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FD" w:rsidRPr="00F80302" w:rsidRDefault="006F29FD" w:rsidP="00F80302">
      <w:pPr>
        <w:jc w:val="right"/>
        <w:rPr>
          <w:b/>
          <w:bCs/>
          <w:kern w:val="28"/>
          <w:sz w:val="32"/>
          <w:szCs w:val="32"/>
        </w:rPr>
      </w:pPr>
      <w:r w:rsidRPr="00F80302">
        <w:rPr>
          <w:b/>
          <w:bCs/>
          <w:kern w:val="28"/>
          <w:sz w:val="32"/>
          <w:szCs w:val="32"/>
        </w:rPr>
        <w:t>Приложение №1</w:t>
      </w:r>
    </w:p>
    <w:p w:rsidR="006F29FD" w:rsidRPr="00F80302" w:rsidRDefault="006F29FD" w:rsidP="00F80302">
      <w:pPr>
        <w:jc w:val="right"/>
        <w:rPr>
          <w:b/>
          <w:bCs/>
          <w:kern w:val="28"/>
          <w:sz w:val="32"/>
          <w:szCs w:val="32"/>
        </w:rPr>
      </w:pPr>
      <w:r w:rsidRPr="00F80302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6F29FD" w:rsidRPr="00F80302" w:rsidRDefault="006F29FD" w:rsidP="00F80302">
      <w:pPr>
        <w:jc w:val="right"/>
        <w:rPr>
          <w:b/>
          <w:bCs/>
          <w:kern w:val="28"/>
          <w:sz w:val="32"/>
          <w:szCs w:val="32"/>
        </w:rPr>
      </w:pPr>
      <w:r w:rsidRPr="00F80302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6F29FD" w:rsidRPr="00F80302" w:rsidRDefault="006F29FD" w:rsidP="00F80302">
      <w:pPr>
        <w:jc w:val="right"/>
        <w:rPr>
          <w:b/>
          <w:bCs/>
          <w:kern w:val="28"/>
          <w:sz w:val="32"/>
          <w:szCs w:val="32"/>
        </w:rPr>
      </w:pPr>
      <w:r w:rsidRPr="00F80302">
        <w:rPr>
          <w:b/>
          <w:bCs/>
          <w:kern w:val="28"/>
          <w:sz w:val="32"/>
          <w:szCs w:val="32"/>
        </w:rPr>
        <w:t>от 21.10.2015 г. №1102</w:t>
      </w:r>
    </w:p>
    <w:p w:rsidR="006F29FD" w:rsidRPr="00F80302" w:rsidRDefault="006F29FD" w:rsidP="00F80302"/>
    <w:p w:rsidR="006F29FD" w:rsidRPr="00F80302" w:rsidRDefault="006F29FD" w:rsidP="00F80302">
      <w:pPr>
        <w:jc w:val="center"/>
        <w:rPr>
          <w:b/>
          <w:bCs/>
          <w:kern w:val="32"/>
          <w:sz w:val="32"/>
          <w:szCs w:val="32"/>
        </w:rPr>
      </w:pPr>
      <w:r w:rsidRPr="00F80302">
        <w:rPr>
          <w:b/>
          <w:bCs/>
          <w:kern w:val="32"/>
          <w:sz w:val="32"/>
          <w:szCs w:val="32"/>
        </w:rPr>
        <w:t>Состав членов конкурсной комиссии по предоставлению финансовой поддержки субъектам малого и среднего предпринимательства</w:t>
      </w:r>
    </w:p>
    <w:p w:rsidR="006F29FD" w:rsidRPr="00F80302" w:rsidRDefault="006F29FD" w:rsidP="00F80302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2679"/>
        <w:gridCol w:w="6069"/>
      </w:tblGrid>
      <w:tr w:rsidR="006F29FD" w:rsidRPr="00F80302">
        <w:trPr>
          <w:trHeight w:val="644"/>
        </w:trPr>
        <w:tc>
          <w:tcPr>
            <w:tcW w:w="828" w:type="dxa"/>
          </w:tcPr>
          <w:p w:rsidR="006F29FD" w:rsidRPr="00F80302" w:rsidRDefault="006F29FD" w:rsidP="00F80302">
            <w:pPr>
              <w:pStyle w:val="Table0"/>
            </w:pPr>
            <w:r w:rsidRPr="00F80302">
              <w:t>№ п/п</w:t>
            </w:r>
          </w:p>
        </w:tc>
        <w:tc>
          <w:tcPr>
            <w:tcW w:w="2700" w:type="dxa"/>
          </w:tcPr>
          <w:p w:rsidR="006F29FD" w:rsidRPr="00F80302" w:rsidRDefault="006F29FD" w:rsidP="00F80302">
            <w:pPr>
              <w:pStyle w:val="Table0"/>
            </w:pPr>
            <w:r w:rsidRPr="00F80302">
              <w:t>Ф.И.О.</w:t>
            </w:r>
          </w:p>
        </w:tc>
        <w:tc>
          <w:tcPr>
            <w:tcW w:w="6120" w:type="dxa"/>
          </w:tcPr>
          <w:p w:rsidR="006F29FD" w:rsidRPr="00F80302" w:rsidRDefault="006F29FD" w:rsidP="00F80302">
            <w:pPr>
              <w:pStyle w:val="Table0"/>
            </w:pPr>
            <w:r w:rsidRPr="00F80302">
              <w:t>Занимаемая должность</w:t>
            </w:r>
          </w:p>
        </w:tc>
      </w:tr>
      <w:tr w:rsidR="006F29FD" w:rsidRPr="00F80302">
        <w:trPr>
          <w:trHeight w:val="644"/>
        </w:trPr>
        <w:tc>
          <w:tcPr>
            <w:tcW w:w="828" w:type="dxa"/>
          </w:tcPr>
          <w:p w:rsidR="006F29FD" w:rsidRPr="00F80302" w:rsidRDefault="006F29FD" w:rsidP="00F80302">
            <w:pPr>
              <w:pStyle w:val="Table"/>
            </w:pPr>
            <w:r w:rsidRPr="00F80302">
              <w:t>1</w:t>
            </w:r>
          </w:p>
        </w:tc>
        <w:tc>
          <w:tcPr>
            <w:tcW w:w="2700" w:type="dxa"/>
          </w:tcPr>
          <w:p w:rsidR="006F29FD" w:rsidRPr="00F80302" w:rsidRDefault="006F29FD" w:rsidP="00F80302">
            <w:pPr>
              <w:pStyle w:val="Table"/>
            </w:pPr>
            <w:r w:rsidRPr="00F80302">
              <w:t>Биккулов Тахир Хальфутдинович</w:t>
            </w:r>
          </w:p>
        </w:tc>
        <w:tc>
          <w:tcPr>
            <w:tcW w:w="6120" w:type="dxa"/>
          </w:tcPr>
          <w:p w:rsidR="006F29FD" w:rsidRPr="00F80302" w:rsidRDefault="006F29FD" w:rsidP="00F80302">
            <w:pPr>
              <w:pStyle w:val="Table"/>
            </w:pPr>
            <w:r w:rsidRPr="00F80302">
              <w:t>Глава Крапивинского муниципального района, председатель комиссии</w:t>
            </w:r>
          </w:p>
        </w:tc>
      </w:tr>
      <w:tr w:rsidR="006F29FD" w:rsidRPr="00F80302">
        <w:tc>
          <w:tcPr>
            <w:tcW w:w="828" w:type="dxa"/>
          </w:tcPr>
          <w:p w:rsidR="006F29FD" w:rsidRPr="00F80302" w:rsidRDefault="006F29FD" w:rsidP="00F80302">
            <w:pPr>
              <w:pStyle w:val="Table"/>
            </w:pPr>
            <w:r w:rsidRPr="00F80302">
              <w:t>2</w:t>
            </w:r>
          </w:p>
        </w:tc>
        <w:tc>
          <w:tcPr>
            <w:tcW w:w="2700" w:type="dxa"/>
          </w:tcPr>
          <w:p w:rsidR="006F29FD" w:rsidRPr="00F80302" w:rsidRDefault="006F29FD" w:rsidP="00F80302">
            <w:pPr>
              <w:pStyle w:val="Table"/>
            </w:pPr>
            <w:r w:rsidRPr="00F80302">
              <w:t>Климина Татьяна Ивановна</w:t>
            </w:r>
          </w:p>
        </w:tc>
        <w:tc>
          <w:tcPr>
            <w:tcW w:w="6120" w:type="dxa"/>
          </w:tcPr>
          <w:p w:rsidR="006F29FD" w:rsidRPr="00F80302" w:rsidRDefault="006F29FD" w:rsidP="00F80302">
            <w:pPr>
              <w:pStyle w:val="Table"/>
            </w:pPr>
            <w:r w:rsidRPr="00F80302">
              <w:t>Первый заместитель главы Крапивинского муниципального района, заместитель председателя</w:t>
            </w:r>
          </w:p>
        </w:tc>
      </w:tr>
      <w:tr w:rsidR="006F29FD" w:rsidRPr="00F80302">
        <w:tc>
          <w:tcPr>
            <w:tcW w:w="828" w:type="dxa"/>
          </w:tcPr>
          <w:p w:rsidR="006F29FD" w:rsidRPr="00F80302" w:rsidRDefault="006F29FD" w:rsidP="00F80302">
            <w:pPr>
              <w:pStyle w:val="Table"/>
            </w:pPr>
            <w:r w:rsidRPr="00F80302">
              <w:t>3</w:t>
            </w:r>
          </w:p>
        </w:tc>
        <w:tc>
          <w:tcPr>
            <w:tcW w:w="2700" w:type="dxa"/>
          </w:tcPr>
          <w:p w:rsidR="006F29FD" w:rsidRPr="00F80302" w:rsidRDefault="006F29FD" w:rsidP="00F80302">
            <w:pPr>
              <w:pStyle w:val="Table"/>
            </w:pPr>
            <w:r w:rsidRPr="00F80302">
              <w:t>Грень Татьяна Викторовна</w:t>
            </w:r>
          </w:p>
        </w:tc>
        <w:tc>
          <w:tcPr>
            <w:tcW w:w="6120" w:type="dxa"/>
          </w:tcPr>
          <w:p w:rsidR="006F29FD" w:rsidRPr="00F80302" w:rsidRDefault="006F29FD" w:rsidP="00F80302">
            <w:pPr>
              <w:pStyle w:val="Table"/>
            </w:pPr>
            <w:r w:rsidRPr="00F80302">
              <w:t>Председатель совета народных депутатов Крапивинского муниципального района</w:t>
            </w:r>
          </w:p>
        </w:tc>
      </w:tr>
      <w:tr w:rsidR="006F29FD" w:rsidRPr="00F80302">
        <w:tc>
          <w:tcPr>
            <w:tcW w:w="828" w:type="dxa"/>
          </w:tcPr>
          <w:p w:rsidR="006F29FD" w:rsidRPr="00F80302" w:rsidRDefault="006F29FD" w:rsidP="00F80302">
            <w:pPr>
              <w:pStyle w:val="Table"/>
            </w:pPr>
            <w:r w:rsidRPr="00F80302">
              <w:t>4</w:t>
            </w:r>
          </w:p>
        </w:tc>
        <w:tc>
          <w:tcPr>
            <w:tcW w:w="2700" w:type="dxa"/>
          </w:tcPr>
          <w:p w:rsidR="006F29FD" w:rsidRPr="00F80302" w:rsidRDefault="006F29FD" w:rsidP="00F80302">
            <w:pPr>
              <w:pStyle w:val="Table"/>
            </w:pPr>
            <w:r w:rsidRPr="00F80302">
              <w:t>Димитриев Александр Владимирович</w:t>
            </w:r>
          </w:p>
        </w:tc>
        <w:tc>
          <w:tcPr>
            <w:tcW w:w="6120" w:type="dxa"/>
          </w:tcPr>
          <w:p w:rsidR="006F29FD" w:rsidRPr="00F80302" w:rsidRDefault="006F29FD" w:rsidP="00F80302">
            <w:pPr>
              <w:pStyle w:val="Table"/>
            </w:pPr>
            <w:r w:rsidRPr="00F80302">
              <w:t>Заместитель главы Крапивинского муниципального района</w:t>
            </w:r>
          </w:p>
        </w:tc>
      </w:tr>
      <w:tr w:rsidR="006F29FD" w:rsidRPr="00F80302">
        <w:tc>
          <w:tcPr>
            <w:tcW w:w="828" w:type="dxa"/>
          </w:tcPr>
          <w:p w:rsidR="006F29FD" w:rsidRPr="00F80302" w:rsidRDefault="006F29FD" w:rsidP="00F80302">
            <w:pPr>
              <w:pStyle w:val="Table"/>
            </w:pPr>
            <w:r w:rsidRPr="00F80302">
              <w:t>5</w:t>
            </w:r>
          </w:p>
        </w:tc>
        <w:tc>
          <w:tcPr>
            <w:tcW w:w="2700" w:type="dxa"/>
          </w:tcPr>
          <w:p w:rsidR="006F29FD" w:rsidRPr="00F80302" w:rsidRDefault="006F29FD" w:rsidP="00F80302">
            <w:pPr>
              <w:pStyle w:val="Table"/>
            </w:pPr>
            <w:r w:rsidRPr="00F80302">
              <w:t>Чебокчинов Петр Михайлович</w:t>
            </w:r>
          </w:p>
        </w:tc>
        <w:tc>
          <w:tcPr>
            <w:tcW w:w="6120" w:type="dxa"/>
          </w:tcPr>
          <w:p w:rsidR="006F29FD" w:rsidRPr="00F80302" w:rsidRDefault="006F29FD" w:rsidP="00F80302">
            <w:pPr>
              <w:pStyle w:val="Table"/>
            </w:pPr>
            <w:r w:rsidRPr="00F80302">
              <w:t xml:space="preserve">Заместитель главы Крапивинского муниципального района </w:t>
            </w:r>
          </w:p>
        </w:tc>
      </w:tr>
      <w:tr w:rsidR="006F29FD" w:rsidRPr="00F80302">
        <w:tc>
          <w:tcPr>
            <w:tcW w:w="828" w:type="dxa"/>
          </w:tcPr>
          <w:p w:rsidR="006F29FD" w:rsidRPr="00F80302" w:rsidRDefault="006F29FD" w:rsidP="00F80302">
            <w:pPr>
              <w:pStyle w:val="Table"/>
            </w:pPr>
            <w:r w:rsidRPr="00F80302">
              <w:t>6</w:t>
            </w:r>
          </w:p>
        </w:tc>
        <w:tc>
          <w:tcPr>
            <w:tcW w:w="2700" w:type="dxa"/>
          </w:tcPr>
          <w:p w:rsidR="006F29FD" w:rsidRPr="00F80302" w:rsidRDefault="006F29FD" w:rsidP="00F80302">
            <w:pPr>
              <w:pStyle w:val="Table"/>
            </w:pPr>
            <w:r w:rsidRPr="00F80302">
              <w:t>Качканов Юрий Иванович</w:t>
            </w:r>
          </w:p>
        </w:tc>
        <w:tc>
          <w:tcPr>
            <w:tcW w:w="6120" w:type="dxa"/>
          </w:tcPr>
          <w:p w:rsidR="006F29FD" w:rsidRPr="00F80302" w:rsidRDefault="006F29FD" w:rsidP="00F80302">
            <w:pPr>
              <w:pStyle w:val="Table"/>
            </w:pPr>
            <w:r w:rsidRPr="00F80302">
              <w:t>Заместитель главы Крапивинского муниципального района – начальник управления сельского хозяйства и продовольствия</w:t>
            </w:r>
          </w:p>
        </w:tc>
      </w:tr>
      <w:tr w:rsidR="006F29FD" w:rsidRPr="00F80302">
        <w:tc>
          <w:tcPr>
            <w:tcW w:w="828" w:type="dxa"/>
          </w:tcPr>
          <w:p w:rsidR="006F29FD" w:rsidRPr="00F80302" w:rsidRDefault="006F29FD" w:rsidP="00F80302">
            <w:pPr>
              <w:pStyle w:val="Table"/>
            </w:pPr>
            <w:r w:rsidRPr="00F80302">
              <w:t>7</w:t>
            </w:r>
          </w:p>
        </w:tc>
        <w:tc>
          <w:tcPr>
            <w:tcW w:w="2700" w:type="dxa"/>
          </w:tcPr>
          <w:p w:rsidR="006F29FD" w:rsidRPr="00F80302" w:rsidRDefault="006F29FD" w:rsidP="00F80302">
            <w:pPr>
              <w:pStyle w:val="Table"/>
            </w:pPr>
            <w:r w:rsidRPr="00F80302">
              <w:t>Стоянова Ольга Васильевна</w:t>
            </w:r>
          </w:p>
        </w:tc>
        <w:tc>
          <w:tcPr>
            <w:tcW w:w="6120" w:type="dxa"/>
          </w:tcPr>
          <w:p w:rsidR="006F29FD" w:rsidRPr="00F80302" w:rsidRDefault="006F29FD" w:rsidP="00F80302">
            <w:pPr>
              <w:pStyle w:val="Table"/>
            </w:pPr>
            <w:r w:rsidRPr="00F80302">
              <w:t>Начальник финансового отдела администрации Крапивинского муниципального района</w:t>
            </w:r>
          </w:p>
        </w:tc>
      </w:tr>
      <w:tr w:rsidR="006F29FD" w:rsidRPr="00F80302">
        <w:tc>
          <w:tcPr>
            <w:tcW w:w="828" w:type="dxa"/>
          </w:tcPr>
          <w:p w:rsidR="006F29FD" w:rsidRPr="00F80302" w:rsidRDefault="006F29FD" w:rsidP="00F80302">
            <w:pPr>
              <w:pStyle w:val="Table"/>
            </w:pPr>
            <w:r w:rsidRPr="00F80302">
              <w:t>8</w:t>
            </w:r>
          </w:p>
        </w:tc>
        <w:tc>
          <w:tcPr>
            <w:tcW w:w="2700" w:type="dxa"/>
          </w:tcPr>
          <w:p w:rsidR="006F29FD" w:rsidRPr="00F80302" w:rsidRDefault="006F29FD" w:rsidP="00F80302">
            <w:pPr>
              <w:pStyle w:val="Table"/>
            </w:pPr>
            <w:r w:rsidRPr="00F80302">
              <w:t>Ащеулова Татьяна Яковлевна</w:t>
            </w:r>
          </w:p>
        </w:tc>
        <w:tc>
          <w:tcPr>
            <w:tcW w:w="6120" w:type="dxa"/>
          </w:tcPr>
          <w:p w:rsidR="006F29FD" w:rsidRPr="00F80302" w:rsidRDefault="006F29FD" w:rsidP="00F80302">
            <w:pPr>
              <w:pStyle w:val="Table"/>
            </w:pPr>
            <w:r w:rsidRPr="00F80302">
              <w:t>Начальник отдела предпринимательства и потребительского рынка администрации Крапивинского муниципального района</w:t>
            </w:r>
          </w:p>
        </w:tc>
      </w:tr>
      <w:tr w:rsidR="006F29FD" w:rsidRPr="00F80302">
        <w:tc>
          <w:tcPr>
            <w:tcW w:w="828" w:type="dxa"/>
          </w:tcPr>
          <w:p w:rsidR="006F29FD" w:rsidRPr="00F80302" w:rsidRDefault="006F29FD" w:rsidP="00F80302">
            <w:pPr>
              <w:pStyle w:val="Table"/>
            </w:pPr>
            <w:r w:rsidRPr="00F80302">
              <w:t>9</w:t>
            </w:r>
          </w:p>
        </w:tc>
        <w:tc>
          <w:tcPr>
            <w:tcW w:w="2700" w:type="dxa"/>
          </w:tcPr>
          <w:p w:rsidR="006F29FD" w:rsidRPr="00F80302" w:rsidRDefault="006F29FD" w:rsidP="00F80302">
            <w:pPr>
              <w:pStyle w:val="Table"/>
            </w:pPr>
            <w:r w:rsidRPr="00F80302">
              <w:t>Бельц Вера Викторовна</w:t>
            </w:r>
          </w:p>
        </w:tc>
        <w:tc>
          <w:tcPr>
            <w:tcW w:w="6120" w:type="dxa"/>
          </w:tcPr>
          <w:p w:rsidR="006F29FD" w:rsidRPr="00F80302" w:rsidRDefault="006F29FD" w:rsidP="00F80302">
            <w:pPr>
              <w:pStyle w:val="Table"/>
            </w:pPr>
            <w:r w:rsidRPr="00F80302">
              <w:t xml:space="preserve">Председатель КУМИ администрации Крапивинского муниципального района </w:t>
            </w:r>
          </w:p>
        </w:tc>
      </w:tr>
      <w:tr w:rsidR="006F29FD" w:rsidRPr="00F80302">
        <w:tc>
          <w:tcPr>
            <w:tcW w:w="828" w:type="dxa"/>
          </w:tcPr>
          <w:p w:rsidR="006F29FD" w:rsidRPr="00F80302" w:rsidRDefault="006F29FD" w:rsidP="00F80302">
            <w:pPr>
              <w:pStyle w:val="Table"/>
            </w:pPr>
            <w:r w:rsidRPr="00F80302">
              <w:t>10</w:t>
            </w:r>
          </w:p>
        </w:tc>
        <w:tc>
          <w:tcPr>
            <w:tcW w:w="2700" w:type="dxa"/>
          </w:tcPr>
          <w:p w:rsidR="006F29FD" w:rsidRPr="00F80302" w:rsidRDefault="006F29FD" w:rsidP="00F80302">
            <w:pPr>
              <w:pStyle w:val="Table"/>
            </w:pPr>
            <w:r w:rsidRPr="00F80302">
              <w:t>Захаров Сергей Юрьевич</w:t>
            </w:r>
          </w:p>
        </w:tc>
        <w:tc>
          <w:tcPr>
            <w:tcW w:w="6120" w:type="dxa"/>
          </w:tcPr>
          <w:p w:rsidR="006F29FD" w:rsidRPr="00F80302" w:rsidRDefault="006F29FD" w:rsidP="00F80302">
            <w:pPr>
              <w:pStyle w:val="Table"/>
            </w:pPr>
            <w:r w:rsidRPr="00F80302">
              <w:t>Начальник отдела внутренних дел Крапивинского района (по согласованию)</w:t>
            </w:r>
          </w:p>
        </w:tc>
      </w:tr>
      <w:tr w:rsidR="006F29FD" w:rsidRPr="00F80302">
        <w:tc>
          <w:tcPr>
            <w:tcW w:w="828" w:type="dxa"/>
          </w:tcPr>
          <w:p w:rsidR="006F29FD" w:rsidRPr="00F80302" w:rsidRDefault="006F29FD" w:rsidP="00F80302">
            <w:pPr>
              <w:pStyle w:val="Table"/>
            </w:pPr>
            <w:r w:rsidRPr="00F80302">
              <w:t>11</w:t>
            </w:r>
          </w:p>
        </w:tc>
        <w:tc>
          <w:tcPr>
            <w:tcW w:w="2700" w:type="dxa"/>
          </w:tcPr>
          <w:p w:rsidR="006F29FD" w:rsidRPr="00F80302" w:rsidRDefault="006F29FD" w:rsidP="00F80302">
            <w:pPr>
              <w:pStyle w:val="Table"/>
            </w:pPr>
            <w:r w:rsidRPr="00F80302">
              <w:t>Баженова Людмила Викторовна</w:t>
            </w:r>
          </w:p>
        </w:tc>
        <w:tc>
          <w:tcPr>
            <w:tcW w:w="6120" w:type="dxa"/>
          </w:tcPr>
          <w:p w:rsidR="006F29FD" w:rsidRPr="00F80302" w:rsidRDefault="006F29FD" w:rsidP="00F80302">
            <w:pPr>
              <w:pStyle w:val="Table"/>
            </w:pPr>
            <w:r w:rsidRPr="00F80302">
              <w:t>Директор ГКУ «Центр занятости населения Крапивинского района» (по согласованию)</w:t>
            </w:r>
          </w:p>
        </w:tc>
      </w:tr>
      <w:tr w:rsidR="006F29FD" w:rsidRPr="00F80302">
        <w:tc>
          <w:tcPr>
            <w:tcW w:w="828" w:type="dxa"/>
          </w:tcPr>
          <w:p w:rsidR="006F29FD" w:rsidRPr="00F80302" w:rsidRDefault="006F29FD" w:rsidP="00F80302">
            <w:pPr>
              <w:pStyle w:val="Table"/>
            </w:pPr>
            <w:r w:rsidRPr="00F80302">
              <w:t>12</w:t>
            </w:r>
          </w:p>
        </w:tc>
        <w:tc>
          <w:tcPr>
            <w:tcW w:w="2700" w:type="dxa"/>
          </w:tcPr>
          <w:p w:rsidR="006F29FD" w:rsidRPr="00F80302" w:rsidRDefault="006F29FD" w:rsidP="00F80302">
            <w:pPr>
              <w:pStyle w:val="Table"/>
            </w:pPr>
            <w:r w:rsidRPr="00F80302">
              <w:t>Слонов Евгений Александрович</w:t>
            </w:r>
          </w:p>
        </w:tc>
        <w:tc>
          <w:tcPr>
            <w:tcW w:w="6120" w:type="dxa"/>
          </w:tcPr>
          <w:p w:rsidR="006F29FD" w:rsidRPr="00F80302" w:rsidRDefault="006F29FD" w:rsidP="00F80302">
            <w:pPr>
              <w:pStyle w:val="Table"/>
            </w:pPr>
            <w:r w:rsidRPr="00F80302">
              <w:t xml:space="preserve">Начальник юридического отдела администрации Крапивинского муниципального района </w:t>
            </w:r>
          </w:p>
        </w:tc>
      </w:tr>
      <w:tr w:rsidR="006F29FD" w:rsidRPr="00F80302">
        <w:tc>
          <w:tcPr>
            <w:tcW w:w="828" w:type="dxa"/>
          </w:tcPr>
          <w:p w:rsidR="006F29FD" w:rsidRPr="00F80302" w:rsidRDefault="006F29FD" w:rsidP="00F80302">
            <w:pPr>
              <w:pStyle w:val="Table"/>
            </w:pPr>
            <w:r w:rsidRPr="00F80302">
              <w:t>13</w:t>
            </w:r>
          </w:p>
        </w:tc>
        <w:tc>
          <w:tcPr>
            <w:tcW w:w="2700" w:type="dxa"/>
          </w:tcPr>
          <w:p w:rsidR="006F29FD" w:rsidRPr="00F80302" w:rsidRDefault="006F29FD" w:rsidP="00F80302">
            <w:pPr>
              <w:pStyle w:val="Table"/>
            </w:pPr>
            <w:r w:rsidRPr="00F80302">
              <w:t>Геродотов Юрий Николаевич</w:t>
            </w:r>
          </w:p>
        </w:tc>
        <w:tc>
          <w:tcPr>
            <w:tcW w:w="6120" w:type="dxa"/>
          </w:tcPr>
          <w:p w:rsidR="006F29FD" w:rsidRPr="00F80302" w:rsidRDefault="006F29FD" w:rsidP="00F80302">
            <w:pPr>
              <w:pStyle w:val="Table"/>
            </w:pPr>
            <w:r w:rsidRPr="00F80302">
              <w:t>Учредитель ООО «АПК «Хутор»</w:t>
            </w:r>
          </w:p>
        </w:tc>
      </w:tr>
    </w:tbl>
    <w:p w:rsidR="006F29FD" w:rsidRPr="00F80302" w:rsidRDefault="006F29FD" w:rsidP="00F80302"/>
    <w:p w:rsidR="006F29FD" w:rsidRDefault="006F29FD" w:rsidP="00F80302">
      <w:r w:rsidRPr="00F80302">
        <w:t>Аппарат конкурсной комиссии по предоставлению финансовой поддержки субъектам малого и среднего предпринимательства</w:t>
      </w:r>
    </w:p>
    <w:p w:rsidR="006F29FD" w:rsidRPr="00F80302" w:rsidRDefault="006F29FD" w:rsidP="00F80302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2679"/>
        <w:gridCol w:w="6069"/>
      </w:tblGrid>
      <w:tr w:rsidR="006F29FD" w:rsidRPr="00F80302">
        <w:tc>
          <w:tcPr>
            <w:tcW w:w="828" w:type="dxa"/>
          </w:tcPr>
          <w:p w:rsidR="006F29FD" w:rsidRPr="00F80302" w:rsidRDefault="006F29FD" w:rsidP="00F80302">
            <w:pPr>
              <w:pStyle w:val="Table0"/>
            </w:pPr>
            <w:r w:rsidRPr="00F80302">
              <w:t>1</w:t>
            </w:r>
          </w:p>
        </w:tc>
        <w:tc>
          <w:tcPr>
            <w:tcW w:w="2700" w:type="dxa"/>
          </w:tcPr>
          <w:p w:rsidR="006F29FD" w:rsidRPr="00F80302" w:rsidRDefault="006F29FD" w:rsidP="00F80302">
            <w:pPr>
              <w:pStyle w:val="Table0"/>
            </w:pPr>
            <w:r w:rsidRPr="00F80302">
              <w:t>Жужкова Татьяна Александровна</w:t>
            </w:r>
          </w:p>
        </w:tc>
        <w:tc>
          <w:tcPr>
            <w:tcW w:w="6120" w:type="dxa"/>
          </w:tcPr>
          <w:p w:rsidR="006F29FD" w:rsidRPr="00F80302" w:rsidRDefault="006F29FD" w:rsidP="00F80302">
            <w:pPr>
              <w:pStyle w:val="Table0"/>
            </w:pPr>
            <w:r w:rsidRPr="00F80302">
              <w:t>Главный специалист отдела предпринимательства и потребительского рынка администрации Крапивинского муниципального района, секретарь комиссии</w:t>
            </w:r>
          </w:p>
        </w:tc>
      </w:tr>
    </w:tbl>
    <w:p w:rsidR="006F29FD" w:rsidRPr="00F80302" w:rsidRDefault="006F29FD" w:rsidP="00F80302"/>
    <w:p w:rsidR="006F29FD" w:rsidRPr="00F80302" w:rsidRDefault="006F29FD" w:rsidP="00F80302">
      <w:pPr>
        <w:jc w:val="right"/>
        <w:rPr>
          <w:b/>
          <w:bCs/>
          <w:kern w:val="28"/>
          <w:sz w:val="32"/>
          <w:szCs w:val="32"/>
        </w:rPr>
      </w:pPr>
      <w:r w:rsidRPr="00F80302">
        <w:rPr>
          <w:b/>
          <w:bCs/>
          <w:kern w:val="28"/>
          <w:sz w:val="32"/>
          <w:szCs w:val="32"/>
        </w:rPr>
        <w:t>Приложение №2</w:t>
      </w:r>
    </w:p>
    <w:p w:rsidR="006F29FD" w:rsidRPr="00F80302" w:rsidRDefault="006F29FD" w:rsidP="00F80302">
      <w:pPr>
        <w:jc w:val="right"/>
        <w:rPr>
          <w:b/>
          <w:bCs/>
          <w:kern w:val="28"/>
          <w:sz w:val="32"/>
          <w:szCs w:val="32"/>
        </w:rPr>
      </w:pPr>
      <w:r w:rsidRPr="00F80302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6F29FD" w:rsidRPr="00F80302" w:rsidRDefault="006F29FD" w:rsidP="00F80302">
      <w:pPr>
        <w:jc w:val="right"/>
        <w:rPr>
          <w:b/>
          <w:bCs/>
          <w:kern w:val="28"/>
          <w:sz w:val="32"/>
          <w:szCs w:val="32"/>
        </w:rPr>
      </w:pPr>
      <w:r w:rsidRPr="00F80302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6F29FD" w:rsidRPr="00F80302" w:rsidRDefault="006F29FD" w:rsidP="00F80302">
      <w:pPr>
        <w:jc w:val="right"/>
        <w:rPr>
          <w:b/>
          <w:bCs/>
          <w:kern w:val="28"/>
          <w:sz w:val="32"/>
          <w:szCs w:val="32"/>
        </w:rPr>
      </w:pPr>
      <w:r w:rsidRPr="00F80302">
        <w:rPr>
          <w:b/>
          <w:bCs/>
          <w:kern w:val="28"/>
          <w:sz w:val="32"/>
          <w:szCs w:val="32"/>
        </w:rPr>
        <w:t>от 21.10.2015 г. №1102</w:t>
      </w:r>
    </w:p>
    <w:p w:rsidR="006F29FD" w:rsidRPr="00F80302" w:rsidRDefault="006F29FD" w:rsidP="00F80302"/>
    <w:p w:rsidR="006F29FD" w:rsidRPr="00F80302" w:rsidRDefault="006F29FD" w:rsidP="00F80302">
      <w:pPr>
        <w:jc w:val="center"/>
        <w:rPr>
          <w:b/>
          <w:bCs/>
          <w:kern w:val="32"/>
          <w:sz w:val="32"/>
          <w:szCs w:val="32"/>
        </w:rPr>
      </w:pPr>
      <w:r w:rsidRPr="00F80302">
        <w:rPr>
          <w:b/>
          <w:bCs/>
          <w:kern w:val="32"/>
          <w:sz w:val="32"/>
          <w:szCs w:val="32"/>
        </w:rPr>
        <w:t>Положение о конкурсной комиссии по предоставлению финансовой поддержки субъектам малого и среднего предпринимательства</w:t>
      </w:r>
    </w:p>
    <w:p w:rsidR="006F29FD" w:rsidRPr="00F80302" w:rsidRDefault="006F29FD" w:rsidP="00F80302">
      <w:r w:rsidRPr="00F80302">
        <w:t xml:space="preserve">1. Настоящее Положение о конкурсной комиссии по предоставлению финансовой поддержки субъектам малого и среднего предпринимательства (далее - конкурсная комиссия), разработано на основании </w:t>
      </w:r>
      <w:hyperlink r:id="rId5" w:history="1">
        <w:r w:rsidRPr="00F80302">
          <w:rPr>
            <w:rStyle w:val="Hyperlink"/>
            <w:rFonts w:cs="Arial"/>
          </w:rPr>
          <w:t>Закона</w:t>
        </w:r>
      </w:hyperlink>
      <w:r w:rsidRPr="00F80302">
        <w:t xml:space="preserve"> Кемеровской области от 27.12.2007 N187-ОЗ "О развитии малого и среднего предпринимательства" и постановлением администрации Крапивинского муниципального района от 06.11.2013 г. №1597 "Об утверждении перечня муниципальных программ Крапивинского муниципального района»</w:t>
      </w:r>
    </w:p>
    <w:p w:rsidR="006F29FD" w:rsidRPr="00F80302" w:rsidRDefault="006F29FD" w:rsidP="00F80302">
      <w:r w:rsidRPr="00F80302">
        <w:t>2. Конкурсная комиссия является коллегиальным органом при администрации Крапивинского муниципального района (далее - администрации) и осуществляет конкурсный отбор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 целях оказания поддержки по мероприятиям муниципальной программы «Развитие сферы малого и среднего предпринимательства в Крапивинском районе» на 2014 – 2017 годы", реализуемым на конкурсной основе.</w:t>
      </w:r>
    </w:p>
    <w:p w:rsidR="006F29FD" w:rsidRPr="00F80302" w:rsidRDefault="006F29FD" w:rsidP="00F80302">
      <w:r w:rsidRPr="00F80302">
        <w:t>3. Организационно-техническое обеспечение работы конкурсной комиссии осуществляет отдел предпринимате</w:t>
      </w:r>
      <w:r>
        <w:t>льства и потребительского рынка</w:t>
      </w:r>
      <w:r w:rsidRPr="00F80302">
        <w:t xml:space="preserve"> администрации Крапивинского муниципального района.</w:t>
      </w:r>
    </w:p>
    <w:p w:rsidR="006F29FD" w:rsidRPr="00F80302" w:rsidRDefault="006F29FD" w:rsidP="00F80302">
      <w:r w:rsidRPr="00F80302">
        <w:t>4. Критерии конкурсного отбора, номинации конкурсного отбора, формы представленных на конкурсный отбор документов и иная информация, относящаяся к конкурсному отбору, содержится в конкурсной документации, которая утверждается заместителем председателя конкурсной комиссии.</w:t>
      </w:r>
    </w:p>
    <w:p w:rsidR="006F29FD" w:rsidRPr="00F80302" w:rsidRDefault="006F29FD" w:rsidP="00F80302">
      <w:r w:rsidRPr="00F80302">
        <w:t>5. Информация о проведении конкурсного отбора публикуется администрацией Крапивинского муниципального района в средствах массовой информации, а также с приложением конкурсной документации размещается в сети Интернет на официальном сайте администрации Крапивинского муниципального района не менее чем за 5 дней до даты начала приема конкурсной документации.</w:t>
      </w:r>
    </w:p>
    <w:p w:rsidR="006F29FD" w:rsidRPr="00F80302" w:rsidRDefault="006F29FD" w:rsidP="00F80302">
      <w:r w:rsidRPr="00F80302">
        <w:t>6.</w:t>
      </w:r>
      <w:r>
        <w:t xml:space="preserve"> Главный специалист</w:t>
      </w:r>
      <w:r w:rsidRPr="00F80302">
        <w:t xml:space="preserve"> отдела предпринимательства и потребительского рынка администрации Крапивинского муниципального района осуществляет прием заявлений от субъектов малого и среднего предпринимательства и организации, образующих инфраструктуру поддержки субъектов малого и среднего предпринимательства, для участия в конкурсном отборе. Срок приема конкурсной документации составляет 30 дней с даты начала приема конкурсной документации. Заявления, поступившие после установленного срока, не рассматриваются.</w:t>
      </w:r>
    </w:p>
    <w:p w:rsidR="006F29FD" w:rsidRPr="00F80302" w:rsidRDefault="006F29FD" w:rsidP="00F80302">
      <w:r w:rsidRPr="00F80302">
        <w:t>7. Главный специалист отдела предпринимательства и потребительского рынка администрации Крапивинского муниципального района проводит экспертизу представленных на конкурсный отбор документов и оформляет в письменной форме заключения по каждому участнику конкурсного отбора.</w:t>
      </w:r>
    </w:p>
    <w:p w:rsidR="006F29FD" w:rsidRPr="00F80302" w:rsidRDefault="006F29FD" w:rsidP="00F80302">
      <w:r w:rsidRPr="00F80302">
        <w:t>К участию в проведении экспертизы конкурсной документации могут привлекаться представители структурных подразделений администрации Крапивинского муниципального района, территориальных органов федеральных органов исполнительной власти.</w:t>
      </w:r>
    </w:p>
    <w:p w:rsidR="006F29FD" w:rsidRPr="00F80302" w:rsidRDefault="006F29FD" w:rsidP="00F80302">
      <w:r w:rsidRPr="00F80302">
        <w:t>8. Главный специалист отдела предпринимательства и потребительского рынка администрации Крапивинского муниципального района посредством телефонной связи сообщает о дате и времени проведения заседания конкурсной комиссии с приложением сводной таблицы заявок всем членам конкурсной комиссии в срок не позднее 2 дней до дня проведения заседания.</w:t>
      </w:r>
    </w:p>
    <w:p w:rsidR="006F29FD" w:rsidRPr="00F80302" w:rsidRDefault="006F29FD" w:rsidP="00F80302">
      <w:r w:rsidRPr="00F80302">
        <w:t>9. Участники конкурсного отбора или их уполномоченные представители присутствуют на заседаниях конкурсной комиссии. Главный специалист отдела предпринимательства и потребительского рынка администрации Крапивинского муниципального района посредством телефонной связи сообщает о дате и времени проведения заседания конкурсной комиссии в срок не позднее 2 дней до дня проведения заседания</w:t>
      </w:r>
    </w:p>
    <w:p w:rsidR="006F29FD" w:rsidRPr="00F80302" w:rsidRDefault="006F29FD" w:rsidP="00F80302">
      <w:r w:rsidRPr="00F80302">
        <w:t>10. Заседания конкурсной комиссии проводит председатель, а в его отсутствие - заместитель председателя конкурсной комиссии.</w:t>
      </w:r>
    </w:p>
    <w:p w:rsidR="006F29FD" w:rsidRPr="00F80302" w:rsidRDefault="006F29FD" w:rsidP="00F80302">
      <w:r w:rsidRPr="00F80302">
        <w:t>Конкурсная комиссия заслушивает заключения главного специалиста отдела предпринимательства и потребительского рынка администрации Крапивинского муниципального района, проводит оценку и сопоставление поступивших заявок, заполняет листы голосования по каждому участнику, принимает решение о победителях конкурсного отбора, а также рассматривает иные вопросы, относящиеся к конкурсному отбору.</w:t>
      </w:r>
    </w:p>
    <w:p w:rsidR="006F29FD" w:rsidRPr="00F80302" w:rsidRDefault="006F29FD" w:rsidP="00F80302">
      <w:bookmarkStart w:id="0" w:name="_GoBack"/>
      <w:bookmarkEnd w:id="0"/>
      <w:r w:rsidRPr="00F80302">
        <w:t>11. Конкурсная комиссия принимает решение, если на ее заседании присутствует не менее половины от общего количества ее членов. Решение конкурсной комиссии о признании победителем по каждому участнику конкурсного отбора считается принятым, если за него проголосовало более половины присутствующих на заседании членов конкурсной комиссии. В случае равенства голосов голос председательствующего на заседании является решающим.</w:t>
      </w:r>
    </w:p>
    <w:p w:rsidR="006F29FD" w:rsidRPr="00F80302" w:rsidRDefault="006F29FD" w:rsidP="00F80302">
      <w:r w:rsidRPr="00F80302">
        <w:t>Решение конкурсной комиссии должно быть вынесено в течение 30 дней со дня окончания приема конкурсной документации.</w:t>
      </w:r>
    </w:p>
    <w:p w:rsidR="006F29FD" w:rsidRPr="00F80302" w:rsidRDefault="006F29FD" w:rsidP="00F80302">
      <w:r w:rsidRPr="00F80302">
        <w:t>12. Решение конкурсной комиссии оформляется в форме протокола, к которому прилагаются листы голосования членов конкурсной комиссии по каждому участнику конкурсного отбора.</w:t>
      </w:r>
    </w:p>
    <w:p w:rsidR="006F29FD" w:rsidRPr="00F80302" w:rsidRDefault="006F29FD" w:rsidP="00F80302">
      <w:r w:rsidRPr="00F80302">
        <w:t>Протокол подписывается председателем конкурсной комиссии, а в его отсутствие - заместителем председателя конкурсной комиссии, и секретарем конкурсной комиссии.</w:t>
      </w:r>
    </w:p>
    <w:p w:rsidR="006F29FD" w:rsidRPr="00F80302" w:rsidRDefault="006F29FD" w:rsidP="00F80302">
      <w:r w:rsidRPr="00F80302">
        <w:t>13. Конкурсный отбор признается несостоявшимся, если:</w:t>
      </w:r>
    </w:p>
    <w:p w:rsidR="006F29FD" w:rsidRPr="00F80302" w:rsidRDefault="006F29FD" w:rsidP="00F80302">
      <w:r w:rsidRPr="00F80302">
        <w:t>отсутствуют заявки  на предоставлении финансовой поддержки;</w:t>
      </w:r>
    </w:p>
    <w:p w:rsidR="006F29FD" w:rsidRPr="00F80302" w:rsidRDefault="006F29FD" w:rsidP="00F80302">
      <w:r w:rsidRPr="00F80302">
        <w:t>все представленные заявки не соответствуют установленным требованиям.</w:t>
      </w:r>
    </w:p>
    <w:p w:rsidR="006F29FD" w:rsidRPr="00F80302" w:rsidRDefault="006F29FD" w:rsidP="00F80302">
      <w:r w:rsidRPr="00F80302">
        <w:t>В случае если конкурсный отбор признан несостоявшимся, конкурсная комиссия может повторно привести конкурсный отбор по тому же предмету.</w:t>
      </w:r>
    </w:p>
    <w:p w:rsidR="006F29FD" w:rsidRPr="00F80302" w:rsidRDefault="006F29FD" w:rsidP="00F80302">
      <w:r w:rsidRPr="00F80302">
        <w:t>14. На основании протокола конкурсной комиссии Отдел предпринимательства и потребительского рынка администрации Крапивинского муниципального района готовит проект постановления администрации Крапивинского муниципального района о финансировании победителей конкурсного отбора.</w:t>
      </w:r>
    </w:p>
    <w:p w:rsidR="006F29FD" w:rsidRPr="00F80302" w:rsidRDefault="006F29FD" w:rsidP="00F80302">
      <w:r w:rsidRPr="00F80302">
        <w:t>15. Отдел предпринимательства и потребительского рынка администрации Крапивинского муниципального района в срок не позднее 5 дней после принятия решения конкурсной комиссии направляет письменные уведомления победителям конкурсного отбора с указанием срока прибытия для заключения договора о финансировании.</w:t>
      </w:r>
    </w:p>
    <w:p w:rsidR="006F29FD" w:rsidRPr="00F80302" w:rsidRDefault="006F29FD" w:rsidP="00F80302">
      <w:r w:rsidRPr="00F80302">
        <w:t>16. По письменному запросу участников конкурсного отбора, не признанных победителями, отдел предпринимательства и потребительского рынка администрации Крапивинского муниципального района в срок не позднее 5 дней со дня поступления письменного запроса направляет ответ заявителю с обоснованием причины отклонения конкурсной заявки.</w:t>
      </w:r>
    </w:p>
    <w:p w:rsidR="006F29FD" w:rsidRPr="00F80302" w:rsidRDefault="006F29FD" w:rsidP="00F80302">
      <w:r w:rsidRPr="00F80302">
        <w:t>17. Решения, принятые конкурсной комиссией, могут быть обжалованы в судебном порядке в соответствии с законодательством Российской Федерации.</w:t>
      </w:r>
    </w:p>
    <w:p w:rsidR="006F29FD" w:rsidRPr="00F80302" w:rsidRDefault="006F29FD" w:rsidP="00F80302"/>
    <w:p w:rsidR="006F29FD" w:rsidRPr="00F80302" w:rsidRDefault="006F29FD" w:rsidP="00F80302">
      <w:r>
        <w:t>Первый заместитель главы</w:t>
      </w:r>
    </w:p>
    <w:p w:rsidR="006F29FD" w:rsidRPr="00F80302" w:rsidRDefault="006F29FD" w:rsidP="00F80302">
      <w:r w:rsidRPr="00F80302">
        <w:t>Крапивинского муниципального района</w:t>
      </w:r>
    </w:p>
    <w:p w:rsidR="006F29FD" w:rsidRPr="00F80302" w:rsidRDefault="006F29FD" w:rsidP="00F80302">
      <w:r w:rsidRPr="00F80302">
        <w:t>Т.И. Климина</w:t>
      </w:r>
    </w:p>
    <w:sectPr w:rsidR="006F29FD" w:rsidRPr="00F80302" w:rsidSect="00F80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D19C3"/>
    <w:multiLevelType w:val="hybridMultilevel"/>
    <w:tmpl w:val="57B2D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816BF"/>
    <w:multiLevelType w:val="hybridMultilevel"/>
    <w:tmpl w:val="2E3630F4"/>
    <w:lvl w:ilvl="0" w:tplc="68F639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6EFB7368"/>
    <w:multiLevelType w:val="hybridMultilevel"/>
    <w:tmpl w:val="C13A6650"/>
    <w:lvl w:ilvl="0" w:tplc="A32408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13F65"/>
    <w:multiLevelType w:val="multilevel"/>
    <w:tmpl w:val="FBD2343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7FF476C1"/>
    <w:multiLevelType w:val="hybridMultilevel"/>
    <w:tmpl w:val="7CDA25B6"/>
    <w:lvl w:ilvl="0" w:tplc="1CE83032">
      <w:start w:val="1"/>
      <w:numFmt w:val="decimal"/>
      <w:lvlText w:val="%1."/>
      <w:lvlJc w:val="left"/>
      <w:pPr>
        <w:ind w:left="1455" w:hanging="91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9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552"/>
    <w:rsid w:val="00001A99"/>
    <w:rsid w:val="000178DA"/>
    <w:rsid w:val="00036E73"/>
    <w:rsid w:val="00047F70"/>
    <w:rsid w:val="000662CA"/>
    <w:rsid w:val="00067961"/>
    <w:rsid w:val="00072FC7"/>
    <w:rsid w:val="00085C27"/>
    <w:rsid w:val="000937D7"/>
    <w:rsid w:val="00096AE6"/>
    <w:rsid w:val="000B2743"/>
    <w:rsid w:val="000C57FE"/>
    <w:rsid w:val="000E0181"/>
    <w:rsid w:val="00102DBB"/>
    <w:rsid w:val="00103843"/>
    <w:rsid w:val="0012764B"/>
    <w:rsid w:val="00167B18"/>
    <w:rsid w:val="00167C45"/>
    <w:rsid w:val="00175A8B"/>
    <w:rsid w:val="0019423F"/>
    <w:rsid w:val="001E147B"/>
    <w:rsid w:val="00212CA8"/>
    <w:rsid w:val="00220CEF"/>
    <w:rsid w:val="0024056F"/>
    <w:rsid w:val="0025417C"/>
    <w:rsid w:val="00293AAD"/>
    <w:rsid w:val="002A5F59"/>
    <w:rsid w:val="002B368E"/>
    <w:rsid w:val="002B3F26"/>
    <w:rsid w:val="002D122D"/>
    <w:rsid w:val="002E6A7D"/>
    <w:rsid w:val="00303AC1"/>
    <w:rsid w:val="00303CC3"/>
    <w:rsid w:val="00304012"/>
    <w:rsid w:val="00357C8E"/>
    <w:rsid w:val="00360713"/>
    <w:rsid w:val="003646F3"/>
    <w:rsid w:val="00366A03"/>
    <w:rsid w:val="00371B7C"/>
    <w:rsid w:val="003760D9"/>
    <w:rsid w:val="00384641"/>
    <w:rsid w:val="00386CF8"/>
    <w:rsid w:val="00392E9E"/>
    <w:rsid w:val="00397330"/>
    <w:rsid w:val="003C59FC"/>
    <w:rsid w:val="003C6A3C"/>
    <w:rsid w:val="003D6444"/>
    <w:rsid w:val="003E40CF"/>
    <w:rsid w:val="003F20C0"/>
    <w:rsid w:val="003F7AB3"/>
    <w:rsid w:val="00401B3A"/>
    <w:rsid w:val="00406DD2"/>
    <w:rsid w:val="00416CC8"/>
    <w:rsid w:val="00424207"/>
    <w:rsid w:val="00425B2D"/>
    <w:rsid w:val="00433C13"/>
    <w:rsid w:val="004946CB"/>
    <w:rsid w:val="00494FC3"/>
    <w:rsid w:val="004953CD"/>
    <w:rsid w:val="004A162F"/>
    <w:rsid w:val="004A5E22"/>
    <w:rsid w:val="004B42F1"/>
    <w:rsid w:val="004B7AFD"/>
    <w:rsid w:val="004C612A"/>
    <w:rsid w:val="004C64D5"/>
    <w:rsid w:val="004E0B25"/>
    <w:rsid w:val="00506601"/>
    <w:rsid w:val="00513B4B"/>
    <w:rsid w:val="005344B5"/>
    <w:rsid w:val="00537236"/>
    <w:rsid w:val="005450FB"/>
    <w:rsid w:val="00554374"/>
    <w:rsid w:val="005834C5"/>
    <w:rsid w:val="005A6F30"/>
    <w:rsid w:val="005D261F"/>
    <w:rsid w:val="005D7C7C"/>
    <w:rsid w:val="005E7064"/>
    <w:rsid w:val="0061363C"/>
    <w:rsid w:val="0062543A"/>
    <w:rsid w:val="00641805"/>
    <w:rsid w:val="006706E7"/>
    <w:rsid w:val="00677F06"/>
    <w:rsid w:val="00685D36"/>
    <w:rsid w:val="00685E98"/>
    <w:rsid w:val="00690479"/>
    <w:rsid w:val="006954AE"/>
    <w:rsid w:val="00696984"/>
    <w:rsid w:val="006B018E"/>
    <w:rsid w:val="006C0F70"/>
    <w:rsid w:val="006C3D94"/>
    <w:rsid w:val="006E56E0"/>
    <w:rsid w:val="006F29FD"/>
    <w:rsid w:val="0070465C"/>
    <w:rsid w:val="007059BD"/>
    <w:rsid w:val="00707875"/>
    <w:rsid w:val="007304CB"/>
    <w:rsid w:val="00760EA5"/>
    <w:rsid w:val="0076713C"/>
    <w:rsid w:val="00775955"/>
    <w:rsid w:val="007919F7"/>
    <w:rsid w:val="00797DB4"/>
    <w:rsid w:val="007B6552"/>
    <w:rsid w:val="007E4F0A"/>
    <w:rsid w:val="007E6628"/>
    <w:rsid w:val="007F31F1"/>
    <w:rsid w:val="00820D09"/>
    <w:rsid w:val="00837687"/>
    <w:rsid w:val="00850668"/>
    <w:rsid w:val="008509A2"/>
    <w:rsid w:val="00851F45"/>
    <w:rsid w:val="00864D54"/>
    <w:rsid w:val="00871511"/>
    <w:rsid w:val="00885FAD"/>
    <w:rsid w:val="008870DA"/>
    <w:rsid w:val="00887FF7"/>
    <w:rsid w:val="008B3EE1"/>
    <w:rsid w:val="008D1FAB"/>
    <w:rsid w:val="008F0C43"/>
    <w:rsid w:val="00912A24"/>
    <w:rsid w:val="0092005C"/>
    <w:rsid w:val="00937B09"/>
    <w:rsid w:val="00941371"/>
    <w:rsid w:val="00941A05"/>
    <w:rsid w:val="009616C4"/>
    <w:rsid w:val="00971CEE"/>
    <w:rsid w:val="009A29EC"/>
    <w:rsid w:val="009B6AEE"/>
    <w:rsid w:val="009C57C1"/>
    <w:rsid w:val="009E14D9"/>
    <w:rsid w:val="00A13F34"/>
    <w:rsid w:val="00A1759B"/>
    <w:rsid w:val="00A2223B"/>
    <w:rsid w:val="00A35EA6"/>
    <w:rsid w:val="00A368ED"/>
    <w:rsid w:val="00A50A96"/>
    <w:rsid w:val="00A55FF6"/>
    <w:rsid w:val="00A57AFB"/>
    <w:rsid w:val="00A66866"/>
    <w:rsid w:val="00A67189"/>
    <w:rsid w:val="00A86A1A"/>
    <w:rsid w:val="00A95239"/>
    <w:rsid w:val="00A9663E"/>
    <w:rsid w:val="00AC1C13"/>
    <w:rsid w:val="00AC7FCB"/>
    <w:rsid w:val="00AD4572"/>
    <w:rsid w:val="00AE50F3"/>
    <w:rsid w:val="00B00FAF"/>
    <w:rsid w:val="00B06C0A"/>
    <w:rsid w:val="00B100AF"/>
    <w:rsid w:val="00B2282E"/>
    <w:rsid w:val="00B36534"/>
    <w:rsid w:val="00B36ED8"/>
    <w:rsid w:val="00B37CD7"/>
    <w:rsid w:val="00B413A0"/>
    <w:rsid w:val="00B47B19"/>
    <w:rsid w:val="00B56B71"/>
    <w:rsid w:val="00B70ABC"/>
    <w:rsid w:val="00B75618"/>
    <w:rsid w:val="00B82B1C"/>
    <w:rsid w:val="00B84496"/>
    <w:rsid w:val="00B929D4"/>
    <w:rsid w:val="00BA4F46"/>
    <w:rsid w:val="00BA52D9"/>
    <w:rsid w:val="00BD5D7B"/>
    <w:rsid w:val="00BE50ED"/>
    <w:rsid w:val="00BF5F3A"/>
    <w:rsid w:val="00C03C1A"/>
    <w:rsid w:val="00C07459"/>
    <w:rsid w:val="00C11F5C"/>
    <w:rsid w:val="00C15268"/>
    <w:rsid w:val="00C26FCE"/>
    <w:rsid w:val="00C54DEF"/>
    <w:rsid w:val="00C601AF"/>
    <w:rsid w:val="00C74BD1"/>
    <w:rsid w:val="00C921ED"/>
    <w:rsid w:val="00CA056B"/>
    <w:rsid w:val="00CA5B9A"/>
    <w:rsid w:val="00CD7088"/>
    <w:rsid w:val="00CE1B55"/>
    <w:rsid w:val="00CE7DA3"/>
    <w:rsid w:val="00CF68FF"/>
    <w:rsid w:val="00D0750B"/>
    <w:rsid w:val="00D226EA"/>
    <w:rsid w:val="00D47395"/>
    <w:rsid w:val="00D603AF"/>
    <w:rsid w:val="00D63181"/>
    <w:rsid w:val="00D729BB"/>
    <w:rsid w:val="00D8310E"/>
    <w:rsid w:val="00D97F19"/>
    <w:rsid w:val="00DB2233"/>
    <w:rsid w:val="00DD7A91"/>
    <w:rsid w:val="00DE59BC"/>
    <w:rsid w:val="00DF1027"/>
    <w:rsid w:val="00E060A8"/>
    <w:rsid w:val="00E156F6"/>
    <w:rsid w:val="00E23289"/>
    <w:rsid w:val="00E33F73"/>
    <w:rsid w:val="00E3639D"/>
    <w:rsid w:val="00E41485"/>
    <w:rsid w:val="00E773BD"/>
    <w:rsid w:val="00E81778"/>
    <w:rsid w:val="00E81C01"/>
    <w:rsid w:val="00E86199"/>
    <w:rsid w:val="00EC26A7"/>
    <w:rsid w:val="00EC2D46"/>
    <w:rsid w:val="00ED0CD7"/>
    <w:rsid w:val="00ED698D"/>
    <w:rsid w:val="00ED6B12"/>
    <w:rsid w:val="00EE4E80"/>
    <w:rsid w:val="00EF17C1"/>
    <w:rsid w:val="00F03A4E"/>
    <w:rsid w:val="00F37AD1"/>
    <w:rsid w:val="00F42128"/>
    <w:rsid w:val="00F44CAA"/>
    <w:rsid w:val="00F51265"/>
    <w:rsid w:val="00F537A8"/>
    <w:rsid w:val="00F736BA"/>
    <w:rsid w:val="00F74674"/>
    <w:rsid w:val="00F80302"/>
    <w:rsid w:val="00F85922"/>
    <w:rsid w:val="00F92115"/>
    <w:rsid w:val="00FA3531"/>
    <w:rsid w:val="00FD4A80"/>
    <w:rsid w:val="00FD7DEF"/>
    <w:rsid w:val="00FE4229"/>
    <w:rsid w:val="00FF5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F80302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F80302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F80302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F80302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F80302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F80302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F80302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F8030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F80302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7B65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F20C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0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F7AB3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Nonformat">
    <w:name w:val="ConsNonformat"/>
    <w:uiPriority w:val="99"/>
    <w:rsid w:val="00072FC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FF5320"/>
    <w:pPr>
      <w:ind w:left="720"/>
    </w:pPr>
  </w:style>
  <w:style w:type="table" w:styleId="TableGrid">
    <w:name w:val="Table Grid"/>
    <w:basedOn w:val="TableNormal"/>
    <w:uiPriority w:val="99"/>
    <w:rsid w:val="00D8310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80302"/>
    <w:rPr>
      <w:rFonts w:cs="Times New Roman"/>
      <w:color w:val="0000FF"/>
      <w:u w:val="none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F80302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F80302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F80302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F8030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F8030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F80302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F80302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74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1D6FAE2E9F572C36149B10CBA5A6DAA42A80A14D93898106870B6BFD03388E4b2D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4</Pages>
  <Words>1286</Words>
  <Characters>7334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2015-10-19T10:19:00Z</cp:lastPrinted>
  <dcterms:created xsi:type="dcterms:W3CDTF">2015-10-29T08:24:00Z</dcterms:created>
  <dcterms:modified xsi:type="dcterms:W3CDTF">2015-10-30T02:05:00Z</dcterms:modified>
</cp:coreProperties>
</file>