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0E" w:rsidRPr="00B84772" w:rsidRDefault="00C8380E" w:rsidP="00B84772">
      <w:pPr>
        <w:jc w:val="right"/>
        <w:rPr>
          <w:b/>
          <w:bCs/>
          <w:kern w:val="28"/>
          <w:sz w:val="32"/>
          <w:szCs w:val="32"/>
        </w:rPr>
      </w:pPr>
      <w:r w:rsidRPr="00B84772">
        <w:rPr>
          <w:b/>
          <w:bCs/>
          <w:kern w:val="28"/>
          <w:sz w:val="32"/>
          <w:szCs w:val="32"/>
        </w:rPr>
        <w:t>Приложение №1</w:t>
      </w:r>
    </w:p>
    <w:p w:rsidR="00C8380E" w:rsidRPr="00B84772" w:rsidRDefault="00C8380E" w:rsidP="00B84772">
      <w:pPr>
        <w:jc w:val="right"/>
        <w:rPr>
          <w:b/>
          <w:bCs/>
          <w:kern w:val="28"/>
          <w:sz w:val="32"/>
          <w:szCs w:val="32"/>
        </w:rPr>
      </w:pPr>
      <w:r w:rsidRPr="00B8477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8380E" w:rsidRPr="00B84772" w:rsidRDefault="00C8380E" w:rsidP="00B84772">
      <w:pPr>
        <w:jc w:val="right"/>
        <w:rPr>
          <w:b/>
          <w:bCs/>
          <w:kern w:val="28"/>
          <w:sz w:val="32"/>
          <w:szCs w:val="32"/>
        </w:rPr>
      </w:pPr>
      <w:r w:rsidRPr="00B8477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8380E" w:rsidRPr="00B84772" w:rsidRDefault="00C8380E" w:rsidP="00B84772">
      <w:pPr>
        <w:jc w:val="right"/>
        <w:rPr>
          <w:b/>
          <w:bCs/>
          <w:kern w:val="28"/>
          <w:sz w:val="32"/>
          <w:szCs w:val="32"/>
        </w:rPr>
      </w:pPr>
      <w:r w:rsidRPr="00B84772">
        <w:rPr>
          <w:b/>
          <w:bCs/>
          <w:kern w:val="28"/>
          <w:sz w:val="32"/>
          <w:szCs w:val="32"/>
        </w:rPr>
        <w:t>от 30.12.2015 г. №1332</w:t>
      </w:r>
    </w:p>
    <w:p w:rsidR="00C8380E" w:rsidRPr="00B84772" w:rsidRDefault="00C8380E" w:rsidP="00B84772"/>
    <w:p w:rsidR="00C8380E" w:rsidRPr="00B84772" w:rsidRDefault="00C8380E" w:rsidP="00B84772">
      <w:pPr>
        <w:jc w:val="center"/>
        <w:rPr>
          <w:b/>
          <w:bCs/>
          <w:sz w:val="30"/>
          <w:szCs w:val="30"/>
        </w:rPr>
      </w:pPr>
      <w:r w:rsidRPr="00B84772">
        <w:rPr>
          <w:b/>
          <w:bCs/>
          <w:sz w:val="30"/>
          <w:szCs w:val="30"/>
        </w:rPr>
        <w:t>«4. Ресурсное обеспечение реализации муниципальной программы</w:t>
      </w:r>
    </w:p>
    <w:p w:rsidR="00C8380E" w:rsidRPr="00B84772" w:rsidRDefault="00C8380E" w:rsidP="00B84772"/>
    <w:tbl>
      <w:tblPr>
        <w:tblW w:w="49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08"/>
        <w:gridCol w:w="1276"/>
        <w:gridCol w:w="1222"/>
        <w:gridCol w:w="1136"/>
        <w:gridCol w:w="1133"/>
        <w:gridCol w:w="1187"/>
        <w:gridCol w:w="1113"/>
      </w:tblGrid>
      <w:tr w:rsidR="00C8380E" w:rsidRPr="00B84772">
        <w:trPr>
          <w:trHeight w:val="48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0"/>
            </w:pPr>
            <w:r w:rsidRPr="00B84772">
              <w:t>№п/п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0"/>
            </w:pPr>
            <w:r w:rsidRPr="00B84772">
              <w:t>Наименование</w:t>
            </w:r>
            <w:r>
              <w:t xml:space="preserve"> </w:t>
            </w:r>
            <w:r w:rsidRPr="00B84772">
              <w:t>муниципальной программы, подпрограммы, основного мероприятия, мероприятия</w:t>
            </w:r>
          </w:p>
        </w:tc>
        <w:tc>
          <w:tcPr>
            <w:tcW w:w="1276" w:type="dxa"/>
            <w:vMerge w:val="restart"/>
          </w:tcPr>
          <w:p w:rsidR="00C8380E" w:rsidRPr="00B84772" w:rsidRDefault="00C8380E" w:rsidP="00B84772">
            <w:pPr>
              <w:pStyle w:val="Table0"/>
            </w:pPr>
            <w:r w:rsidRPr="00B84772">
              <w:t>Источник</w:t>
            </w:r>
            <w:r>
              <w:t xml:space="preserve"> </w:t>
            </w:r>
            <w:r w:rsidRPr="00B84772">
              <w:t>финансирования</w:t>
            </w:r>
          </w:p>
        </w:tc>
        <w:tc>
          <w:tcPr>
            <w:tcW w:w="5791" w:type="dxa"/>
            <w:gridSpan w:val="5"/>
          </w:tcPr>
          <w:p w:rsidR="00C8380E" w:rsidRPr="00B84772" w:rsidRDefault="00C8380E" w:rsidP="00B84772">
            <w:pPr>
              <w:pStyle w:val="Table0"/>
            </w:pPr>
            <w:r w:rsidRPr="00B84772">
              <w:t>Объем финансовых ресурсов, тыс. рублей</w:t>
            </w:r>
          </w:p>
        </w:tc>
      </w:tr>
      <w:tr w:rsidR="00C8380E" w:rsidRPr="00B84772">
        <w:trPr>
          <w:trHeight w:val="617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  <w:rPr>
                <w:b/>
                <w:bCs/>
              </w:rPr>
            </w:pPr>
            <w:r w:rsidRPr="00B84772">
              <w:rPr>
                <w:b/>
                <w:bCs/>
              </w:rPr>
              <w:t>2014 год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  <w:rPr>
                <w:b/>
                <w:bCs/>
              </w:rPr>
            </w:pPr>
            <w:r w:rsidRPr="00B84772">
              <w:rPr>
                <w:b/>
                <w:bCs/>
              </w:rPr>
              <w:t>2015 год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  <w:rPr>
                <w:b/>
                <w:bCs/>
              </w:rPr>
            </w:pPr>
            <w:r w:rsidRPr="00B84772">
              <w:rPr>
                <w:b/>
                <w:bCs/>
              </w:rPr>
              <w:t>2016 год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  <w:rPr>
                <w:b/>
                <w:bCs/>
              </w:rPr>
            </w:pPr>
            <w:r w:rsidRPr="00B84772">
              <w:rPr>
                <w:b/>
                <w:bCs/>
              </w:rPr>
              <w:t>2017 год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  <w:rPr>
                <w:b/>
                <w:bCs/>
              </w:rPr>
            </w:pPr>
            <w:r w:rsidRPr="00B84772">
              <w:rPr>
                <w:b/>
                <w:bCs/>
              </w:rPr>
              <w:t>2018 год</w:t>
            </w:r>
          </w:p>
        </w:tc>
      </w:tr>
      <w:tr w:rsidR="00C8380E" w:rsidRPr="00B84772">
        <w:trPr>
          <w:tblHeader/>
        </w:trPr>
        <w:tc>
          <w:tcPr>
            <w:tcW w:w="568" w:type="dxa"/>
          </w:tcPr>
          <w:p w:rsidR="00C8380E" w:rsidRPr="00B84772" w:rsidRDefault="00C8380E" w:rsidP="00B84772">
            <w:pPr>
              <w:pStyle w:val="Table"/>
            </w:pPr>
            <w:r w:rsidRPr="00B84772">
              <w:t>1</w:t>
            </w:r>
          </w:p>
        </w:tc>
        <w:tc>
          <w:tcPr>
            <w:tcW w:w="1808" w:type="dxa"/>
          </w:tcPr>
          <w:p w:rsidR="00C8380E" w:rsidRPr="00B84772" w:rsidRDefault="00C8380E" w:rsidP="00B84772">
            <w:pPr>
              <w:pStyle w:val="Table"/>
            </w:pPr>
            <w:r w:rsidRPr="00B84772">
              <w:t>2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3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4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5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6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7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8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Муниципальная программа «Обеспечение безопасности жизнедеятельности населения и территорий в Крапивинском муниципальном районе».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  <w:bookmarkStart w:id="0" w:name="_GoBack"/>
            <w:bookmarkEnd w:id="0"/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2 774,6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2 333,9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1 600,0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1 516,0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1 516,0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2 774,6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2 333,9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1 600,0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1 516,0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1 516,0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1.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Подпрограмма «Содержание системы по предупреждению и ликвидации чрезвычайных ситуаций и стихийных бедствий на территории Крапивинского муниципального района».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2 076,7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2 317,9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1 425,0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1 225,8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1 225,8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2 076,7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2 317,9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1 425,0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1 225,8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1 225,8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1.1.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Обеспечение деятельности МКУ «ЕДДС АКМР».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2 076,7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2 294,1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1101,0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886,0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886,0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2 076,7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2 294,1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1101,0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886,0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886,0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1.2.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Разработка и утверждение плана реализации концепции построения и развития АПК «Безопасный город» в Крапивинском муниципальном районе.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1.3.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Реализация мероприятий по плану построения и развития АПК «Безопасный город» в Крапивинском муниципальном районе.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324,0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324,0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418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1.4.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Разработка декларации безопасности ГТС, проведение преддекларационного обследования.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458,7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339,8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339,8</w:t>
            </w:r>
          </w:p>
        </w:tc>
      </w:tr>
      <w:tr w:rsidR="00C8380E" w:rsidRPr="00B84772">
        <w:trPr>
          <w:trHeight w:val="642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458,7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339,8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339,8</w:t>
            </w:r>
          </w:p>
        </w:tc>
      </w:tr>
      <w:tr w:rsidR="00C8380E" w:rsidRPr="00B84772">
        <w:trPr>
          <w:trHeight w:val="407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1.5.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Выполнение научно – технических услуг (МОБ).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32,2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527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Местный бюджет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32,2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507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1.6.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Проведение командно – штабных тренировок по предупреждению и ликвидации последствий чрезвычайных ситуаций.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23,8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642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23,8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418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1.7.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Создание аварийного запаса ГСМ.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99,8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537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99,8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47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1.8.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Обеспечение</w:t>
            </w:r>
            <w:r>
              <w:t xml:space="preserve"> </w:t>
            </w:r>
            <w:r w:rsidRPr="00B84772">
              <w:t>сертифицированной защиты информации (МОБ).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24,0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427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24,0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2.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Подпрограмма «Антитеррор».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10,6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10,6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10,6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10,6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2.1.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Разработка нормативно правовых актов по координации антитеррористической деятельности.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2.2.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Разработка и утверждение плана мероприятий по организации антитеррористической деятельности.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2.3.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Разработка и утверждение плана действий при установлении уровней террористической опасности на территории Крапивинского муниципального района.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2.4.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Проведение заседания антитеррористической комиссии Крапивинского муниципального района. Обеспечение контроля за исполнением протоколов комиссии.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2.5.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Обеспечение контроля, за исполнением органами местного самоуправления и подведомственными организациями мероприятий антитеррористической защищенности.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2.6.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Изготовление стенда для размещения информации по мерам предупредительного характера при угрозах возникновения ЧС.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10,6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10,6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10,6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10,6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2.7.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Проведение занятий с диспетчерами МКУ «ЕДДС АКМР» по порядку доведения сигналов оповещения.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2.8.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Проведение тренировки по порядку действия при обнаружении подозрительных предметов на объектах особой важности, повышенной опасности, жизнеобеспечения и массового пребывания людей.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2.9.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Обеспечение выполнения мероприятий по обучению должностных лиц действиям по предупреждению и ликвидации последствий при возникновении чрезвычайных ситуаций.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Всего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2.10.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Разработка нормативно правовых актов по координации деятельности по противодействию экстремизму.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2.11.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Проведение заседания комиссии по противодействию экстремизму в Крапивинском муниципальном районе. Обеспечение контроля за исполнением протоколов комиссии.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3.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Подпрограмма</w:t>
            </w:r>
          </w:p>
          <w:p w:rsidR="00C8380E" w:rsidRPr="00B84772" w:rsidRDefault="00C8380E" w:rsidP="00B84772">
            <w:pPr>
              <w:pStyle w:val="Table"/>
            </w:pPr>
            <w:r w:rsidRPr="00B84772">
              <w:t xml:space="preserve"> «Пожарная безопасность».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  <w:r>
              <w:t xml:space="preserve">   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30,7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70,0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102,6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102,6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  <w:r>
              <w:t xml:space="preserve">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30,7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70,0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102,6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102,6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3.1.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Разработка нормативно правовых актов по охране лесов от пожаров и об установлении особого противопожарного режима на территории Крапивинского муниципального района.</w:t>
            </w:r>
          </w:p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3.2.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Разработка и утверждение плана мероприятий по охране лесов от пожаров на территории Крапивинского муниципального района.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3.3.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Создать межведомственную рабочую группу по оперативному реагированию на лесные пожары и противодействию правонарушениям в сфере лесных отношений.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3.4.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Утверждение порядка проведения плановых контролируемых отжигов горючих материалов на территории Крапивинского муниципального района.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3.5.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Организация работы по страхованию членов добровольной пожарной команды.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21,2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21,2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21,2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  <w:r>
              <w:t xml:space="preserve">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21,2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21,2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21,2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3.6.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Организация работы по страхование членов добровольной пожарной дружины.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21,4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21,4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21,4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  <w:r>
              <w:t xml:space="preserve">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21,4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21,4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21,4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3.7.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Организация работы по обучению должностных лиц мерам пожарной безопасности.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20,0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20,0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20,0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  <w:r>
              <w:t xml:space="preserve">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20,0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20,0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20,0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3.8.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Принятие участия в областных соревнованиях ДПК и дружин юных пожарных.</w:t>
            </w:r>
          </w:p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7,4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40,0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40,0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  <w:r>
              <w:t xml:space="preserve">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7,4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40,0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40,0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3.9.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Проведение проверки деятельности добровольных пожарных команд, созданных при городских и сельских поселениях.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3.10.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Проведение тренировки по выполнению мероприятий районного звена территориальной подсистемы РСЧС при угрозе и возникновении чрезвычайных ситуаций, обусловленных переходом природных пожаров на населенные пункты.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3.11.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Проведение огнезащитной обработки деревянных конструкций муниципальных административных зданий.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30,7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30,7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4.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Подпрограмма</w:t>
            </w:r>
            <w:r>
              <w:t xml:space="preserve"> </w:t>
            </w:r>
            <w:r w:rsidRPr="00B84772">
              <w:t>«Борьба с преступностью и укрепление правопорядка».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  <w:r>
              <w:t xml:space="preserve">   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5,0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  <w:r>
              <w:t xml:space="preserve">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5,0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4.1.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Разработка нормативно правовых актов по профилактике правонарушений в Крапивинском муниципальном районе.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4.2.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Разработка и утверждение план мероприятия по профилактике правонарушений.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4.3.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Проведение заседания комиссии по профилактике правонарушений. Обеспечение контроля за исполнением решений комиссии.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4.4.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Оказание помощи в предоставлении рабочих мест и решении социальных проблем лицам, отбывшим наказание в виде лишения свободы, их трудоустройстве при обращении в центр занятости.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  <w:r>
              <w:t xml:space="preserve">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4.5.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Принятие участия в областных соревнованиях «Юный друг полиции».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5,0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  <w:r>
              <w:t xml:space="preserve">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5,0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5.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Подпрограмма «Безопасность дорожного движения».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52,5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52,5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5.1.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Разработка проекта БДД (Мельковское сельское поселение).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52,5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52,5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5.2.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Организация проведения районного конкурса «Безопасное колесо».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5.3.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Изготовление и распространение световозвращающих предметов среди младших школьников и дошкольников.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5.4.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Информирование населения по соблюдению правил БДД через средства массовой информации.</w:t>
            </w:r>
            <w:r>
              <w:t xml:space="preserve"> 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5.5.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Организация работ по обустройству тротуаров и пешеходных дорожек в местах расположения детских садов и образовательных учреждений на территории Крапивинского муниципального района.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5.6.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Организация работ по нанесению на дорожной разметки в населенных пунктах и вблизи детских учреждений надписи на проезжей части «Дети» и «Возьми ребенка за руку», 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5.7.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Организация работ по обустройство мест высадки и посадки детей вблизи образовательных учреждений в соответствии с требованиями, 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6.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Подпрограмма «Обеспечение безопасности жизни людей на водных объектах».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  <w:r>
              <w:t xml:space="preserve">   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50,0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97,0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97,0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  <w:r>
              <w:t xml:space="preserve">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50,0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97,0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97,0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6.1.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Создание комиссии по охране жизни людей на воде и охране общественного порядка в местах массового отдыха людей у воды.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6.2.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Разработка и утверждение плана обеспечения безопасности людей на водных объектах Крапивинского муниципального района.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6.3.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Проведение заседания комиссии по предупреждению и ликвидации чрезвычайных ситуаций и обеспечению пожарной безопасности Крапивинского муниципального района по вопросам безопасности на водных объектах района.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6.4.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Определение и оборудование мест ледовых автомобильных, автогужевых, технологических и пеших переправ.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22,0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22,0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22,0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  <w:r>
              <w:t xml:space="preserve">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22,0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22,0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22,0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6.5.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Определение и обеспечение информационными материалами, ограничительного характера, мест отдыха людей у воды.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3,0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50,0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50,0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  <w:r>
              <w:t xml:space="preserve">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3,0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50,0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50,0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6.6.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Оборудование спасательных постов информационными материалами.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5,0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5,0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5,0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  <w:r>
              <w:t xml:space="preserve">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5,0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5,0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5,0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6.7.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Организация подготовки матросов – спасателей, инструкторов по плаванию.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20,0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20,0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20,0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  <w:r>
              <w:t xml:space="preserve">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20,0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20,0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20,0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6.8.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Проведение технического осмотра маломерных судов физических и юридических лиц, участвующих в противопаводковых мероприятиях.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6.9.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Проведение месячника безопасности на водных объектах.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6.10.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Информирование владельцев маломерных судов и население о сроках навигации, через средства массовой информации.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7.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Подпрограмма «Обеспечение противодействия злоупотреблению наркотиками и психотропными веществами».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7.1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Проведение работы по пресечению распространения наркомании в ходе рейдовых мероприятий.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7.2.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Проведение профилактических мероприятий, акций среди подростков и молодежи по мерам противодействия злоупотреблению наркотиками и их незаконному обороту.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7.3.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Проведение публичных мероприятий по пропаганде здорового образа жизни.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7.4.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Проведение лекций для всех категорий населения района врачами – наркологами МБУЗ «Крапивинская ЦРБ».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 xml:space="preserve">8. 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Подпрограмма</w:t>
            </w:r>
            <w:r>
              <w:t xml:space="preserve"> </w:t>
            </w:r>
            <w:r w:rsidRPr="00B84772">
              <w:t xml:space="preserve">«Паводок». 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  <w:r>
              <w:t xml:space="preserve">   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15,9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40,0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70,0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70,0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  <w:r>
              <w:t xml:space="preserve"> 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15,9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40,0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70,0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70,0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8.1.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Создание комиссии по обеспечению безопасного пропуска ледохода и паводковых вод.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8.2.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Разработка и утверждение мероприятий по обеспечению безопасного пропуска ледохода и паводковых вод.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8.3.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Разработка и утверждение плана мероприятий по обеспечению безопасного пропуска ледохода и паводковых вод через ГТС Барачатского водохранилища.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8.4.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Организация работы по страхованию зданий, сооружений муниципальной формы собственности и личного имущества граждан, попадающих в зоны возможного подтопления, в том числе страхование ГТС с. Барачаты.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15,9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30,0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30,0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30,0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15,9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30,0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30,0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30,0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8.5.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Определение зон возможного подтопления и мест ледяных заторов на реках.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8.6.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Назначение ответственных лиц за временное отселение населения из мест возможного подтопления, за организацию их питания и медицинского обслуживания.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8.7.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Заключение договоров с владельцами плавсредств для оказания помощи населению в зонах возможного подтопления.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8.8.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Очищение сбросных каналов, водосбросных сооружений ГТС, водопропускных труб.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10,0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8.9.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Организация работы по вырубке древесно – кустарниковой растительности, уборки строительно – бытового мусора из русел рек и по берегам водных объектов.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30,0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30,0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30,0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30,0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8.10.</w:t>
            </w:r>
          </w:p>
        </w:tc>
        <w:tc>
          <w:tcPr>
            <w:tcW w:w="1808" w:type="dxa"/>
            <w:vMerge w:val="restart"/>
          </w:tcPr>
          <w:p w:rsidR="00C8380E" w:rsidRPr="00B84772" w:rsidRDefault="00C8380E" w:rsidP="00B84772">
            <w:pPr>
              <w:pStyle w:val="Table"/>
            </w:pPr>
            <w:r w:rsidRPr="00B84772">
              <w:t>Мероприятие: Организация взаимодействия с противопаводковыми комиссиями Ленинск–Кузнецкого и Промышленновского районов.</w:t>
            </w: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Всего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  <w:tr w:rsidR="00C8380E" w:rsidRPr="00B84772">
        <w:trPr>
          <w:trHeight w:val="320"/>
        </w:trPr>
        <w:tc>
          <w:tcPr>
            <w:tcW w:w="56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808" w:type="dxa"/>
            <w:vMerge/>
          </w:tcPr>
          <w:p w:rsidR="00C8380E" w:rsidRPr="00B84772" w:rsidRDefault="00C8380E" w:rsidP="00B84772">
            <w:pPr>
              <w:pStyle w:val="Table"/>
            </w:pPr>
          </w:p>
        </w:tc>
        <w:tc>
          <w:tcPr>
            <w:tcW w:w="1276" w:type="dxa"/>
          </w:tcPr>
          <w:p w:rsidR="00C8380E" w:rsidRPr="00B84772" w:rsidRDefault="00C8380E" w:rsidP="00B84772">
            <w:pPr>
              <w:pStyle w:val="Table"/>
            </w:pPr>
            <w:r w:rsidRPr="00B84772">
              <w:t>Местный бюджет</w:t>
            </w:r>
          </w:p>
        </w:tc>
        <w:tc>
          <w:tcPr>
            <w:tcW w:w="1222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6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3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87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  <w:tc>
          <w:tcPr>
            <w:tcW w:w="1113" w:type="dxa"/>
          </w:tcPr>
          <w:p w:rsidR="00C8380E" w:rsidRPr="00B84772" w:rsidRDefault="00C8380E" w:rsidP="00B84772">
            <w:pPr>
              <w:pStyle w:val="Table"/>
            </w:pPr>
            <w:r w:rsidRPr="00B84772">
              <w:t>0</w:t>
            </w:r>
          </w:p>
        </w:tc>
      </w:tr>
    </w:tbl>
    <w:p w:rsidR="00C8380E" w:rsidRPr="00B84772" w:rsidRDefault="00C8380E" w:rsidP="00B84772">
      <w:bookmarkStart w:id="1" w:name="Par255"/>
      <w:bookmarkEnd w:id="1"/>
      <w:r w:rsidRPr="00B84772">
        <w:t>»</w:t>
      </w:r>
    </w:p>
    <w:sectPr w:rsidR="00C8380E" w:rsidRPr="00B84772" w:rsidSect="00B84772">
      <w:footerReference w:type="default" r:id="rId7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80E" w:rsidRDefault="00C8380E">
      <w:r>
        <w:separator/>
      </w:r>
    </w:p>
  </w:endnote>
  <w:endnote w:type="continuationSeparator" w:id="0">
    <w:p w:rsidR="00C8380E" w:rsidRDefault="00C8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0E" w:rsidRDefault="00C8380E" w:rsidP="00295C5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80E" w:rsidRDefault="00C8380E">
      <w:r>
        <w:separator/>
      </w:r>
    </w:p>
  </w:footnote>
  <w:footnote w:type="continuationSeparator" w:id="0">
    <w:p w:rsidR="00C8380E" w:rsidRDefault="00C83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9C2"/>
    <w:multiLevelType w:val="multilevel"/>
    <w:tmpl w:val="BFA0F9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7602B4"/>
    <w:multiLevelType w:val="hybridMultilevel"/>
    <w:tmpl w:val="B38EF968"/>
    <w:lvl w:ilvl="0" w:tplc="BE78AF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C0325"/>
    <w:multiLevelType w:val="hybridMultilevel"/>
    <w:tmpl w:val="D6E4A83E"/>
    <w:lvl w:ilvl="0" w:tplc="2E32A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EB74D3"/>
    <w:multiLevelType w:val="hybridMultilevel"/>
    <w:tmpl w:val="2FA4FD68"/>
    <w:lvl w:ilvl="0" w:tplc="0CA0C51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>
      <w:start w:val="1"/>
      <w:numFmt w:val="lowerRoman"/>
      <w:lvlText w:val="%3."/>
      <w:lvlJc w:val="right"/>
      <w:pPr>
        <w:ind w:left="1805" w:hanging="180"/>
      </w:pPr>
    </w:lvl>
    <w:lvl w:ilvl="3" w:tplc="0419000F">
      <w:start w:val="1"/>
      <w:numFmt w:val="decimal"/>
      <w:lvlText w:val="%4."/>
      <w:lvlJc w:val="left"/>
      <w:pPr>
        <w:ind w:left="2525" w:hanging="360"/>
      </w:pPr>
    </w:lvl>
    <w:lvl w:ilvl="4" w:tplc="04190019">
      <w:start w:val="1"/>
      <w:numFmt w:val="lowerLetter"/>
      <w:lvlText w:val="%5."/>
      <w:lvlJc w:val="left"/>
      <w:pPr>
        <w:ind w:left="3245" w:hanging="360"/>
      </w:pPr>
    </w:lvl>
    <w:lvl w:ilvl="5" w:tplc="0419001B">
      <w:start w:val="1"/>
      <w:numFmt w:val="lowerRoman"/>
      <w:lvlText w:val="%6."/>
      <w:lvlJc w:val="right"/>
      <w:pPr>
        <w:ind w:left="3965" w:hanging="180"/>
      </w:pPr>
    </w:lvl>
    <w:lvl w:ilvl="6" w:tplc="0419000F">
      <w:start w:val="1"/>
      <w:numFmt w:val="decimal"/>
      <w:lvlText w:val="%7."/>
      <w:lvlJc w:val="left"/>
      <w:pPr>
        <w:ind w:left="4685" w:hanging="360"/>
      </w:pPr>
    </w:lvl>
    <w:lvl w:ilvl="7" w:tplc="04190019">
      <w:start w:val="1"/>
      <w:numFmt w:val="lowerLetter"/>
      <w:lvlText w:val="%8."/>
      <w:lvlJc w:val="left"/>
      <w:pPr>
        <w:ind w:left="5405" w:hanging="360"/>
      </w:pPr>
    </w:lvl>
    <w:lvl w:ilvl="8" w:tplc="0419001B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489A6FBC"/>
    <w:multiLevelType w:val="hybridMultilevel"/>
    <w:tmpl w:val="B782A908"/>
    <w:lvl w:ilvl="0" w:tplc="9BE65B2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D4BC4"/>
    <w:multiLevelType w:val="hybridMultilevel"/>
    <w:tmpl w:val="90047DF6"/>
    <w:lvl w:ilvl="0" w:tplc="78CA68D8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1D952D8"/>
    <w:multiLevelType w:val="hybridMultilevel"/>
    <w:tmpl w:val="5122DEAE"/>
    <w:lvl w:ilvl="0" w:tplc="478E948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lowerRoman"/>
      <w:lvlText w:val="%3."/>
      <w:lvlJc w:val="right"/>
      <w:pPr>
        <w:ind w:left="1819" w:hanging="180"/>
      </w:pPr>
    </w:lvl>
    <w:lvl w:ilvl="3" w:tplc="0419000F">
      <w:start w:val="1"/>
      <w:numFmt w:val="decimal"/>
      <w:lvlText w:val="%4."/>
      <w:lvlJc w:val="left"/>
      <w:pPr>
        <w:ind w:left="2539" w:hanging="360"/>
      </w:pPr>
    </w:lvl>
    <w:lvl w:ilvl="4" w:tplc="04190019">
      <w:start w:val="1"/>
      <w:numFmt w:val="lowerLetter"/>
      <w:lvlText w:val="%5."/>
      <w:lvlJc w:val="left"/>
      <w:pPr>
        <w:ind w:left="3259" w:hanging="360"/>
      </w:pPr>
    </w:lvl>
    <w:lvl w:ilvl="5" w:tplc="0419001B">
      <w:start w:val="1"/>
      <w:numFmt w:val="lowerRoman"/>
      <w:lvlText w:val="%6."/>
      <w:lvlJc w:val="right"/>
      <w:pPr>
        <w:ind w:left="3979" w:hanging="180"/>
      </w:pPr>
    </w:lvl>
    <w:lvl w:ilvl="6" w:tplc="0419000F">
      <w:start w:val="1"/>
      <w:numFmt w:val="decimal"/>
      <w:lvlText w:val="%7."/>
      <w:lvlJc w:val="left"/>
      <w:pPr>
        <w:ind w:left="4699" w:hanging="360"/>
      </w:pPr>
    </w:lvl>
    <w:lvl w:ilvl="7" w:tplc="04190019">
      <w:start w:val="1"/>
      <w:numFmt w:val="lowerLetter"/>
      <w:lvlText w:val="%8."/>
      <w:lvlJc w:val="left"/>
      <w:pPr>
        <w:ind w:left="5419" w:hanging="360"/>
      </w:pPr>
    </w:lvl>
    <w:lvl w:ilvl="8" w:tplc="0419001B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2E3"/>
    <w:rsid w:val="00001E02"/>
    <w:rsid w:val="00003A61"/>
    <w:rsid w:val="0001604D"/>
    <w:rsid w:val="0002511C"/>
    <w:rsid w:val="00025CCE"/>
    <w:rsid w:val="000321C2"/>
    <w:rsid w:val="00035F3A"/>
    <w:rsid w:val="00036165"/>
    <w:rsid w:val="00036FE0"/>
    <w:rsid w:val="0003786A"/>
    <w:rsid w:val="00040780"/>
    <w:rsid w:val="00052156"/>
    <w:rsid w:val="000537AF"/>
    <w:rsid w:val="00060F96"/>
    <w:rsid w:val="00063F1A"/>
    <w:rsid w:val="00064D73"/>
    <w:rsid w:val="0006659C"/>
    <w:rsid w:val="000668E7"/>
    <w:rsid w:val="00067F2A"/>
    <w:rsid w:val="00070561"/>
    <w:rsid w:val="00070FC7"/>
    <w:rsid w:val="00072245"/>
    <w:rsid w:val="00074461"/>
    <w:rsid w:val="000747E4"/>
    <w:rsid w:val="000756E6"/>
    <w:rsid w:val="000850A2"/>
    <w:rsid w:val="00086276"/>
    <w:rsid w:val="000868BB"/>
    <w:rsid w:val="00090524"/>
    <w:rsid w:val="0009110E"/>
    <w:rsid w:val="000A1A17"/>
    <w:rsid w:val="000A319B"/>
    <w:rsid w:val="000A4C38"/>
    <w:rsid w:val="000A62C1"/>
    <w:rsid w:val="000A72CF"/>
    <w:rsid w:val="000B0F60"/>
    <w:rsid w:val="000B72B3"/>
    <w:rsid w:val="000C0143"/>
    <w:rsid w:val="000C15D9"/>
    <w:rsid w:val="000C3496"/>
    <w:rsid w:val="000C3D37"/>
    <w:rsid w:val="000C4AB2"/>
    <w:rsid w:val="000C6F92"/>
    <w:rsid w:val="000C7BFD"/>
    <w:rsid w:val="000D1E9B"/>
    <w:rsid w:val="000D29C4"/>
    <w:rsid w:val="000D3130"/>
    <w:rsid w:val="000D4C5F"/>
    <w:rsid w:val="000D4D43"/>
    <w:rsid w:val="000D5CF8"/>
    <w:rsid w:val="000D5D3F"/>
    <w:rsid w:val="000E14A8"/>
    <w:rsid w:val="000E1FCD"/>
    <w:rsid w:val="000E26BA"/>
    <w:rsid w:val="000F2C94"/>
    <w:rsid w:val="000F2CF5"/>
    <w:rsid w:val="000F359A"/>
    <w:rsid w:val="000F4275"/>
    <w:rsid w:val="000F5EE7"/>
    <w:rsid w:val="00102A34"/>
    <w:rsid w:val="00105255"/>
    <w:rsid w:val="00105698"/>
    <w:rsid w:val="00107122"/>
    <w:rsid w:val="00111BA8"/>
    <w:rsid w:val="00112061"/>
    <w:rsid w:val="001168A3"/>
    <w:rsid w:val="00116EC6"/>
    <w:rsid w:val="00121044"/>
    <w:rsid w:val="00122E1D"/>
    <w:rsid w:val="00123451"/>
    <w:rsid w:val="0012401D"/>
    <w:rsid w:val="00125FB2"/>
    <w:rsid w:val="00130F32"/>
    <w:rsid w:val="0013601A"/>
    <w:rsid w:val="00140835"/>
    <w:rsid w:val="0014339B"/>
    <w:rsid w:val="00145CCF"/>
    <w:rsid w:val="00147838"/>
    <w:rsid w:val="00155F2C"/>
    <w:rsid w:val="00167C59"/>
    <w:rsid w:val="00182A27"/>
    <w:rsid w:val="00184189"/>
    <w:rsid w:val="00190F8F"/>
    <w:rsid w:val="001945A7"/>
    <w:rsid w:val="00194790"/>
    <w:rsid w:val="00195DFF"/>
    <w:rsid w:val="001A7094"/>
    <w:rsid w:val="001B0B2A"/>
    <w:rsid w:val="001B234F"/>
    <w:rsid w:val="001B2ECE"/>
    <w:rsid w:val="001B3024"/>
    <w:rsid w:val="001C20C7"/>
    <w:rsid w:val="001C24CF"/>
    <w:rsid w:val="001C3FE8"/>
    <w:rsid w:val="001C40B5"/>
    <w:rsid w:val="001C5B0C"/>
    <w:rsid w:val="001C5E70"/>
    <w:rsid w:val="001C7143"/>
    <w:rsid w:val="001D01BF"/>
    <w:rsid w:val="001D0FA4"/>
    <w:rsid w:val="001D11C9"/>
    <w:rsid w:val="001D293F"/>
    <w:rsid w:val="001D3827"/>
    <w:rsid w:val="001D3947"/>
    <w:rsid w:val="001D4066"/>
    <w:rsid w:val="001E4C57"/>
    <w:rsid w:val="001E595E"/>
    <w:rsid w:val="001F013A"/>
    <w:rsid w:val="001F0BAE"/>
    <w:rsid w:val="001F19D7"/>
    <w:rsid w:val="001F223C"/>
    <w:rsid w:val="001F7043"/>
    <w:rsid w:val="002025CB"/>
    <w:rsid w:val="00203EF7"/>
    <w:rsid w:val="002069C4"/>
    <w:rsid w:val="002076B5"/>
    <w:rsid w:val="00211646"/>
    <w:rsid w:val="0021265F"/>
    <w:rsid w:val="002130EA"/>
    <w:rsid w:val="00215FE8"/>
    <w:rsid w:val="0022368B"/>
    <w:rsid w:val="002305ED"/>
    <w:rsid w:val="00230C3F"/>
    <w:rsid w:val="002314AA"/>
    <w:rsid w:val="0023205E"/>
    <w:rsid w:val="00232350"/>
    <w:rsid w:val="00232B25"/>
    <w:rsid w:val="00236198"/>
    <w:rsid w:val="00240DB6"/>
    <w:rsid w:val="00243B91"/>
    <w:rsid w:val="0024461F"/>
    <w:rsid w:val="00245A03"/>
    <w:rsid w:val="00245E06"/>
    <w:rsid w:val="00253562"/>
    <w:rsid w:val="00254326"/>
    <w:rsid w:val="00256948"/>
    <w:rsid w:val="00264F3A"/>
    <w:rsid w:val="00272B41"/>
    <w:rsid w:val="00276987"/>
    <w:rsid w:val="00277418"/>
    <w:rsid w:val="0027761C"/>
    <w:rsid w:val="002802B4"/>
    <w:rsid w:val="00282C19"/>
    <w:rsid w:val="00283240"/>
    <w:rsid w:val="00283C81"/>
    <w:rsid w:val="00285531"/>
    <w:rsid w:val="0029198A"/>
    <w:rsid w:val="00295B35"/>
    <w:rsid w:val="00295C5F"/>
    <w:rsid w:val="00296432"/>
    <w:rsid w:val="00296FC7"/>
    <w:rsid w:val="002A2865"/>
    <w:rsid w:val="002A3805"/>
    <w:rsid w:val="002B060A"/>
    <w:rsid w:val="002B3E3A"/>
    <w:rsid w:val="002B57D9"/>
    <w:rsid w:val="002B6390"/>
    <w:rsid w:val="002C471A"/>
    <w:rsid w:val="002C5DD1"/>
    <w:rsid w:val="002C5F71"/>
    <w:rsid w:val="002C5F7B"/>
    <w:rsid w:val="002D19D4"/>
    <w:rsid w:val="002D2A57"/>
    <w:rsid w:val="002D3F34"/>
    <w:rsid w:val="002D5EA8"/>
    <w:rsid w:val="002E026B"/>
    <w:rsid w:val="002E270F"/>
    <w:rsid w:val="002E3DD8"/>
    <w:rsid w:val="002E4527"/>
    <w:rsid w:val="002E797A"/>
    <w:rsid w:val="002F1FB3"/>
    <w:rsid w:val="002F334F"/>
    <w:rsid w:val="002F4E21"/>
    <w:rsid w:val="002F5124"/>
    <w:rsid w:val="00300D29"/>
    <w:rsid w:val="00304787"/>
    <w:rsid w:val="00306985"/>
    <w:rsid w:val="0031374A"/>
    <w:rsid w:val="00314D55"/>
    <w:rsid w:val="00314D67"/>
    <w:rsid w:val="00315C3E"/>
    <w:rsid w:val="003168C3"/>
    <w:rsid w:val="00320C4C"/>
    <w:rsid w:val="00320E4F"/>
    <w:rsid w:val="00321AF2"/>
    <w:rsid w:val="0032444D"/>
    <w:rsid w:val="00334A0C"/>
    <w:rsid w:val="00346D1F"/>
    <w:rsid w:val="00354205"/>
    <w:rsid w:val="00356B21"/>
    <w:rsid w:val="00357708"/>
    <w:rsid w:val="00365782"/>
    <w:rsid w:val="00371511"/>
    <w:rsid w:val="00371A55"/>
    <w:rsid w:val="00375974"/>
    <w:rsid w:val="00380671"/>
    <w:rsid w:val="00384A30"/>
    <w:rsid w:val="00384C42"/>
    <w:rsid w:val="00385574"/>
    <w:rsid w:val="003930A9"/>
    <w:rsid w:val="00393DE6"/>
    <w:rsid w:val="00396274"/>
    <w:rsid w:val="003A00B5"/>
    <w:rsid w:val="003A208A"/>
    <w:rsid w:val="003A634D"/>
    <w:rsid w:val="003A6919"/>
    <w:rsid w:val="003B62EB"/>
    <w:rsid w:val="003B6F94"/>
    <w:rsid w:val="003C3F49"/>
    <w:rsid w:val="003C78BA"/>
    <w:rsid w:val="003C7A1F"/>
    <w:rsid w:val="003D099B"/>
    <w:rsid w:val="003D7582"/>
    <w:rsid w:val="003E1D4A"/>
    <w:rsid w:val="003E29A1"/>
    <w:rsid w:val="003E2E68"/>
    <w:rsid w:val="003F0304"/>
    <w:rsid w:val="003F3561"/>
    <w:rsid w:val="003F42A2"/>
    <w:rsid w:val="003F50F3"/>
    <w:rsid w:val="0040013F"/>
    <w:rsid w:val="00405096"/>
    <w:rsid w:val="00406306"/>
    <w:rsid w:val="0040678A"/>
    <w:rsid w:val="00410215"/>
    <w:rsid w:val="0041090B"/>
    <w:rsid w:val="00410E96"/>
    <w:rsid w:val="0041624A"/>
    <w:rsid w:val="00422CF7"/>
    <w:rsid w:val="004323FC"/>
    <w:rsid w:val="004404DC"/>
    <w:rsid w:val="0044285D"/>
    <w:rsid w:val="00447CFB"/>
    <w:rsid w:val="00455239"/>
    <w:rsid w:val="00455CE6"/>
    <w:rsid w:val="00457D0E"/>
    <w:rsid w:val="00463E45"/>
    <w:rsid w:val="004643AC"/>
    <w:rsid w:val="00466348"/>
    <w:rsid w:val="004672BA"/>
    <w:rsid w:val="004700B2"/>
    <w:rsid w:val="004717C6"/>
    <w:rsid w:val="00472809"/>
    <w:rsid w:val="00480436"/>
    <w:rsid w:val="0048298C"/>
    <w:rsid w:val="004840C2"/>
    <w:rsid w:val="00485E98"/>
    <w:rsid w:val="00491B3F"/>
    <w:rsid w:val="00494AD8"/>
    <w:rsid w:val="004954DE"/>
    <w:rsid w:val="004A03B8"/>
    <w:rsid w:val="004A05E4"/>
    <w:rsid w:val="004A5804"/>
    <w:rsid w:val="004A67A1"/>
    <w:rsid w:val="004A717F"/>
    <w:rsid w:val="004B1DEB"/>
    <w:rsid w:val="004B3594"/>
    <w:rsid w:val="004B38FB"/>
    <w:rsid w:val="004B4C44"/>
    <w:rsid w:val="004C4595"/>
    <w:rsid w:val="004D25BD"/>
    <w:rsid w:val="004D6F71"/>
    <w:rsid w:val="004E0937"/>
    <w:rsid w:val="004E4412"/>
    <w:rsid w:val="004E5E67"/>
    <w:rsid w:val="004F053F"/>
    <w:rsid w:val="004F2C81"/>
    <w:rsid w:val="00500E03"/>
    <w:rsid w:val="005026DB"/>
    <w:rsid w:val="00505084"/>
    <w:rsid w:val="0050667D"/>
    <w:rsid w:val="005104AB"/>
    <w:rsid w:val="005130A9"/>
    <w:rsid w:val="00514BF3"/>
    <w:rsid w:val="00515A9D"/>
    <w:rsid w:val="00516660"/>
    <w:rsid w:val="00525511"/>
    <w:rsid w:val="00526AA1"/>
    <w:rsid w:val="0052749A"/>
    <w:rsid w:val="00535A4B"/>
    <w:rsid w:val="005361A1"/>
    <w:rsid w:val="00541185"/>
    <w:rsid w:val="00541BD3"/>
    <w:rsid w:val="005449CC"/>
    <w:rsid w:val="0054540F"/>
    <w:rsid w:val="00551C2A"/>
    <w:rsid w:val="0055387A"/>
    <w:rsid w:val="0056324C"/>
    <w:rsid w:val="00574168"/>
    <w:rsid w:val="00582364"/>
    <w:rsid w:val="00583FA7"/>
    <w:rsid w:val="0059189D"/>
    <w:rsid w:val="00593B4B"/>
    <w:rsid w:val="00595001"/>
    <w:rsid w:val="005A60F0"/>
    <w:rsid w:val="005A6DBD"/>
    <w:rsid w:val="005B29D8"/>
    <w:rsid w:val="005B5EA1"/>
    <w:rsid w:val="005B651B"/>
    <w:rsid w:val="005C0FA4"/>
    <w:rsid w:val="005C1A5C"/>
    <w:rsid w:val="005C3B5F"/>
    <w:rsid w:val="005C5703"/>
    <w:rsid w:val="005D1ED9"/>
    <w:rsid w:val="005D2091"/>
    <w:rsid w:val="005D3761"/>
    <w:rsid w:val="005D385F"/>
    <w:rsid w:val="005E07FC"/>
    <w:rsid w:val="005E2F38"/>
    <w:rsid w:val="005E4207"/>
    <w:rsid w:val="005E643D"/>
    <w:rsid w:val="005F07CB"/>
    <w:rsid w:val="005F3141"/>
    <w:rsid w:val="005F3EEC"/>
    <w:rsid w:val="005F4445"/>
    <w:rsid w:val="005F60BA"/>
    <w:rsid w:val="005F7CD9"/>
    <w:rsid w:val="00603D3B"/>
    <w:rsid w:val="00607998"/>
    <w:rsid w:val="0061693B"/>
    <w:rsid w:val="006214C6"/>
    <w:rsid w:val="006229DD"/>
    <w:rsid w:val="00623D68"/>
    <w:rsid w:val="00627226"/>
    <w:rsid w:val="006439E9"/>
    <w:rsid w:val="00645064"/>
    <w:rsid w:val="006473CE"/>
    <w:rsid w:val="006519B9"/>
    <w:rsid w:val="0066064A"/>
    <w:rsid w:val="00660D27"/>
    <w:rsid w:val="00661FDA"/>
    <w:rsid w:val="00663BFF"/>
    <w:rsid w:val="0066666B"/>
    <w:rsid w:val="0067146A"/>
    <w:rsid w:val="00671C74"/>
    <w:rsid w:val="00671F0B"/>
    <w:rsid w:val="00672810"/>
    <w:rsid w:val="00681E63"/>
    <w:rsid w:val="006838C9"/>
    <w:rsid w:val="006848B3"/>
    <w:rsid w:val="0068548A"/>
    <w:rsid w:val="00687CE3"/>
    <w:rsid w:val="00690649"/>
    <w:rsid w:val="0069468E"/>
    <w:rsid w:val="006A0758"/>
    <w:rsid w:val="006A10B6"/>
    <w:rsid w:val="006A23AE"/>
    <w:rsid w:val="006A2B8D"/>
    <w:rsid w:val="006A4BEF"/>
    <w:rsid w:val="006B26B2"/>
    <w:rsid w:val="006B28A9"/>
    <w:rsid w:val="006B352B"/>
    <w:rsid w:val="006B4EA1"/>
    <w:rsid w:val="006B7383"/>
    <w:rsid w:val="006D3E61"/>
    <w:rsid w:val="006D651B"/>
    <w:rsid w:val="006D6CC9"/>
    <w:rsid w:val="006D7EAA"/>
    <w:rsid w:val="006D7F23"/>
    <w:rsid w:val="006E097C"/>
    <w:rsid w:val="006E0AA8"/>
    <w:rsid w:val="006E57AD"/>
    <w:rsid w:val="006F07B8"/>
    <w:rsid w:val="006F20F6"/>
    <w:rsid w:val="006F2AD4"/>
    <w:rsid w:val="006F2EE5"/>
    <w:rsid w:val="00700587"/>
    <w:rsid w:val="00705868"/>
    <w:rsid w:val="00706C09"/>
    <w:rsid w:val="00723F5E"/>
    <w:rsid w:val="00733917"/>
    <w:rsid w:val="00736C04"/>
    <w:rsid w:val="00740236"/>
    <w:rsid w:val="00741B84"/>
    <w:rsid w:val="0074318B"/>
    <w:rsid w:val="00744B5D"/>
    <w:rsid w:val="00745413"/>
    <w:rsid w:val="00754782"/>
    <w:rsid w:val="00755990"/>
    <w:rsid w:val="00755C3C"/>
    <w:rsid w:val="00757385"/>
    <w:rsid w:val="00757560"/>
    <w:rsid w:val="00760C57"/>
    <w:rsid w:val="00766C8C"/>
    <w:rsid w:val="007725AE"/>
    <w:rsid w:val="0078087F"/>
    <w:rsid w:val="00780B65"/>
    <w:rsid w:val="00781FFA"/>
    <w:rsid w:val="0078269D"/>
    <w:rsid w:val="00784E91"/>
    <w:rsid w:val="0078540B"/>
    <w:rsid w:val="0078645A"/>
    <w:rsid w:val="00790E15"/>
    <w:rsid w:val="0079199B"/>
    <w:rsid w:val="007924B4"/>
    <w:rsid w:val="00792B99"/>
    <w:rsid w:val="00792D27"/>
    <w:rsid w:val="0079496F"/>
    <w:rsid w:val="007A2B39"/>
    <w:rsid w:val="007B32EB"/>
    <w:rsid w:val="007B7841"/>
    <w:rsid w:val="007C60CA"/>
    <w:rsid w:val="007D3B04"/>
    <w:rsid w:val="007D700D"/>
    <w:rsid w:val="007F0442"/>
    <w:rsid w:val="00800166"/>
    <w:rsid w:val="00800ED9"/>
    <w:rsid w:val="008018D2"/>
    <w:rsid w:val="008026D8"/>
    <w:rsid w:val="008037D4"/>
    <w:rsid w:val="008047FD"/>
    <w:rsid w:val="008070A7"/>
    <w:rsid w:val="008074D1"/>
    <w:rsid w:val="00807AE5"/>
    <w:rsid w:val="00810FE3"/>
    <w:rsid w:val="0081380C"/>
    <w:rsid w:val="00815943"/>
    <w:rsid w:val="00820D3F"/>
    <w:rsid w:val="00821EC8"/>
    <w:rsid w:val="00823137"/>
    <w:rsid w:val="00824BEF"/>
    <w:rsid w:val="00825F9F"/>
    <w:rsid w:val="00827CDB"/>
    <w:rsid w:val="008353C1"/>
    <w:rsid w:val="0083779F"/>
    <w:rsid w:val="008400CE"/>
    <w:rsid w:val="00841D90"/>
    <w:rsid w:val="00843FAC"/>
    <w:rsid w:val="00845221"/>
    <w:rsid w:val="00851906"/>
    <w:rsid w:val="0085350D"/>
    <w:rsid w:val="0085359C"/>
    <w:rsid w:val="0085486F"/>
    <w:rsid w:val="00854E80"/>
    <w:rsid w:val="00866F3A"/>
    <w:rsid w:val="00867F13"/>
    <w:rsid w:val="008735D5"/>
    <w:rsid w:val="00875AA7"/>
    <w:rsid w:val="008772EA"/>
    <w:rsid w:val="00877B77"/>
    <w:rsid w:val="008800A3"/>
    <w:rsid w:val="0088779E"/>
    <w:rsid w:val="00890B34"/>
    <w:rsid w:val="008A21C1"/>
    <w:rsid w:val="008A429E"/>
    <w:rsid w:val="008B19F5"/>
    <w:rsid w:val="008C2901"/>
    <w:rsid w:val="008D0F84"/>
    <w:rsid w:val="008D27AA"/>
    <w:rsid w:val="008D6D85"/>
    <w:rsid w:val="008D7CA8"/>
    <w:rsid w:val="008E3F2B"/>
    <w:rsid w:val="008E4134"/>
    <w:rsid w:val="008E437C"/>
    <w:rsid w:val="008E67E2"/>
    <w:rsid w:val="008F24A4"/>
    <w:rsid w:val="008F4A02"/>
    <w:rsid w:val="008F5E3C"/>
    <w:rsid w:val="008F7946"/>
    <w:rsid w:val="009021A7"/>
    <w:rsid w:val="00906649"/>
    <w:rsid w:val="009211B6"/>
    <w:rsid w:val="00927505"/>
    <w:rsid w:val="009301EC"/>
    <w:rsid w:val="009334ED"/>
    <w:rsid w:val="00933F36"/>
    <w:rsid w:val="00934D94"/>
    <w:rsid w:val="009350EE"/>
    <w:rsid w:val="00935F31"/>
    <w:rsid w:val="00940A91"/>
    <w:rsid w:val="00943704"/>
    <w:rsid w:val="00945202"/>
    <w:rsid w:val="00946C26"/>
    <w:rsid w:val="00951EB6"/>
    <w:rsid w:val="00954114"/>
    <w:rsid w:val="00954E00"/>
    <w:rsid w:val="00956482"/>
    <w:rsid w:val="00966569"/>
    <w:rsid w:val="00967526"/>
    <w:rsid w:val="00983976"/>
    <w:rsid w:val="00987E03"/>
    <w:rsid w:val="009929DF"/>
    <w:rsid w:val="0099514C"/>
    <w:rsid w:val="0099630E"/>
    <w:rsid w:val="00997704"/>
    <w:rsid w:val="009A062F"/>
    <w:rsid w:val="009A0D58"/>
    <w:rsid w:val="009A2D81"/>
    <w:rsid w:val="009A3E3E"/>
    <w:rsid w:val="009A46EA"/>
    <w:rsid w:val="009A5282"/>
    <w:rsid w:val="009B001C"/>
    <w:rsid w:val="009C1566"/>
    <w:rsid w:val="009D005B"/>
    <w:rsid w:val="009D363A"/>
    <w:rsid w:val="009D3CF8"/>
    <w:rsid w:val="009D46AC"/>
    <w:rsid w:val="009E2448"/>
    <w:rsid w:val="009E5325"/>
    <w:rsid w:val="009E7663"/>
    <w:rsid w:val="009F17B4"/>
    <w:rsid w:val="009F2E47"/>
    <w:rsid w:val="009F5BAE"/>
    <w:rsid w:val="009F5CBA"/>
    <w:rsid w:val="00A0117F"/>
    <w:rsid w:val="00A0275E"/>
    <w:rsid w:val="00A03363"/>
    <w:rsid w:val="00A0371C"/>
    <w:rsid w:val="00A0635D"/>
    <w:rsid w:val="00A11F0B"/>
    <w:rsid w:val="00A22FF3"/>
    <w:rsid w:val="00A23AE3"/>
    <w:rsid w:val="00A25266"/>
    <w:rsid w:val="00A30752"/>
    <w:rsid w:val="00A3271C"/>
    <w:rsid w:val="00A34564"/>
    <w:rsid w:val="00A34B1B"/>
    <w:rsid w:val="00A34C3B"/>
    <w:rsid w:val="00A3709B"/>
    <w:rsid w:val="00A425C2"/>
    <w:rsid w:val="00A42677"/>
    <w:rsid w:val="00A479F3"/>
    <w:rsid w:val="00A51CB8"/>
    <w:rsid w:val="00A51DE9"/>
    <w:rsid w:val="00A62B53"/>
    <w:rsid w:val="00A63A54"/>
    <w:rsid w:val="00A64A8A"/>
    <w:rsid w:val="00A667DF"/>
    <w:rsid w:val="00A70071"/>
    <w:rsid w:val="00A70259"/>
    <w:rsid w:val="00A72C1E"/>
    <w:rsid w:val="00A90E98"/>
    <w:rsid w:val="00A93346"/>
    <w:rsid w:val="00A97BE5"/>
    <w:rsid w:val="00AA3C16"/>
    <w:rsid w:val="00AB1C18"/>
    <w:rsid w:val="00AB611C"/>
    <w:rsid w:val="00AB78F0"/>
    <w:rsid w:val="00AB7B77"/>
    <w:rsid w:val="00AC2A5D"/>
    <w:rsid w:val="00AC2D60"/>
    <w:rsid w:val="00AC3AD1"/>
    <w:rsid w:val="00AC5D6C"/>
    <w:rsid w:val="00AE2516"/>
    <w:rsid w:val="00AE25FF"/>
    <w:rsid w:val="00AE2713"/>
    <w:rsid w:val="00AE29FD"/>
    <w:rsid w:val="00AE7304"/>
    <w:rsid w:val="00AE7BF3"/>
    <w:rsid w:val="00AF10B9"/>
    <w:rsid w:val="00AF1DE1"/>
    <w:rsid w:val="00AF2C51"/>
    <w:rsid w:val="00AF7F10"/>
    <w:rsid w:val="00B03D13"/>
    <w:rsid w:val="00B047D5"/>
    <w:rsid w:val="00B05A31"/>
    <w:rsid w:val="00B11F77"/>
    <w:rsid w:val="00B12DD9"/>
    <w:rsid w:val="00B14B02"/>
    <w:rsid w:val="00B164AE"/>
    <w:rsid w:val="00B20F3C"/>
    <w:rsid w:val="00B22125"/>
    <w:rsid w:val="00B22F7C"/>
    <w:rsid w:val="00B26D1A"/>
    <w:rsid w:val="00B270D0"/>
    <w:rsid w:val="00B27DBC"/>
    <w:rsid w:val="00B30F25"/>
    <w:rsid w:val="00B30F3D"/>
    <w:rsid w:val="00B32127"/>
    <w:rsid w:val="00B32304"/>
    <w:rsid w:val="00B3389D"/>
    <w:rsid w:val="00B35A4E"/>
    <w:rsid w:val="00B360A8"/>
    <w:rsid w:val="00B367DB"/>
    <w:rsid w:val="00B373DE"/>
    <w:rsid w:val="00B41F3C"/>
    <w:rsid w:val="00B420EB"/>
    <w:rsid w:val="00B435C1"/>
    <w:rsid w:val="00B53BCB"/>
    <w:rsid w:val="00B5413E"/>
    <w:rsid w:val="00B541AD"/>
    <w:rsid w:val="00B57398"/>
    <w:rsid w:val="00B57D46"/>
    <w:rsid w:val="00B6260B"/>
    <w:rsid w:val="00B64EB6"/>
    <w:rsid w:val="00B65373"/>
    <w:rsid w:val="00B66882"/>
    <w:rsid w:val="00B67F1E"/>
    <w:rsid w:val="00B74254"/>
    <w:rsid w:val="00B77968"/>
    <w:rsid w:val="00B83EAD"/>
    <w:rsid w:val="00B84772"/>
    <w:rsid w:val="00B91084"/>
    <w:rsid w:val="00B91556"/>
    <w:rsid w:val="00B9242D"/>
    <w:rsid w:val="00B92A3B"/>
    <w:rsid w:val="00B93F3E"/>
    <w:rsid w:val="00B93FDB"/>
    <w:rsid w:val="00B963A8"/>
    <w:rsid w:val="00BA104F"/>
    <w:rsid w:val="00BA5E7A"/>
    <w:rsid w:val="00BA676D"/>
    <w:rsid w:val="00BB22ED"/>
    <w:rsid w:val="00BB376E"/>
    <w:rsid w:val="00BB7625"/>
    <w:rsid w:val="00BB7B30"/>
    <w:rsid w:val="00BC05ED"/>
    <w:rsid w:val="00BC5235"/>
    <w:rsid w:val="00BC56CD"/>
    <w:rsid w:val="00BC6BE6"/>
    <w:rsid w:val="00BC6C37"/>
    <w:rsid w:val="00BD05FC"/>
    <w:rsid w:val="00BD1F31"/>
    <w:rsid w:val="00BD63CC"/>
    <w:rsid w:val="00BE0C29"/>
    <w:rsid w:val="00BE13A3"/>
    <w:rsid w:val="00BE3241"/>
    <w:rsid w:val="00BF0816"/>
    <w:rsid w:val="00BF206B"/>
    <w:rsid w:val="00BF4121"/>
    <w:rsid w:val="00BF488C"/>
    <w:rsid w:val="00BF4B2E"/>
    <w:rsid w:val="00BF6A11"/>
    <w:rsid w:val="00BF7912"/>
    <w:rsid w:val="00C07769"/>
    <w:rsid w:val="00C254B2"/>
    <w:rsid w:val="00C27AE6"/>
    <w:rsid w:val="00C27C2F"/>
    <w:rsid w:val="00C32918"/>
    <w:rsid w:val="00C35786"/>
    <w:rsid w:val="00C36C2B"/>
    <w:rsid w:val="00C40CE5"/>
    <w:rsid w:val="00C4103F"/>
    <w:rsid w:val="00C52D52"/>
    <w:rsid w:val="00C5771D"/>
    <w:rsid w:val="00C57AB0"/>
    <w:rsid w:val="00C57D84"/>
    <w:rsid w:val="00C62171"/>
    <w:rsid w:val="00C6231A"/>
    <w:rsid w:val="00C630EB"/>
    <w:rsid w:val="00C6415A"/>
    <w:rsid w:val="00C641F1"/>
    <w:rsid w:val="00C657F1"/>
    <w:rsid w:val="00C74318"/>
    <w:rsid w:val="00C8380E"/>
    <w:rsid w:val="00C84469"/>
    <w:rsid w:val="00C863D9"/>
    <w:rsid w:val="00C8702D"/>
    <w:rsid w:val="00C92D48"/>
    <w:rsid w:val="00C9659B"/>
    <w:rsid w:val="00CA16FA"/>
    <w:rsid w:val="00CA32AF"/>
    <w:rsid w:val="00CA6B96"/>
    <w:rsid w:val="00CA7792"/>
    <w:rsid w:val="00CB065C"/>
    <w:rsid w:val="00CB07A1"/>
    <w:rsid w:val="00CB0A80"/>
    <w:rsid w:val="00CB1611"/>
    <w:rsid w:val="00CB167C"/>
    <w:rsid w:val="00CB50FB"/>
    <w:rsid w:val="00CB56FE"/>
    <w:rsid w:val="00CB5784"/>
    <w:rsid w:val="00CC175E"/>
    <w:rsid w:val="00CC2D7C"/>
    <w:rsid w:val="00CC35CD"/>
    <w:rsid w:val="00CC5370"/>
    <w:rsid w:val="00CC75DC"/>
    <w:rsid w:val="00CC79DA"/>
    <w:rsid w:val="00CD2901"/>
    <w:rsid w:val="00CD76F1"/>
    <w:rsid w:val="00CE1725"/>
    <w:rsid w:val="00CE1D60"/>
    <w:rsid w:val="00CE3411"/>
    <w:rsid w:val="00CE3641"/>
    <w:rsid w:val="00CE5D66"/>
    <w:rsid w:val="00CF16D8"/>
    <w:rsid w:val="00CF7A11"/>
    <w:rsid w:val="00D02103"/>
    <w:rsid w:val="00D03ECC"/>
    <w:rsid w:val="00D04F71"/>
    <w:rsid w:val="00D06404"/>
    <w:rsid w:val="00D0658F"/>
    <w:rsid w:val="00D06C35"/>
    <w:rsid w:val="00D10102"/>
    <w:rsid w:val="00D117E4"/>
    <w:rsid w:val="00D132E3"/>
    <w:rsid w:val="00D14372"/>
    <w:rsid w:val="00D20F9E"/>
    <w:rsid w:val="00D22FDF"/>
    <w:rsid w:val="00D24E9F"/>
    <w:rsid w:val="00D273F7"/>
    <w:rsid w:val="00D277D1"/>
    <w:rsid w:val="00D31ADE"/>
    <w:rsid w:val="00D33CA8"/>
    <w:rsid w:val="00D34A15"/>
    <w:rsid w:val="00D36E27"/>
    <w:rsid w:val="00D37C55"/>
    <w:rsid w:val="00D44E44"/>
    <w:rsid w:val="00D46FD5"/>
    <w:rsid w:val="00D4759D"/>
    <w:rsid w:val="00D50D7B"/>
    <w:rsid w:val="00D50FF2"/>
    <w:rsid w:val="00D6444E"/>
    <w:rsid w:val="00D66046"/>
    <w:rsid w:val="00D71195"/>
    <w:rsid w:val="00D71783"/>
    <w:rsid w:val="00D71ED5"/>
    <w:rsid w:val="00D723DE"/>
    <w:rsid w:val="00D86E9B"/>
    <w:rsid w:val="00D934E5"/>
    <w:rsid w:val="00D9459E"/>
    <w:rsid w:val="00D94AFE"/>
    <w:rsid w:val="00D955CB"/>
    <w:rsid w:val="00D971FC"/>
    <w:rsid w:val="00DA3881"/>
    <w:rsid w:val="00DA479C"/>
    <w:rsid w:val="00DB3E1B"/>
    <w:rsid w:val="00DB7D90"/>
    <w:rsid w:val="00DC4803"/>
    <w:rsid w:val="00DD0170"/>
    <w:rsid w:val="00DD4CD5"/>
    <w:rsid w:val="00DD59A5"/>
    <w:rsid w:val="00DD6071"/>
    <w:rsid w:val="00DE7E4E"/>
    <w:rsid w:val="00DF1490"/>
    <w:rsid w:val="00DF2A2E"/>
    <w:rsid w:val="00DF3B60"/>
    <w:rsid w:val="00DF3BCE"/>
    <w:rsid w:val="00DF6C2F"/>
    <w:rsid w:val="00E000A6"/>
    <w:rsid w:val="00E01C6F"/>
    <w:rsid w:val="00E07313"/>
    <w:rsid w:val="00E07C3D"/>
    <w:rsid w:val="00E10143"/>
    <w:rsid w:val="00E106BC"/>
    <w:rsid w:val="00E13166"/>
    <w:rsid w:val="00E212E8"/>
    <w:rsid w:val="00E23DD3"/>
    <w:rsid w:val="00E2418D"/>
    <w:rsid w:val="00E26359"/>
    <w:rsid w:val="00E26D05"/>
    <w:rsid w:val="00E26D94"/>
    <w:rsid w:val="00E273BA"/>
    <w:rsid w:val="00E34FB6"/>
    <w:rsid w:val="00E3524C"/>
    <w:rsid w:val="00E356C8"/>
    <w:rsid w:val="00E45C12"/>
    <w:rsid w:val="00E4618E"/>
    <w:rsid w:val="00E468F3"/>
    <w:rsid w:val="00E51DE8"/>
    <w:rsid w:val="00E5431E"/>
    <w:rsid w:val="00E617B0"/>
    <w:rsid w:val="00E61EC2"/>
    <w:rsid w:val="00E6275D"/>
    <w:rsid w:val="00E65A46"/>
    <w:rsid w:val="00E66271"/>
    <w:rsid w:val="00E77539"/>
    <w:rsid w:val="00E80BC5"/>
    <w:rsid w:val="00E81A7E"/>
    <w:rsid w:val="00E81B85"/>
    <w:rsid w:val="00E83794"/>
    <w:rsid w:val="00E8399B"/>
    <w:rsid w:val="00E967F1"/>
    <w:rsid w:val="00E96EC3"/>
    <w:rsid w:val="00EA07BF"/>
    <w:rsid w:val="00EA0FAF"/>
    <w:rsid w:val="00EA1145"/>
    <w:rsid w:val="00EA41E9"/>
    <w:rsid w:val="00EB1178"/>
    <w:rsid w:val="00EB1342"/>
    <w:rsid w:val="00EB4145"/>
    <w:rsid w:val="00EB5EBA"/>
    <w:rsid w:val="00EB70A2"/>
    <w:rsid w:val="00EB7E45"/>
    <w:rsid w:val="00EC393F"/>
    <w:rsid w:val="00ED0C3B"/>
    <w:rsid w:val="00ED2294"/>
    <w:rsid w:val="00ED3A62"/>
    <w:rsid w:val="00ED59BC"/>
    <w:rsid w:val="00ED68EC"/>
    <w:rsid w:val="00ED7385"/>
    <w:rsid w:val="00EE0F4C"/>
    <w:rsid w:val="00EE2183"/>
    <w:rsid w:val="00EE3F59"/>
    <w:rsid w:val="00EF4019"/>
    <w:rsid w:val="00EF5292"/>
    <w:rsid w:val="00EF6EC1"/>
    <w:rsid w:val="00F034AA"/>
    <w:rsid w:val="00F0395B"/>
    <w:rsid w:val="00F05498"/>
    <w:rsid w:val="00F07BE1"/>
    <w:rsid w:val="00F12543"/>
    <w:rsid w:val="00F153C7"/>
    <w:rsid w:val="00F20CE8"/>
    <w:rsid w:val="00F230E1"/>
    <w:rsid w:val="00F24FDA"/>
    <w:rsid w:val="00F32626"/>
    <w:rsid w:val="00F33333"/>
    <w:rsid w:val="00F3456C"/>
    <w:rsid w:val="00F3511A"/>
    <w:rsid w:val="00F35AE7"/>
    <w:rsid w:val="00F37E1A"/>
    <w:rsid w:val="00F510D6"/>
    <w:rsid w:val="00F516FD"/>
    <w:rsid w:val="00F64989"/>
    <w:rsid w:val="00F67086"/>
    <w:rsid w:val="00F721DF"/>
    <w:rsid w:val="00F7467F"/>
    <w:rsid w:val="00F74EF3"/>
    <w:rsid w:val="00F773FF"/>
    <w:rsid w:val="00F77D9E"/>
    <w:rsid w:val="00F83DB7"/>
    <w:rsid w:val="00F90AD2"/>
    <w:rsid w:val="00F91157"/>
    <w:rsid w:val="00F93F60"/>
    <w:rsid w:val="00F97931"/>
    <w:rsid w:val="00FA4040"/>
    <w:rsid w:val="00FA595F"/>
    <w:rsid w:val="00FA6BB0"/>
    <w:rsid w:val="00FA6C98"/>
    <w:rsid w:val="00FA775E"/>
    <w:rsid w:val="00FB05CF"/>
    <w:rsid w:val="00FB15ED"/>
    <w:rsid w:val="00FB221E"/>
    <w:rsid w:val="00FC2B5E"/>
    <w:rsid w:val="00FC7648"/>
    <w:rsid w:val="00FC7884"/>
    <w:rsid w:val="00FD4542"/>
    <w:rsid w:val="00FD4C4E"/>
    <w:rsid w:val="00FD71B0"/>
    <w:rsid w:val="00FE007C"/>
    <w:rsid w:val="00FE0279"/>
    <w:rsid w:val="00FE1B33"/>
    <w:rsid w:val="00FE219D"/>
    <w:rsid w:val="00FE3962"/>
    <w:rsid w:val="00FE6F2D"/>
    <w:rsid w:val="00FE7867"/>
    <w:rsid w:val="00FF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8477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8477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8477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8477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84772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33917"/>
    <w:pPr>
      <w:keepNext/>
      <w:spacing w:before="120"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B847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B8477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B8477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A3049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49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D13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1624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5C5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0496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295C5F"/>
  </w:style>
  <w:style w:type="paragraph" w:styleId="Header">
    <w:name w:val="header"/>
    <w:basedOn w:val="Normal"/>
    <w:link w:val="HeaderChar"/>
    <w:uiPriority w:val="99"/>
    <w:rsid w:val="00AB1C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496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B84772"/>
    <w:rPr>
      <w:color w:val="0000FF"/>
      <w:u w:val="none"/>
    </w:rPr>
  </w:style>
  <w:style w:type="paragraph" w:customStyle="1" w:styleId="Table">
    <w:name w:val="Table!Таблица"/>
    <w:uiPriority w:val="99"/>
    <w:rsid w:val="00B8477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84772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Iauiue">
    <w:name w:val="Iau?iue"/>
    <w:uiPriority w:val="99"/>
    <w:rsid w:val="0073391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99"/>
    <w:rsid w:val="009F2E47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B8477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8477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B84772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B8477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B8477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18</Pages>
  <Words>2069</Words>
  <Characters>11794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2016-01-12T06:03:00Z</cp:lastPrinted>
  <dcterms:created xsi:type="dcterms:W3CDTF">2016-01-18T09:44:00Z</dcterms:created>
  <dcterms:modified xsi:type="dcterms:W3CDTF">2016-01-19T02:20:00Z</dcterms:modified>
</cp:coreProperties>
</file>