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92" w:rsidRPr="00B24D99" w:rsidRDefault="00FE3D92" w:rsidP="00B24D99">
      <w:pPr>
        <w:jc w:val="right"/>
        <w:rPr>
          <w:b/>
          <w:bCs/>
          <w:kern w:val="28"/>
          <w:sz w:val="32"/>
          <w:szCs w:val="32"/>
        </w:rPr>
      </w:pPr>
      <w:r w:rsidRPr="00B24D99">
        <w:rPr>
          <w:b/>
          <w:bCs/>
          <w:kern w:val="28"/>
          <w:sz w:val="32"/>
          <w:szCs w:val="32"/>
        </w:rPr>
        <w:t>Утверждена</w:t>
      </w:r>
    </w:p>
    <w:p w:rsidR="00FE3D92" w:rsidRPr="00B24D99" w:rsidRDefault="00FE3D92" w:rsidP="00B24D99">
      <w:pPr>
        <w:jc w:val="right"/>
        <w:rPr>
          <w:b/>
          <w:bCs/>
          <w:kern w:val="28"/>
          <w:sz w:val="32"/>
          <w:szCs w:val="32"/>
        </w:rPr>
      </w:pPr>
      <w:r w:rsidRPr="00B24D9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FE3D92" w:rsidRPr="00B24D99" w:rsidRDefault="00FE3D92" w:rsidP="00B24D99">
      <w:pPr>
        <w:jc w:val="right"/>
        <w:rPr>
          <w:b/>
          <w:bCs/>
          <w:kern w:val="28"/>
          <w:sz w:val="32"/>
          <w:szCs w:val="32"/>
        </w:rPr>
      </w:pPr>
      <w:r w:rsidRPr="00B24D9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E3D92" w:rsidRPr="00B24D99" w:rsidRDefault="00FE3D92" w:rsidP="00B24D99">
      <w:pPr>
        <w:jc w:val="right"/>
        <w:rPr>
          <w:b/>
          <w:bCs/>
          <w:kern w:val="28"/>
          <w:sz w:val="32"/>
          <w:szCs w:val="32"/>
        </w:rPr>
      </w:pPr>
      <w:r w:rsidRPr="00B24D99">
        <w:rPr>
          <w:b/>
          <w:bCs/>
          <w:kern w:val="28"/>
          <w:sz w:val="32"/>
          <w:szCs w:val="32"/>
        </w:rPr>
        <w:t>от 29.09.2014 г. №1338</w:t>
      </w:r>
    </w:p>
    <w:p w:rsidR="00FE3D92" w:rsidRPr="00B24D99" w:rsidRDefault="00FE3D92" w:rsidP="00B24D99"/>
    <w:p w:rsidR="00FE3D92" w:rsidRPr="00B24D99" w:rsidRDefault="00FE3D92" w:rsidP="00B24D99">
      <w:pPr>
        <w:jc w:val="center"/>
        <w:rPr>
          <w:b/>
          <w:bCs/>
          <w:kern w:val="32"/>
          <w:sz w:val="32"/>
          <w:szCs w:val="32"/>
        </w:rPr>
      </w:pPr>
      <w:r w:rsidRPr="00B24D99">
        <w:rPr>
          <w:b/>
          <w:bCs/>
          <w:kern w:val="32"/>
          <w:sz w:val="32"/>
          <w:szCs w:val="32"/>
        </w:rPr>
        <w:t>ПАСПОРТ муниципальной программы «Качество жизни населения Крапивинского муниципального района» на 2014 год</w:t>
      </w:r>
    </w:p>
    <w:p w:rsidR="00FE3D92" w:rsidRPr="00B24D99" w:rsidRDefault="00FE3D92" w:rsidP="00B24D9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3"/>
        <w:gridCol w:w="6257"/>
      </w:tblGrid>
      <w:tr w:rsidR="00FE3D92" w:rsidRPr="00B24D99">
        <w:tc>
          <w:tcPr>
            <w:tcW w:w="3240" w:type="dxa"/>
          </w:tcPr>
          <w:p w:rsidR="00FE3D92" w:rsidRPr="00B24D99" w:rsidRDefault="00FE3D92" w:rsidP="00B24D99">
            <w:pPr>
              <w:pStyle w:val="Table0"/>
            </w:pPr>
            <w:r w:rsidRPr="00B24D99">
              <w:t>Наименование муниципальной</w:t>
            </w:r>
            <w:r>
              <w:t xml:space="preserve"> </w:t>
            </w:r>
            <w:r w:rsidRPr="00B24D99">
              <w:t>программы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0"/>
            </w:pPr>
            <w:r w:rsidRPr="00B24D99">
              <w:t>«Качество жизни населения Крапивинского муниципального района» на 2014 год (далее – Муниципальная программа)</w:t>
            </w:r>
          </w:p>
        </w:tc>
      </w:tr>
      <w:tr w:rsidR="00FE3D92" w:rsidRPr="00B24D99"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>Директор муниципальной программы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 w:rsidRPr="00B24D99">
              <w:t>Первый заместитель главы Крапивинского муниципального района Т.И. Климина</w:t>
            </w:r>
          </w:p>
        </w:tc>
      </w:tr>
      <w:tr w:rsidR="00FE3D92" w:rsidRPr="00B24D99"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>Ответственный исполнитель(координатор) муниципальной программы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 w:rsidRPr="00B24D99">
              <w:t>Отдел экономического развития администрации Крапивинского муниципального района</w:t>
            </w:r>
          </w:p>
        </w:tc>
      </w:tr>
      <w:tr w:rsidR="00FE3D92" w:rsidRPr="00B24D99"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>Исполнители муниципальной программы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 w:rsidRPr="00B24D99">
              <w:t>Администрация Крапивинского муниципального района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>МБУЗ «Крапивинская ЦРБ»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>ГКУ ЦЗН Крапивинского района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>Администрация Шевелевского сельского поселения</w:t>
            </w:r>
          </w:p>
        </w:tc>
      </w:tr>
      <w:tr w:rsidR="00FE3D92" w:rsidRPr="00B24D99">
        <w:trPr>
          <w:trHeight w:val="743"/>
        </w:trPr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>Цели муниципальной программы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 w:rsidRPr="00B24D99">
              <w:t>Улучшение качества жизни населения Крапивинского муниципального района</w:t>
            </w:r>
          </w:p>
        </w:tc>
      </w:tr>
      <w:tr w:rsidR="00FE3D92" w:rsidRPr="00B24D99">
        <w:trPr>
          <w:trHeight w:val="707"/>
        </w:trPr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>Задачи муниципальной программы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 w:rsidRPr="00B24D99">
              <w:t xml:space="preserve">Реализация мер по содействию занятости инвалидов в Крапивинском муниципальном районе 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>Поддержка местных инициатив граждан, проживающих в сельской местности</w:t>
            </w:r>
          </w:p>
        </w:tc>
      </w:tr>
      <w:tr w:rsidR="00FE3D92" w:rsidRPr="00B24D99"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>Срок реализации муниципальной программы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 w:rsidRPr="00B24D99">
              <w:t>2014 год</w:t>
            </w:r>
          </w:p>
        </w:tc>
      </w:tr>
      <w:tr w:rsidR="00FE3D92" w:rsidRPr="00B24D99">
        <w:trPr>
          <w:trHeight w:val="1014"/>
        </w:trPr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>
              <w:t xml:space="preserve">Объем бюджетных ассигнований </w:t>
            </w:r>
            <w:r w:rsidRPr="00B24D99">
              <w:t>на реа</w:t>
            </w:r>
            <w:r>
              <w:t xml:space="preserve">лизацию Муниципальной программы </w:t>
            </w:r>
            <w:r w:rsidRPr="00B24D99">
              <w:t>составит 245,74 тыс. рублей</w:t>
            </w:r>
            <w:r>
              <w:t xml:space="preserve"> </w:t>
            </w:r>
            <w:r w:rsidRPr="00B24D99">
              <w:t>из них: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 xml:space="preserve">- средства областного бюджета 85,8 тыс. рублей, 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 xml:space="preserve">- средства федерального бюджета 99,94 тыс. рублей, 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>- средства местного бюджета 55,0 тыс. рублей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>- средства юридических и физических лиц 5,0</w:t>
            </w:r>
            <w:r>
              <w:t xml:space="preserve"> </w:t>
            </w:r>
            <w:r w:rsidRPr="00B24D99">
              <w:t>тыс. рублей</w:t>
            </w:r>
          </w:p>
        </w:tc>
      </w:tr>
      <w:tr w:rsidR="00FE3D92" w:rsidRPr="00B24D99">
        <w:tc>
          <w:tcPr>
            <w:tcW w:w="3240" w:type="dxa"/>
          </w:tcPr>
          <w:p w:rsidR="00FE3D92" w:rsidRPr="00B24D99" w:rsidRDefault="00FE3D92" w:rsidP="00B24D99">
            <w:pPr>
              <w:pStyle w:val="Table"/>
            </w:pPr>
            <w:r w:rsidRPr="00B24D99"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120" w:type="dxa"/>
          </w:tcPr>
          <w:p w:rsidR="00FE3D92" w:rsidRPr="00B24D99" w:rsidRDefault="00FE3D92" w:rsidP="00B24D99">
            <w:pPr>
              <w:pStyle w:val="Table"/>
            </w:pPr>
            <w:r w:rsidRPr="00B24D99">
              <w:t>- Организация рабочих мест для трудоустройства инвалидов</w:t>
            </w:r>
          </w:p>
          <w:p w:rsidR="00FE3D92" w:rsidRPr="00B24D99" w:rsidRDefault="00FE3D92" w:rsidP="00B24D99">
            <w:pPr>
              <w:pStyle w:val="Table"/>
            </w:pPr>
            <w:r w:rsidRPr="00B24D99">
              <w:t>- Создание и обустройство зон отдыха, спортивных и детских площадок в сельских поселениях</w:t>
            </w:r>
          </w:p>
        </w:tc>
      </w:tr>
    </w:tbl>
    <w:p w:rsidR="00FE3D92" w:rsidRPr="00B24D99" w:rsidRDefault="00FE3D92" w:rsidP="00B24D99"/>
    <w:p w:rsidR="00FE3D92" w:rsidRPr="00B24D99" w:rsidRDefault="00FE3D92" w:rsidP="00B24D99">
      <w:pPr>
        <w:jc w:val="center"/>
        <w:rPr>
          <w:b/>
          <w:bCs/>
          <w:sz w:val="30"/>
          <w:szCs w:val="30"/>
        </w:rPr>
      </w:pPr>
      <w:r w:rsidRPr="00B24D99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</w:t>
      </w:r>
    </w:p>
    <w:p w:rsidR="00FE3D92" w:rsidRPr="00B24D99" w:rsidRDefault="00FE3D92" w:rsidP="00B24D99"/>
    <w:p w:rsidR="00FE3D92" w:rsidRPr="00B24D99" w:rsidRDefault="00FE3D92" w:rsidP="00B24D99">
      <w:r w:rsidRPr="00B24D99">
        <w:t>В целях реализации комплекса мер, направленного на повышение эффективности реализации мероприятий по содействию трудоустройству инвалидов, на создание условий для повышения уровня занятости инвалидов, в том числе на оборудованных (оснащенных) для них рабочих местах, проводятся дополнительные мероприятия в области содействия занятости населения.</w:t>
      </w:r>
    </w:p>
    <w:p w:rsidR="00FE3D92" w:rsidRPr="00B24D99" w:rsidRDefault="00FE3D92" w:rsidP="00B24D99">
      <w:r w:rsidRPr="00B24D99">
        <w:t>Финансирование мероприятий осуществляется за счет средств бюджета Крапивинского муниципального района, поступивших из областного бюджета в виде межбюджетного трансферта на реализацию мероприятий (далее – межбюджетный трансферт).</w:t>
      </w:r>
    </w:p>
    <w:p w:rsidR="00FE3D92" w:rsidRPr="00B24D99" w:rsidRDefault="00FE3D92" w:rsidP="00B24D99">
      <w:r w:rsidRPr="00B24D99">
        <w:t>Реализация мероприятий осуществляется путем предоставления работодателям финансовых средств на приобретение, монтаж и установку оборудования для оснащения вновь создаваемых рабочих мест (в том числе специальных) или дооснащения специальной оснасткой и техническими приспособлениями существующих вакантных рабочих мест для трудоустройства незанятых инвалидов, и на софинансирование заработной платы инвалидов, из числа безработных или ищущих работу граждан, обратившихся за содействием в трудоустройстве в ЦЗН. Трудоустройство инвалидов на рабочие места (в том числе специальные) осуществляется в соответствии с заключениями о рекомендуемых мероприятиях по профессиональной реабилитации, указанных в индивидуальной программе реабилитации инвалида</w:t>
      </w:r>
      <w:r>
        <w:t>.</w:t>
      </w:r>
    </w:p>
    <w:p w:rsidR="00FE3D92" w:rsidRPr="00B24D99" w:rsidRDefault="00FE3D92" w:rsidP="00B24D99">
      <w:r w:rsidRPr="00B24D99">
        <w:t>В соответствии с Правилами предоставления государственной поддержки на мероприятия по улучшению жилищных условий граждан, проживающих в сельской местности, в том числе молодых семей и молодых специалистов, по комплексному обустройству объектами социальной и инженерной инфраструктуры населенных пунктов, расположенных в сельской местности, по предоставлению грантов на поддержку местных инициатив граждан, проживающих в сельской местности, в рамках подпрограммы «Устойчивое развитие сельских территорий» государственной программы Кемеровской области «Государственная поддержка агропромышленного комплекса и устойчивого развития сельских территорий в Кемеровской области» на 2014 - 2016 годы» бюджету муниципального района предоставляется субсидия на софинансирование расходных обязательств, связанных с реализацией мероприятия «Грантовая поддержка местных инициатив граждан, проживающих в сельской местности» по направлению «Создание и обустройство зон отдыха, спортивных и детских игровых площадок».</w:t>
      </w:r>
    </w:p>
    <w:p w:rsidR="00FE3D92" w:rsidRPr="00B24D99" w:rsidRDefault="00FE3D92" w:rsidP="00B24D99">
      <w:r w:rsidRPr="00B24D99">
        <w:t>Под грантовой поддержкой понимаются средства государственной поддержки, предоставляемые на безвозмездной и безвозвратной основе муниципальному образованию на реализацию общественно значимого проекта с участием граждан, проживающих в сельском поселении.</w:t>
      </w:r>
    </w:p>
    <w:p w:rsidR="00FE3D92" w:rsidRPr="00B24D99" w:rsidRDefault="00FE3D92" w:rsidP="00B24D99">
      <w:r w:rsidRPr="00B24D99">
        <w:t>Субсидии предоставляются на софинансирование расходных обязательств муниципальных образований, связанных с реализацией мероприятия по предоставлению грантов на реализацию проектов по созданию и обустройству детских игровых площадок.</w:t>
      </w:r>
    </w:p>
    <w:p w:rsidR="00FE3D92" w:rsidRPr="00B24D99" w:rsidRDefault="00FE3D92" w:rsidP="00B24D99">
      <w:r w:rsidRPr="00B24D99">
        <w:t>Распределение и предоставление субсидий бюджетам муниципальных образований Кемеровской области осуществляется в рамках Государственной</w:t>
      </w:r>
      <w:r>
        <w:t xml:space="preserve"> </w:t>
      </w:r>
      <w:r w:rsidRPr="00B24D99">
        <w:t>программы «Государственная поддержка агропромышленного комплекса и устойчивого развития сельских территорий в Кемеровской области» на 2014 - 2016 годы» на условиях софинансирования.</w:t>
      </w:r>
    </w:p>
    <w:p w:rsidR="00FE3D92" w:rsidRPr="00B24D99" w:rsidRDefault="00FE3D92" w:rsidP="00B24D99"/>
    <w:p w:rsidR="00FE3D92" w:rsidRPr="00B24D99" w:rsidRDefault="00FE3D92" w:rsidP="00B24D99">
      <w:pPr>
        <w:jc w:val="center"/>
      </w:pPr>
      <w:r w:rsidRPr="00B24D99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FE3D92" w:rsidRPr="00B24D99" w:rsidRDefault="00FE3D92" w:rsidP="00B24D99"/>
    <w:p w:rsidR="00FE3D92" w:rsidRPr="00B24D99" w:rsidRDefault="00FE3D92" w:rsidP="00B24D99">
      <w:r w:rsidRPr="00B24D99">
        <w:t>Основная цель Муниципальной программы: Улучшение качества жизни населения Крапивинского муниципального района</w:t>
      </w:r>
    </w:p>
    <w:p w:rsidR="00FE3D92" w:rsidRPr="00B24D99" w:rsidRDefault="00FE3D92" w:rsidP="00B24D99">
      <w:r w:rsidRPr="00B24D99">
        <w:t>Для достижения указанных целей необходимо решить следующие задачи:</w:t>
      </w:r>
    </w:p>
    <w:p w:rsidR="00FE3D92" w:rsidRPr="00B24D99" w:rsidRDefault="00FE3D92" w:rsidP="00B24D99">
      <w:r w:rsidRPr="00B24D99">
        <w:t>- Реализация мер по содействию занятости инвалидов в Крапивинском муниципальном районе.</w:t>
      </w:r>
    </w:p>
    <w:p w:rsidR="00FE3D92" w:rsidRPr="00B24D99" w:rsidRDefault="00FE3D92" w:rsidP="00B24D99">
      <w:r w:rsidRPr="00B24D99">
        <w:t>- Поддержка местных инициатив граждан, проживающих в сельской местности.</w:t>
      </w:r>
    </w:p>
    <w:p w:rsidR="00FE3D92" w:rsidRPr="00B24D99" w:rsidRDefault="00FE3D92" w:rsidP="00B24D99">
      <w:r w:rsidRPr="00B24D99">
        <w:t>Для решения поставленных задач принят срок реализации Муниципальной программы - 2014 год.</w:t>
      </w:r>
    </w:p>
    <w:p w:rsidR="00FE3D92" w:rsidRPr="00B24D99" w:rsidRDefault="00FE3D92" w:rsidP="00B24D99"/>
    <w:p w:rsidR="00FE3D92" w:rsidRPr="00B24D99" w:rsidRDefault="00FE3D92" w:rsidP="00B24D99">
      <w:pPr>
        <w:jc w:val="center"/>
        <w:rPr>
          <w:b/>
          <w:bCs/>
          <w:sz w:val="30"/>
          <w:szCs w:val="30"/>
        </w:rPr>
      </w:pPr>
      <w:r w:rsidRPr="00B24D99">
        <w:rPr>
          <w:b/>
          <w:bCs/>
          <w:sz w:val="30"/>
          <w:szCs w:val="30"/>
        </w:rPr>
        <w:t>3. Перечень подпрограмм и основных мероприятий Муниципальной программы</w:t>
      </w:r>
    </w:p>
    <w:p w:rsidR="00FE3D92" w:rsidRPr="00B24D99" w:rsidRDefault="00FE3D92" w:rsidP="00B24D99"/>
    <w:p w:rsidR="00FE3D92" w:rsidRPr="00B24D99" w:rsidRDefault="00FE3D92" w:rsidP="00B24D99">
      <w:r w:rsidRPr="00B24D99">
        <w:t>Программные мероприятия направлены на реализацию поставленных Муниципальной программой целей и задач.</w:t>
      </w:r>
      <w:r w:rsidRPr="00B24D99">
        <w:tab/>
      </w:r>
    </w:p>
    <w:p w:rsidR="00FE3D92" w:rsidRPr="00B24D99" w:rsidRDefault="00FE3D92" w:rsidP="00B24D99">
      <w:r w:rsidRPr="00B24D99">
        <w:t>Муниципальной программой предусмотрены подпрограммы:</w:t>
      </w:r>
    </w:p>
    <w:p w:rsidR="00FE3D92" w:rsidRPr="00B24D99" w:rsidRDefault="00FE3D92" w:rsidP="00B24D99">
      <w:r w:rsidRPr="00B24D99">
        <w:t>Подпрограмма «Содействие трудоустройству инвалидов». Подпрограмма включает в себя мероприятия по оказанию содействия трудоустройству незанятых инвалидов.</w:t>
      </w:r>
    </w:p>
    <w:p w:rsidR="00FE3D92" w:rsidRPr="00B24D99" w:rsidRDefault="00FE3D92" w:rsidP="00B24D99">
      <w:r w:rsidRPr="00B24D99">
        <w:t>Подпрограмма «Развитие сельских территорий». Подпрограмма включает в себя мероприятия, направленные на создание и обустройство зон отдыха, спортивных и детских площадок в сельских поселениях.</w:t>
      </w:r>
    </w:p>
    <w:p w:rsidR="00FE3D92" w:rsidRPr="00B24D99" w:rsidRDefault="00FE3D92" w:rsidP="00B24D99"/>
    <w:p w:rsidR="00FE3D92" w:rsidRPr="00B24D99" w:rsidRDefault="00FE3D92" w:rsidP="00B24D99">
      <w:pPr>
        <w:jc w:val="center"/>
        <w:rPr>
          <w:b/>
          <w:bCs/>
          <w:sz w:val="30"/>
          <w:szCs w:val="30"/>
        </w:rPr>
      </w:pPr>
      <w:r w:rsidRPr="00B24D99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FE3D92" w:rsidRPr="00B24D99" w:rsidRDefault="00FE3D92" w:rsidP="00B24D9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8"/>
        <w:gridCol w:w="4167"/>
        <w:gridCol w:w="2075"/>
      </w:tblGrid>
      <w:tr w:rsidR="00FE3D92" w:rsidRPr="00B24D99">
        <w:trPr>
          <w:trHeight w:val="1110"/>
        </w:trPr>
        <w:tc>
          <w:tcPr>
            <w:tcW w:w="3085" w:type="dxa"/>
          </w:tcPr>
          <w:p w:rsidR="00FE3D92" w:rsidRPr="00B24D99" w:rsidRDefault="00FE3D92" w:rsidP="00B24D99">
            <w:pPr>
              <w:pStyle w:val="Table0"/>
            </w:pPr>
            <w:r w:rsidRPr="00B24D99">
              <w:t>Наименование муниципальной программы, подпрограммы, мероприятия</w:t>
            </w: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0"/>
            </w:pPr>
            <w:r w:rsidRPr="00B24D99">
              <w:t>Источник финансирования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0"/>
            </w:pPr>
            <w:r w:rsidRPr="00B24D99">
              <w:t>Объем финансовых ресурсов на 2014 год, тыс. рублей</w:t>
            </w:r>
          </w:p>
        </w:tc>
      </w:tr>
      <w:tr w:rsidR="00FE3D92" w:rsidRPr="00B24D99">
        <w:trPr>
          <w:tblHeader/>
        </w:trPr>
        <w:tc>
          <w:tcPr>
            <w:tcW w:w="3085" w:type="dxa"/>
          </w:tcPr>
          <w:p w:rsidR="00FE3D92" w:rsidRPr="00B24D99" w:rsidRDefault="00FE3D92" w:rsidP="00B24D99">
            <w:pPr>
              <w:pStyle w:val="Table"/>
            </w:pPr>
            <w:r w:rsidRPr="00B24D99">
              <w:t>1</w:t>
            </w: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2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3</w:t>
            </w:r>
          </w:p>
        </w:tc>
      </w:tr>
      <w:tr w:rsidR="00FE3D92" w:rsidRPr="00B24D99">
        <w:tc>
          <w:tcPr>
            <w:tcW w:w="3085" w:type="dxa"/>
            <w:vMerge w:val="restart"/>
          </w:tcPr>
          <w:p w:rsidR="00FE3D92" w:rsidRPr="00B24D99" w:rsidRDefault="00FE3D92" w:rsidP="00B24D99">
            <w:pPr>
              <w:pStyle w:val="Table"/>
            </w:pPr>
            <w:r w:rsidRPr="00B24D99">
              <w:t>Муниципальная программа «Качество жизни населения Крапивинского муниципального района» на 2014 год</w:t>
            </w: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Всего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245,74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районный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55,0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 xml:space="preserve">иные не запрещенные законодательством источники: 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федеральный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99,94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областной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85,8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средства юридических и физических лиц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5,0</w:t>
            </w:r>
          </w:p>
        </w:tc>
      </w:tr>
      <w:tr w:rsidR="00FE3D92" w:rsidRPr="00B24D99">
        <w:tc>
          <w:tcPr>
            <w:tcW w:w="3085" w:type="dxa"/>
            <w:vMerge w:val="restart"/>
          </w:tcPr>
          <w:p w:rsidR="00FE3D92" w:rsidRPr="00B24D99" w:rsidRDefault="00FE3D92" w:rsidP="00B24D99">
            <w:pPr>
              <w:pStyle w:val="Table"/>
            </w:pPr>
            <w:r w:rsidRPr="00B24D99">
              <w:t>1. Подпрограмма «Содействие трудоустройству инвалидов»</w:t>
            </w: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Всего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95,74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районный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иные не запрещенные законодательством источники: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федеральный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65,74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областной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30,0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средства юридических и физических лиц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0</w:t>
            </w:r>
          </w:p>
        </w:tc>
      </w:tr>
      <w:tr w:rsidR="00FE3D92" w:rsidRPr="00B24D99">
        <w:tc>
          <w:tcPr>
            <w:tcW w:w="3085" w:type="dxa"/>
            <w:vMerge w:val="restart"/>
          </w:tcPr>
          <w:p w:rsidR="00FE3D92" w:rsidRPr="00B24D99" w:rsidRDefault="00FE3D92" w:rsidP="00B24D99">
            <w:pPr>
              <w:pStyle w:val="Table"/>
            </w:pPr>
            <w:r w:rsidRPr="00B24D99">
              <w:t>1.1.</w:t>
            </w:r>
            <w:r>
              <w:t xml:space="preserve"> </w:t>
            </w:r>
            <w:r w:rsidRPr="00B24D99">
              <w:t>Мероприятие «Оказание содействия трудоустройству незанятых инвалидов»</w:t>
            </w: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Всего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95,74</w:t>
            </w:r>
            <w:bookmarkStart w:id="0" w:name="_GoBack"/>
            <w:bookmarkEnd w:id="0"/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районный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иные не запрещенные законодательством источники: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федеральный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65,74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областной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30,0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средства бюджетов государственных внебюджетных фондов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средства юридических и физических лиц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0</w:t>
            </w:r>
          </w:p>
        </w:tc>
      </w:tr>
      <w:tr w:rsidR="00FE3D92" w:rsidRPr="00B24D99">
        <w:tc>
          <w:tcPr>
            <w:tcW w:w="3085" w:type="dxa"/>
            <w:vMerge w:val="restart"/>
          </w:tcPr>
          <w:p w:rsidR="00FE3D92" w:rsidRPr="00B24D99" w:rsidRDefault="00FE3D92" w:rsidP="00B24D99">
            <w:pPr>
              <w:pStyle w:val="Table"/>
            </w:pPr>
            <w:r w:rsidRPr="00B24D99">
              <w:t>2. Подпрограмма «Развитие сельских территорий»</w:t>
            </w: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Всего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150,0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районный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55,0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иные не запрещенные законодательством источники: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федеральный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34,2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областной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55,8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средства юридических и физических лиц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5,0</w:t>
            </w:r>
          </w:p>
        </w:tc>
      </w:tr>
      <w:tr w:rsidR="00FE3D92" w:rsidRPr="00B24D99">
        <w:tc>
          <w:tcPr>
            <w:tcW w:w="3085" w:type="dxa"/>
            <w:vMerge w:val="restart"/>
          </w:tcPr>
          <w:p w:rsidR="00FE3D92" w:rsidRPr="00B24D99" w:rsidRDefault="00FE3D92" w:rsidP="00B24D99">
            <w:pPr>
              <w:pStyle w:val="Table"/>
            </w:pPr>
            <w:r w:rsidRPr="00B24D99">
              <w:t>2.1.</w:t>
            </w:r>
            <w:r>
              <w:t xml:space="preserve"> </w:t>
            </w:r>
            <w:r w:rsidRPr="00B24D99">
              <w:t>Мероприятие «Строительство детской игровой площадки в д.</w:t>
            </w:r>
            <w:r>
              <w:t xml:space="preserve"> </w:t>
            </w:r>
            <w:r w:rsidRPr="00B24D99">
              <w:t>Шевели»</w:t>
            </w: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Всего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150,0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районный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55,0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иные не запрещенные законодательством источники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федеральный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34,2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областной бюджет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55,8</w:t>
            </w:r>
          </w:p>
        </w:tc>
      </w:tr>
      <w:tr w:rsidR="00FE3D92" w:rsidRPr="00B24D99">
        <w:tc>
          <w:tcPr>
            <w:tcW w:w="3085" w:type="dxa"/>
            <w:vMerge/>
          </w:tcPr>
          <w:p w:rsidR="00FE3D92" w:rsidRPr="00B24D99" w:rsidRDefault="00FE3D92" w:rsidP="00B24D99">
            <w:pPr>
              <w:pStyle w:val="Table"/>
            </w:pPr>
          </w:p>
        </w:tc>
        <w:tc>
          <w:tcPr>
            <w:tcW w:w="3863" w:type="dxa"/>
          </w:tcPr>
          <w:p w:rsidR="00FE3D92" w:rsidRPr="00B24D99" w:rsidRDefault="00FE3D92" w:rsidP="00B24D99">
            <w:pPr>
              <w:pStyle w:val="Table"/>
            </w:pPr>
            <w:r w:rsidRPr="00B24D99">
              <w:t>средства юридических и физических лиц</w:t>
            </w:r>
          </w:p>
        </w:tc>
        <w:tc>
          <w:tcPr>
            <w:tcW w:w="1923" w:type="dxa"/>
          </w:tcPr>
          <w:p w:rsidR="00FE3D92" w:rsidRPr="00B24D99" w:rsidRDefault="00FE3D92" w:rsidP="00B24D99">
            <w:pPr>
              <w:pStyle w:val="Table"/>
            </w:pPr>
            <w:r w:rsidRPr="00B24D99">
              <w:t>5,0</w:t>
            </w:r>
          </w:p>
        </w:tc>
      </w:tr>
    </w:tbl>
    <w:p w:rsidR="00FE3D92" w:rsidRDefault="00FE3D92" w:rsidP="00B24D99"/>
    <w:p w:rsidR="00FE3D92" w:rsidRPr="00B24D99" w:rsidRDefault="00FE3D92" w:rsidP="00B24D99">
      <w:pPr>
        <w:jc w:val="center"/>
        <w:rPr>
          <w:b/>
          <w:bCs/>
          <w:sz w:val="30"/>
          <w:szCs w:val="30"/>
        </w:rPr>
      </w:pPr>
      <w:r w:rsidRPr="00B24D99">
        <w:rPr>
          <w:b/>
          <w:bCs/>
          <w:sz w:val="30"/>
          <w:szCs w:val="30"/>
        </w:rPr>
        <w:t>5. Планируемые целевые показатели Муниципальной программы</w:t>
      </w:r>
    </w:p>
    <w:p w:rsidR="00FE3D92" w:rsidRPr="00B24D99" w:rsidRDefault="00FE3D92" w:rsidP="00B24D9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0"/>
        <w:gridCol w:w="2852"/>
        <w:gridCol w:w="2033"/>
        <w:gridCol w:w="1875"/>
      </w:tblGrid>
      <w:tr w:rsidR="00FE3D92" w:rsidRPr="00B24D99">
        <w:trPr>
          <w:trHeight w:val="1390"/>
        </w:trPr>
        <w:tc>
          <w:tcPr>
            <w:tcW w:w="2944" w:type="dxa"/>
          </w:tcPr>
          <w:p w:rsidR="00FE3D92" w:rsidRPr="00B24D99" w:rsidRDefault="00FE3D92" w:rsidP="00B24D99">
            <w:pPr>
              <w:pStyle w:val="Table0"/>
            </w:pPr>
            <w:r w:rsidRPr="00B24D99">
              <w:t>Наименование муниципальной программы, подпрограммы, мероприятия</w:t>
            </w:r>
          </w:p>
        </w:tc>
        <w:tc>
          <w:tcPr>
            <w:tcW w:w="2988" w:type="dxa"/>
          </w:tcPr>
          <w:p w:rsidR="00FE3D92" w:rsidRPr="00B24D99" w:rsidRDefault="00FE3D92" w:rsidP="00B24D99">
            <w:pPr>
              <w:pStyle w:val="Table0"/>
            </w:pPr>
            <w:r w:rsidRPr="00B24D99">
              <w:t>Наименование целевого показателя (индикатора)</w:t>
            </w:r>
          </w:p>
        </w:tc>
        <w:tc>
          <w:tcPr>
            <w:tcW w:w="2127" w:type="dxa"/>
          </w:tcPr>
          <w:p w:rsidR="00FE3D92" w:rsidRPr="00B24D99" w:rsidRDefault="00FE3D92" w:rsidP="00B24D99">
            <w:pPr>
              <w:pStyle w:val="Table0"/>
            </w:pPr>
            <w:r w:rsidRPr="00B24D99">
              <w:t>Единица измерения</w:t>
            </w:r>
          </w:p>
        </w:tc>
        <w:tc>
          <w:tcPr>
            <w:tcW w:w="1956" w:type="dxa"/>
          </w:tcPr>
          <w:p w:rsidR="00FE3D92" w:rsidRPr="00B24D99" w:rsidRDefault="00FE3D92" w:rsidP="00B24D99">
            <w:pPr>
              <w:pStyle w:val="Table0"/>
            </w:pPr>
            <w:r w:rsidRPr="00B24D99">
              <w:t>Плановое значение целевого показателя (индикатора) на 2014 год</w:t>
            </w:r>
          </w:p>
        </w:tc>
      </w:tr>
      <w:tr w:rsidR="00FE3D92" w:rsidRPr="00B24D99">
        <w:trPr>
          <w:tblHeader/>
        </w:trPr>
        <w:tc>
          <w:tcPr>
            <w:tcW w:w="2943" w:type="dxa"/>
          </w:tcPr>
          <w:p w:rsidR="00FE3D92" w:rsidRPr="00B24D99" w:rsidRDefault="00FE3D92" w:rsidP="00B24D99">
            <w:pPr>
              <w:pStyle w:val="Table"/>
              <w:jc w:val="center"/>
            </w:pPr>
            <w:r w:rsidRPr="00B24D99">
              <w:t>1</w:t>
            </w:r>
          </w:p>
        </w:tc>
        <w:tc>
          <w:tcPr>
            <w:tcW w:w="2988" w:type="dxa"/>
          </w:tcPr>
          <w:p w:rsidR="00FE3D92" w:rsidRPr="00B24D99" w:rsidRDefault="00FE3D92" w:rsidP="00B24D99">
            <w:pPr>
              <w:pStyle w:val="Table"/>
              <w:jc w:val="center"/>
            </w:pPr>
            <w:r w:rsidRPr="00B24D99">
              <w:t>2</w:t>
            </w:r>
          </w:p>
        </w:tc>
        <w:tc>
          <w:tcPr>
            <w:tcW w:w="1470" w:type="dxa"/>
          </w:tcPr>
          <w:p w:rsidR="00FE3D92" w:rsidRPr="00B24D99" w:rsidRDefault="00FE3D92" w:rsidP="00B24D99">
            <w:pPr>
              <w:pStyle w:val="Table"/>
              <w:jc w:val="center"/>
            </w:pPr>
            <w:r w:rsidRPr="00B24D99">
              <w:t>3</w:t>
            </w:r>
          </w:p>
        </w:tc>
        <w:tc>
          <w:tcPr>
            <w:tcW w:w="1960" w:type="dxa"/>
          </w:tcPr>
          <w:p w:rsidR="00FE3D92" w:rsidRPr="00B24D99" w:rsidRDefault="00FE3D92" w:rsidP="00B24D99">
            <w:pPr>
              <w:pStyle w:val="Table"/>
              <w:jc w:val="center"/>
            </w:pPr>
            <w:r w:rsidRPr="00B24D99">
              <w:t>4</w:t>
            </w:r>
          </w:p>
        </w:tc>
      </w:tr>
      <w:tr w:rsidR="00FE3D92" w:rsidRPr="00B24D99">
        <w:tc>
          <w:tcPr>
            <w:tcW w:w="9361" w:type="dxa"/>
            <w:gridSpan w:val="4"/>
          </w:tcPr>
          <w:p w:rsidR="00FE3D92" w:rsidRPr="00B24D99" w:rsidRDefault="00FE3D92" w:rsidP="00B24D99">
            <w:pPr>
              <w:pStyle w:val="Table"/>
            </w:pPr>
            <w:r w:rsidRPr="00B24D99">
              <w:t>1. Подпрограмма «Содействие трудоустройству инвалидов»</w:t>
            </w:r>
          </w:p>
        </w:tc>
      </w:tr>
      <w:tr w:rsidR="00FE3D92" w:rsidRPr="00B24D99">
        <w:trPr>
          <w:trHeight w:val="1122"/>
        </w:trPr>
        <w:tc>
          <w:tcPr>
            <w:tcW w:w="2943" w:type="dxa"/>
          </w:tcPr>
          <w:p w:rsidR="00FE3D92" w:rsidRPr="00B24D99" w:rsidRDefault="00FE3D92" w:rsidP="00B24D99">
            <w:pPr>
              <w:pStyle w:val="Table"/>
            </w:pPr>
            <w:r w:rsidRPr="00B24D99">
              <w:t>1.1.</w:t>
            </w:r>
            <w:r>
              <w:t xml:space="preserve"> </w:t>
            </w:r>
            <w:r w:rsidRPr="00B24D99">
              <w:t>Мероприятие «Оказание содействия трудоустройству незанятых инвалидов»</w:t>
            </w:r>
          </w:p>
        </w:tc>
        <w:tc>
          <w:tcPr>
            <w:tcW w:w="2988" w:type="dxa"/>
          </w:tcPr>
          <w:p w:rsidR="00FE3D92" w:rsidRPr="00B24D99" w:rsidRDefault="00FE3D92" w:rsidP="00B24D99">
            <w:pPr>
              <w:pStyle w:val="Table"/>
            </w:pPr>
            <w:r w:rsidRPr="00B24D99">
              <w:t>Количество оснащенных рабочих мест для трудоустройства инвалидов</w:t>
            </w:r>
          </w:p>
        </w:tc>
        <w:tc>
          <w:tcPr>
            <w:tcW w:w="1470" w:type="dxa"/>
          </w:tcPr>
          <w:p w:rsidR="00FE3D92" w:rsidRPr="00B24D99" w:rsidRDefault="00FE3D92" w:rsidP="00B24D99">
            <w:pPr>
              <w:pStyle w:val="Table"/>
            </w:pPr>
            <w:r w:rsidRPr="00B24D99">
              <w:t xml:space="preserve">единиц </w:t>
            </w:r>
          </w:p>
        </w:tc>
        <w:tc>
          <w:tcPr>
            <w:tcW w:w="1960" w:type="dxa"/>
          </w:tcPr>
          <w:p w:rsidR="00FE3D92" w:rsidRPr="00B24D99" w:rsidRDefault="00FE3D92" w:rsidP="00B24D99">
            <w:pPr>
              <w:pStyle w:val="Table"/>
            </w:pPr>
            <w:r w:rsidRPr="00B24D99">
              <w:t>1</w:t>
            </w:r>
          </w:p>
        </w:tc>
      </w:tr>
      <w:tr w:rsidR="00FE3D92" w:rsidRPr="00B24D99">
        <w:tc>
          <w:tcPr>
            <w:tcW w:w="9361" w:type="dxa"/>
            <w:gridSpan w:val="4"/>
          </w:tcPr>
          <w:p w:rsidR="00FE3D92" w:rsidRPr="00B24D99" w:rsidRDefault="00FE3D92" w:rsidP="00B24D99">
            <w:pPr>
              <w:pStyle w:val="Table"/>
            </w:pPr>
            <w:r w:rsidRPr="00B24D99">
              <w:t>2. Подпрограмма «Развитие сельских территорий»</w:t>
            </w:r>
          </w:p>
        </w:tc>
      </w:tr>
      <w:tr w:rsidR="00FE3D92" w:rsidRPr="00B24D99">
        <w:tc>
          <w:tcPr>
            <w:tcW w:w="2943" w:type="dxa"/>
          </w:tcPr>
          <w:p w:rsidR="00FE3D92" w:rsidRPr="00B24D99" w:rsidRDefault="00FE3D92" w:rsidP="00B24D99">
            <w:pPr>
              <w:pStyle w:val="Table"/>
            </w:pPr>
            <w:r w:rsidRPr="00B24D99">
              <w:t>2.1.</w:t>
            </w:r>
            <w:r>
              <w:t xml:space="preserve"> </w:t>
            </w:r>
            <w:r w:rsidRPr="00B24D99">
              <w:t>Мероприятие «Строительство детской игровой площадки в д.</w:t>
            </w:r>
            <w:r>
              <w:t xml:space="preserve"> </w:t>
            </w:r>
            <w:r w:rsidRPr="00B24D99">
              <w:t>Шевели»</w:t>
            </w:r>
          </w:p>
        </w:tc>
        <w:tc>
          <w:tcPr>
            <w:tcW w:w="2988" w:type="dxa"/>
          </w:tcPr>
          <w:p w:rsidR="00FE3D92" w:rsidRPr="00B24D99" w:rsidRDefault="00FE3D92" w:rsidP="00B24D99">
            <w:pPr>
              <w:pStyle w:val="Table"/>
            </w:pPr>
            <w:r w:rsidRPr="00B24D99">
              <w:t>Количество созданных и обустроенных детских площадок</w:t>
            </w:r>
          </w:p>
        </w:tc>
        <w:tc>
          <w:tcPr>
            <w:tcW w:w="1470" w:type="dxa"/>
          </w:tcPr>
          <w:p w:rsidR="00FE3D92" w:rsidRPr="00B24D99" w:rsidRDefault="00FE3D92" w:rsidP="00B24D99">
            <w:pPr>
              <w:pStyle w:val="Table"/>
            </w:pPr>
            <w:r w:rsidRPr="00B24D99">
              <w:t>единиц</w:t>
            </w:r>
          </w:p>
        </w:tc>
        <w:tc>
          <w:tcPr>
            <w:tcW w:w="1960" w:type="dxa"/>
          </w:tcPr>
          <w:p w:rsidR="00FE3D92" w:rsidRPr="00B24D99" w:rsidRDefault="00FE3D92" w:rsidP="00B24D99">
            <w:pPr>
              <w:pStyle w:val="Table"/>
            </w:pPr>
            <w:r w:rsidRPr="00B24D99">
              <w:t>1</w:t>
            </w:r>
          </w:p>
        </w:tc>
      </w:tr>
    </w:tbl>
    <w:p w:rsidR="00FE3D92" w:rsidRPr="00B24D99" w:rsidRDefault="00FE3D92" w:rsidP="00B24D99"/>
    <w:p w:rsidR="00FE3D92" w:rsidRPr="00B24D99" w:rsidRDefault="00FE3D92" w:rsidP="00B24D99">
      <w:pPr>
        <w:jc w:val="center"/>
        <w:rPr>
          <w:b/>
          <w:bCs/>
          <w:sz w:val="30"/>
          <w:szCs w:val="30"/>
        </w:rPr>
      </w:pPr>
      <w:r w:rsidRPr="00B24D99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FE3D92" w:rsidRPr="00B24D99" w:rsidRDefault="00FE3D92" w:rsidP="00B24D99"/>
    <w:p w:rsidR="00FE3D92" w:rsidRPr="00B24D99" w:rsidRDefault="00FE3D92" w:rsidP="00B24D99">
      <w:r w:rsidRPr="00B24D99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5" w:history="1">
        <w:r w:rsidRPr="00B24D99">
          <w:rPr>
            <w:rStyle w:val="Hyperlink"/>
            <w:rFonts w:cs="Arial"/>
            <w:color w:val="auto"/>
          </w:rPr>
          <w:t>мероприятий</w:t>
        </w:r>
      </w:hyperlink>
      <w:r w:rsidRPr="00B24D99">
        <w:t>.</w:t>
      </w:r>
    </w:p>
    <w:p w:rsidR="00FE3D92" w:rsidRPr="00B24D99" w:rsidRDefault="00FE3D92" w:rsidP="00B24D99">
      <w:r w:rsidRPr="00B24D99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FE3D92" w:rsidRPr="00B24D99" w:rsidRDefault="00FE3D92" w:rsidP="00B24D99">
      <w:r w:rsidRPr="00B24D99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FE3D92" w:rsidRPr="00B24D99" w:rsidRDefault="00FE3D92" w:rsidP="00B24D99">
      <w:r w:rsidRPr="00B24D99">
        <w:t>Коэффициент эффективности Муниципальной программы рассчитывается по формуле:</w:t>
      </w:r>
    </w:p>
    <w:p w:rsidR="00FE3D92" w:rsidRPr="00B24D99" w:rsidRDefault="00FE3D92" w:rsidP="00B24D99">
      <w:r w:rsidRPr="00F476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6" o:title=""/>
          </v:shape>
        </w:pict>
      </w:r>
      <w:r w:rsidRPr="00B24D99">
        <w:t xml:space="preserve"> , где:</w:t>
      </w:r>
    </w:p>
    <w:p w:rsidR="00FE3D92" w:rsidRPr="00B24D99" w:rsidRDefault="00FE3D92" w:rsidP="00B24D99">
      <w:r w:rsidRPr="00F476C0">
        <w:rPr>
          <w:noProof/>
        </w:rPr>
        <w:pict>
          <v:shape id="Рисунок 5" o:spid="_x0000_i1026" type="#_x0000_t75" style="width:33.75pt;height:21pt;visibility:visible">
            <v:imagedata r:id="rId7" o:title=""/>
          </v:shape>
        </w:pict>
      </w:r>
      <w:r w:rsidRPr="00B24D99">
        <w:t xml:space="preserve"> - сумма условных индексов по всем целевым показателям (индикаторам);</w:t>
      </w:r>
    </w:p>
    <w:p w:rsidR="00FE3D92" w:rsidRPr="00B24D99" w:rsidRDefault="00FE3D92" w:rsidP="00B24D99">
      <w:r w:rsidRPr="00F476C0">
        <w:rPr>
          <w:noProof/>
        </w:rPr>
        <w:pict>
          <v:shape id="Рисунок 4" o:spid="_x0000_i1027" type="#_x0000_t75" style="width:52.5pt;height:21pt;visibility:visible">
            <v:imagedata r:id="rId8" o:title=""/>
          </v:shape>
        </w:pict>
      </w:r>
      <w:r w:rsidRPr="00B24D99">
        <w:t xml:space="preserve"> - сумма максимальных значений условных индексов по всем целевым показателям (индикаторам).</w:t>
      </w:r>
    </w:p>
    <w:p w:rsidR="00FE3D92" w:rsidRPr="00B24D99" w:rsidRDefault="00FE3D92" w:rsidP="00B24D99">
      <w:r w:rsidRPr="00B24D99">
        <w:t>Условный индекс целевого показателя (индикатора) определяется исходя из следующих условий:</w:t>
      </w:r>
    </w:p>
    <w:p w:rsidR="00FE3D92" w:rsidRPr="00B24D99" w:rsidRDefault="00FE3D92" w:rsidP="00B24D99">
      <w:r w:rsidRPr="00B24D99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FE3D92" w:rsidRPr="00B24D99" w:rsidRDefault="00FE3D92" w:rsidP="00B24D99">
      <w:r w:rsidRPr="00B24D99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FE3D92" w:rsidRPr="00B24D99" w:rsidRDefault="00FE3D92" w:rsidP="00B24D99">
      <w:r w:rsidRPr="00B24D99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FE3D92" w:rsidRPr="00B24D99" w:rsidRDefault="00FE3D92" w:rsidP="00B24D99">
      <w:r w:rsidRPr="00B24D99">
        <w:t xml:space="preserve">«хорошо» - при КЭП </w:t>
      </w:r>
      <w:r w:rsidRPr="00F476C0">
        <w:rPr>
          <w:noProof/>
        </w:rPr>
        <w:pict>
          <v:shape id="Рисунок 3" o:spid="_x0000_i1028" type="#_x0000_t75" style="width:14.25pt;height:15.75pt;visibility:visible">
            <v:imagedata r:id="rId9" o:title=""/>
          </v:shape>
        </w:pict>
      </w:r>
      <w:r w:rsidRPr="00B24D99">
        <w:t xml:space="preserve"> 0,75;</w:t>
      </w:r>
    </w:p>
    <w:p w:rsidR="00FE3D92" w:rsidRPr="00B24D99" w:rsidRDefault="00FE3D92" w:rsidP="00B24D99">
      <w:r w:rsidRPr="00B24D99">
        <w:t xml:space="preserve">«удовлетворительно» - при 0,5 </w:t>
      </w:r>
      <w:r w:rsidRPr="00F476C0">
        <w:rPr>
          <w:noProof/>
        </w:rPr>
        <w:pict>
          <v:shape id="Рисунок 2" o:spid="_x0000_i1029" type="#_x0000_t75" style="width:14.25pt;height:15.75pt;visibility:visible">
            <v:imagedata r:id="rId10" o:title=""/>
          </v:shape>
        </w:pict>
      </w:r>
      <w:r w:rsidRPr="00B24D99">
        <w:t xml:space="preserve"> КЭП &lt; 0,75;</w:t>
      </w:r>
    </w:p>
    <w:p w:rsidR="00FE3D92" w:rsidRPr="00B24D99" w:rsidRDefault="00FE3D92" w:rsidP="00B24D99">
      <w:r w:rsidRPr="00B24D99">
        <w:t>«неудовлетворительно» - при КЭП &lt; 0,5.</w:t>
      </w:r>
    </w:p>
    <w:p w:rsidR="00FE3D92" w:rsidRPr="00B24D99" w:rsidRDefault="00FE3D92" w:rsidP="00B24D99"/>
    <w:sectPr w:rsidR="00FE3D92" w:rsidRPr="00B24D99" w:rsidSect="00B24D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3C765DB"/>
    <w:multiLevelType w:val="hybridMultilevel"/>
    <w:tmpl w:val="A6ACAEF8"/>
    <w:lvl w:ilvl="0" w:tplc="036A51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2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4880E84"/>
    <w:multiLevelType w:val="hybridMultilevel"/>
    <w:tmpl w:val="35AA26D0"/>
    <w:lvl w:ilvl="0" w:tplc="036A51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29"/>
  </w:num>
  <w:num w:numId="5">
    <w:abstractNumId w:val="12"/>
  </w:num>
  <w:num w:numId="6">
    <w:abstractNumId w:val="35"/>
  </w:num>
  <w:num w:numId="7">
    <w:abstractNumId w:val="10"/>
  </w:num>
  <w:num w:numId="8">
    <w:abstractNumId w:val="20"/>
  </w:num>
  <w:num w:numId="9">
    <w:abstractNumId w:val="34"/>
  </w:num>
  <w:num w:numId="10">
    <w:abstractNumId w:val="32"/>
  </w:num>
  <w:num w:numId="11">
    <w:abstractNumId w:val="33"/>
  </w:num>
  <w:num w:numId="12">
    <w:abstractNumId w:val="38"/>
  </w:num>
  <w:num w:numId="13">
    <w:abstractNumId w:val="15"/>
  </w:num>
  <w:num w:numId="14">
    <w:abstractNumId w:val="26"/>
  </w:num>
  <w:num w:numId="15">
    <w:abstractNumId w:val="19"/>
  </w:num>
  <w:num w:numId="16">
    <w:abstractNumId w:val="14"/>
  </w:num>
  <w:num w:numId="17">
    <w:abstractNumId w:val="18"/>
  </w:num>
  <w:num w:numId="18">
    <w:abstractNumId w:val="11"/>
  </w:num>
  <w:num w:numId="19">
    <w:abstractNumId w:val="24"/>
  </w:num>
  <w:num w:numId="20">
    <w:abstractNumId w:val="0"/>
  </w:num>
  <w:num w:numId="21">
    <w:abstractNumId w:val="36"/>
  </w:num>
  <w:num w:numId="22">
    <w:abstractNumId w:val="2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30"/>
  </w:num>
  <w:num w:numId="28">
    <w:abstractNumId w:val="4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3"/>
  </w:num>
  <w:num w:numId="32">
    <w:abstractNumId w:val="22"/>
  </w:num>
  <w:num w:numId="33">
    <w:abstractNumId w:val="28"/>
  </w:num>
  <w:num w:numId="34">
    <w:abstractNumId w:val="16"/>
  </w:num>
  <w:num w:numId="35">
    <w:abstractNumId w:val="21"/>
  </w:num>
  <w:num w:numId="36">
    <w:abstractNumId w:val="37"/>
  </w:num>
  <w:num w:numId="37">
    <w:abstractNumId w:val="6"/>
  </w:num>
  <w:num w:numId="38">
    <w:abstractNumId w:val="7"/>
  </w:num>
  <w:num w:numId="39">
    <w:abstractNumId w:val="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8E5"/>
    <w:rsid w:val="000049C8"/>
    <w:rsid w:val="000064BE"/>
    <w:rsid w:val="000276CA"/>
    <w:rsid w:val="00040EBA"/>
    <w:rsid w:val="00042968"/>
    <w:rsid w:val="00043053"/>
    <w:rsid w:val="000451CE"/>
    <w:rsid w:val="00051EC6"/>
    <w:rsid w:val="00052E9D"/>
    <w:rsid w:val="0005429C"/>
    <w:rsid w:val="00055AEE"/>
    <w:rsid w:val="00066FBB"/>
    <w:rsid w:val="00067567"/>
    <w:rsid w:val="00071EF6"/>
    <w:rsid w:val="000729EA"/>
    <w:rsid w:val="00077A11"/>
    <w:rsid w:val="00081A7A"/>
    <w:rsid w:val="00081AA0"/>
    <w:rsid w:val="0008302A"/>
    <w:rsid w:val="000948A5"/>
    <w:rsid w:val="000A0782"/>
    <w:rsid w:val="000A2E90"/>
    <w:rsid w:val="000B374E"/>
    <w:rsid w:val="000B55D1"/>
    <w:rsid w:val="000C3AA8"/>
    <w:rsid w:val="000C6476"/>
    <w:rsid w:val="000D0268"/>
    <w:rsid w:val="000D0439"/>
    <w:rsid w:val="000F4DAC"/>
    <w:rsid w:val="000F4F45"/>
    <w:rsid w:val="000F6F4C"/>
    <w:rsid w:val="000F75F4"/>
    <w:rsid w:val="00125373"/>
    <w:rsid w:val="0012677B"/>
    <w:rsid w:val="0013090F"/>
    <w:rsid w:val="00137F6B"/>
    <w:rsid w:val="00140CB5"/>
    <w:rsid w:val="00141660"/>
    <w:rsid w:val="00143D2B"/>
    <w:rsid w:val="001541C6"/>
    <w:rsid w:val="0016075F"/>
    <w:rsid w:val="00163090"/>
    <w:rsid w:val="0016334F"/>
    <w:rsid w:val="00167C44"/>
    <w:rsid w:val="00167DFA"/>
    <w:rsid w:val="00170E13"/>
    <w:rsid w:val="00171CAB"/>
    <w:rsid w:val="00172748"/>
    <w:rsid w:val="001749C8"/>
    <w:rsid w:val="00177B10"/>
    <w:rsid w:val="001811AD"/>
    <w:rsid w:val="001814FD"/>
    <w:rsid w:val="00183ADD"/>
    <w:rsid w:val="00183B63"/>
    <w:rsid w:val="001936A3"/>
    <w:rsid w:val="00194E29"/>
    <w:rsid w:val="001A304D"/>
    <w:rsid w:val="001A3F39"/>
    <w:rsid w:val="001B6308"/>
    <w:rsid w:val="001D11DC"/>
    <w:rsid w:val="001D35CF"/>
    <w:rsid w:val="001E3647"/>
    <w:rsid w:val="001F0066"/>
    <w:rsid w:val="001F0AD1"/>
    <w:rsid w:val="001F5B9F"/>
    <w:rsid w:val="00200C47"/>
    <w:rsid w:val="0020267C"/>
    <w:rsid w:val="00205ACE"/>
    <w:rsid w:val="00206714"/>
    <w:rsid w:val="00207198"/>
    <w:rsid w:val="002146AB"/>
    <w:rsid w:val="00225569"/>
    <w:rsid w:val="0022584F"/>
    <w:rsid w:val="00233E56"/>
    <w:rsid w:val="002342FE"/>
    <w:rsid w:val="00242FE0"/>
    <w:rsid w:val="002459E6"/>
    <w:rsid w:val="0024762F"/>
    <w:rsid w:val="00252843"/>
    <w:rsid w:val="00253723"/>
    <w:rsid w:val="00261552"/>
    <w:rsid w:val="002643F0"/>
    <w:rsid w:val="00264BF1"/>
    <w:rsid w:val="00265EB4"/>
    <w:rsid w:val="00273996"/>
    <w:rsid w:val="002742C4"/>
    <w:rsid w:val="00275378"/>
    <w:rsid w:val="00294E82"/>
    <w:rsid w:val="00295216"/>
    <w:rsid w:val="002A0F70"/>
    <w:rsid w:val="002B6200"/>
    <w:rsid w:val="002C4D88"/>
    <w:rsid w:val="002C5ECA"/>
    <w:rsid w:val="002C726E"/>
    <w:rsid w:val="002C7580"/>
    <w:rsid w:val="002D6209"/>
    <w:rsid w:val="002E3B97"/>
    <w:rsid w:val="002F3FC5"/>
    <w:rsid w:val="002F5487"/>
    <w:rsid w:val="00303104"/>
    <w:rsid w:val="003073A9"/>
    <w:rsid w:val="003243D1"/>
    <w:rsid w:val="003310E5"/>
    <w:rsid w:val="00334F96"/>
    <w:rsid w:val="003379C3"/>
    <w:rsid w:val="00337FFC"/>
    <w:rsid w:val="00340310"/>
    <w:rsid w:val="00347C97"/>
    <w:rsid w:val="00353C1B"/>
    <w:rsid w:val="00355265"/>
    <w:rsid w:val="00355789"/>
    <w:rsid w:val="00367372"/>
    <w:rsid w:val="00370C0D"/>
    <w:rsid w:val="00380CC5"/>
    <w:rsid w:val="0038598C"/>
    <w:rsid w:val="003873F2"/>
    <w:rsid w:val="00392BBE"/>
    <w:rsid w:val="00394C8E"/>
    <w:rsid w:val="003A3F3F"/>
    <w:rsid w:val="003A761F"/>
    <w:rsid w:val="003B10BC"/>
    <w:rsid w:val="003B6204"/>
    <w:rsid w:val="003D3ACA"/>
    <w:rsid w:val="003D3E07"/>
    <w:rsid w:val="003D5268"/>
    <w:rsid w:val="003D5AD5"/>
    <w:rsid w:val="003D5BE1"/>
    <w:rsid w:val="003E51E1"/>
    <w:rsid w:val="0040046C"/>
    <w:rsid w:val="004273D0"/>
    <w:rsid w:val="0043220B"/>
    <w:rsid w:val="004347A6"/>
    <w:rsid w:val="00444C9E"/>
    <w:rsid w:val="004453E5"/>
    <w:rsid w:val="00453519"/>
    <w:rsid w:val="00462454"/>
    <w:rsid w:val="00482740"/>
    <w:rsid w:val="00491B23"/>
    <w:rsid w:val="004963FF"/>
    <w:rsid w:val="004A0CC4"/>
    <w:rsid w:val="004A4B9D"/>
    <w:rsid w:val="004B568D"/>
    <w:rsid w:val="004B651E"/>
    <w:rsid w:val="004C1D1E"/>
    <w:rsid w:val="004C6477"/>
    <w:rsid w:val="004D5DF5"/>
    <w:rsid w:val="004E0B6E"/>
    <w:rsid w:val="004E4783"/>
    <w:rsid w:val="00501813"/>
    <w:rsid w:val="0050324F"/>
    <w:rsid w:val="0050485F"/>
    <w:rsid w:val="00504BCA"/>
    <w:rsid w:val="0050535A"/>
    <w:rsid w:val="00505A44"/>
    <w:rsid w:val="005114D7"/>
    <w:rsid w:val="00524202"/>
    <w:rsid w:val="005342BA"/>
    <w:rsid w:val="00540F6F"/>
    <w:rsid w:val="00540FA6"/>
    <w:rsid w:val="005534EA"/>
    <w:rsid w:val="00563477"/>
    <w:rsid w:val="00563DE3"/>
    <w:rsid w:val="00564F9D"/>
    <w:rsid w:val="005652BD"/>
    <w:rsid w:val="00566885"/>
    <w:rsid w:val="00573E6D"/>
    <w:rsid w:val="00585AD5"/>
    <w:rsid w:val="00592125"/>
    <w:rsid w:val="005A1167"/>
    <w:rsid w:val="005B762A"/>
    <w:rsid w:val="005C0298"/>
    <w:rsid w:val="005C2235"/>
    <w:rsid w:val="005C2CA2"/>
    <w:rsid w:val="005C5D4E"/>
    <w:rsid w:val="005D0C72"/>
    <w:rsid w:val="005D17F1"/>
    <w:rsid w:val="005F7868"/>
    <w:rsid w:val="0060062A"/>
    <w:rsid w:val="00606655"/>
    <w:rsid w:val="0061316A"/>
    <w:rsid w:val="00613FE3"/>
    <w:rsid w:val="006145E1"/>
    <w:rsid w:val="0061718B"/>
    <w:rsid w:val="00622508"/>
    <w:rsid w:val="00627175"/>
    <w:rsid w:val="00627ECA"/>
    <w:rsid w:val="00631C64"/>
    <w:rsid w:val="006358C1"/>
    <w:rsid w:val="00637B73"/>
    <w:rsid w:val="00642D46"/>
    <w:rsid w:val="006441D0"/>
    <w:rsid w:val="0064591A"/>
    <w:rsid w:val="00653103"/>
    <w:rsid w:val="00662ECE"/>
    <w:rsid w:val="006666DE"/>
    <w:rsid w:val="00673C1E"/>
    <w:rsid w:val="00674339"/>
    <w:rsid w:val="00676D81"/>
    <w:rsid w:val="00680B0A"/>
    <w:rsid w:val="00691302"/>
    <w:rsid w:val="0069278D"/>
    <w:rsid w:val="00693085"/>
    <w:rsid w:val="006A3726"/>
    <w:rsid w:val="006A597A"/>
    <w:rsid w:val="006A5FD8"/>
    <w:rsid w:val="006A7F4F"/>
    <w:rsid w:val="006B1FCA"/>
    <w:rsid w:val="006C3946"/>
    <w:rsid w:val="006D0ED5"/>
    <w:rsid w:val="006D147D"/>
    <w:rsid w:val="006D5812"/>
    <w:rsid w:val="006E37ED"/>
    <w:rsid w:val="006F5FF4"/>
    <w:rsid w:val="00702397"/>
    <w:rsid w:val="00705A95"/>
    <w:rsid w:val="007067D1"/>
    <w:rsid w:val="007068E5"/>
    <w:rsid w:val="00710822"/>
    <w:rsid w:val="007110B3"/>
    <w:rsid w:val="00712F8C"/>
    <w:rsid w:val="00715ED1"/>
    <w:rsid w:val="00722580"/>
    <w:rsid w:val="00727219"/>
    <w:rsid w:val="007313BB"/>
    <w:rsid w:val="0073142A"/>
    <w:rsid w:val="00734447"/>
    <w:rsid w:val="0073451B"/>
    <w:rsid w:val="00734BBA"/>
    <w:rsid w:val="00741EC6"/>
    <w:rsid w:val="00744864"/>
    <w:rsid w:val="00751D12"/>
    <w:rsid w:val="00752C25"/>
    <w:rsid w:val="00753DB4"/>
    <w:rsid w:val="00765FD7"/>
    <w:rsid w:val="00767C70"/>
    <w:rsid w:val="00780B62"/>
    <w:rsid w:val="00785217"/>
    <w:rsid w:val="0078682D"/>
    <w:rsid w:val="007903D5"/>
    <w:rsid w:val="007915C8"/>
    <w:rsid w:val="00792832"/>
    <w:rsid w:val="00794769"/>
    <w:rsid w:val="007950BC"/>
    <w:rsid w:val="0079697C"/>
    <w:rsid w:val="007B7730"/>
    <w:rsid w:val="007C0F91"/>
    <w:rsid w:val="007C638F"/>
    <w:rsid w:val="007D060C"/>
    <w:rsid w:val="007D1DFB"/>
    <w:rsid w:val="007D56B3"/>
    <w:rsid w:val="00800BEA"/>
    <w:rsid w:val="0080304F"/>
    <w:rsid w:val="00805BC9"/>
    <w:rsid w:val="0080680A"/>
    <w:rsid w:val="00815AF9"/>
    <w:rsid w:val="00822109"/>
    <w:rsid w:val="008344FE"/>
    <w:rsid w:val="008407B6"/>
    <w:rsid w:val="0086273C"/>
    <w:rsid w:val="0086300B"/>
    <w:rsid w:val="00863FEA"/>
    <w:rsid w:val="008671AB"/>
    <w:rsid w:val="00867B16"/>
    <w:rsid w:val="0087736F"/>
    <w:rsid w:val="00880ABA"/>
    <w:rsid w:val="008822D1"/>
    <w:rsid w:val="00891B70"/>
    <w:rsid w:val="0089509C"/>
    <w:rsid w:val="00895AF3"/>
    <w:rsid w:val="00896779"/>
    <w:rsid w:val="008B2D66"/>
    <w:rsid w:val="008C0526"/>
    <w:rsid w:val="008C0F2A"/>
    <w:rsid w:val="008D0ADC"/>
    <w:rsid w:val="008D168A"/>
    <w:rsid w:val="008E7158"/>
    <w:rsid w:val="009046CF"/>
    <w:rsid w:val="009072C4"/>
    <w:rsid w:val="00915BC5"/>
    <w:rsid w:val="00917556"/>
    <w:rsid w:val="0092565C"/>
    <w:rsid w:val="009323FF"/>
    <w:rsid w:val="009357D3"/>
    <w:rsid w:val="00953982"/>
    <w:rsid w:val="00954915"/>
    <w:rsid w:val="00971E7F"/>
    <w:rsid w:val="009848C8"/>
    <w:rsid w:val="0099317E"/>
    <w:rsid w:val="009A435D"/>
    <w:rsid w:val="009A79A3"/>
    <w:rsid w:val="009B5613"/>
    <w:rsid w:val="009B6DD7"/>
    <w:rsid w:val="009B76BB"/>
    <w:rsid w:val="009C1D91"/>
    <w:rsid w:val="009C207C"/>
    <w:rsid w:val="009C43AD"/>
    <w:rsid w:val="009C48E2"/>
    <w:rsid w:val="009C78EF"/>
    <w:rsid w:val="009D5337"/>
    <w:rsid w:val="009E5217"/>
    <w:rsid w:val="009F1FD5"/>
    <w:rsid w:val="00A0106A"/>
    <w:rsid w:val="00A015DF"/>
    <w:rsid w:val="00A07CE4"/>
    <w:rsid w:val="00A16ED0"/>
    <w:rsid w:val="00A205C9"/>
    <w:rsid w:val="00A21195"/>
    <w:rsid w:val="00A24D54"/>
    <w:rsid w:val="00A24DDA"/>
    <w:rsid w:val="00A3198E"/>
    <w:rsid w:val="00A46235"/>
    <w:rsid w:val="00A56398"/>
    <w:rsid w:val="00A6703C"/>
    <w:rsid w:val="00A675F5"/>
    <w:rsid w:val="00A70E96"/>
    <w:rsid w:val="00A80AEB"/>
    <w:rsid w:val="00A8529D"/>
    <w:rsid w:val="00A94BB4"/>
    <w:rsid w:val="00A965D5"/>
    <w:rsid w:val="00AA04A5"/>
    <w:rsid w:val="00AA5AF6"/>
    <w:rsid w:val="00AA5CCB"/>
    <w:rsid w:val="00AC26D1"/>
    <w:rsid w:val="00AC2D0A"/>
    <w:rsid w:val="00AC3F89"/>
    <w:rsid w:val="00AD752B"/>
    <w:rsid w:val="00AF33EA"/>
    <w:rsid w:val="00AF799B"/>
    <w:rsid w:val="00AF7DE1"/>
    <w:rsid w:val="00B0372A"/>
    <w:rsid w:val="00B10F6B"/>
    <w:rsid w:val="00B172C1"/>
    <w:rsid w:val="00B231D1"/>
    <w:rsid w:val="00B24673"/>
    <w:rsid w:val="00B24D99"/>
    <w:rsid w:val="00B35207"/>
    <w:rsid w:val="00B421D3"/>
    <w:rsid w:val="00B472E1"/>
    <w:rsid w:val="00B503FA"/>
    <w:rsid w:val="00B513A3"/>
    <w:rsid w:val="00B57A2F"/>
    <w:rsid w:val="00B62D2E"/>
    <w:rsid w:val="00B75880"/>
    <w:rsid w:val="00B845B3"/>
    <w:rsid w:val="00B85501"/>
    <w:rsid w:val="00B85E07"/>
    <w:rsid w:val="00B90D06"/>
    <w:rsid w:val="00B91E05"/>
    <w:rsid w:val="00B937A5"/>
    <w:rsid w:val="00BA3350"/>
    <w:rsid w:val="00BB0E6D"/>
    <w:rsid w:val="00BB1448"/>
    <w:rsid w:val="00BB4629"/>
    <w:rsid w:val="00BB7282"/>
    <w:rsid w:val="00BC08A4"/>
    <w:rsid w:val="00BD7B90"/>
    <w:rsid w:val="00BF3D13"/>
    <w:rsid w:val="00C019A6"/>
    <w:rsid w:val="00C01FCF"/>
    <w:rsid w:val="00C04AD8"/>
    <w:rsid w:val="00C15782"/>
    <w:rsid w:val="00C15B54"/>
    <w:rsid w:val="00C27C62"/>
    <w:rsid w:val="00C442EA"/>
    <w:rsid w:val="00C550E4"/>
    <w:rsid w:val="00C57D7F"/>
    <w:rsid w:val="00C603D5"/>
    <w:rsid w:val="00C66EE8"/>
    <w:rsid w:val="00C67E6F"/>
    <w:rsid w:val="00C776BA"/>
    <w:rsid w:val="00C83471"/>
    <w:rsid w:val="00C860EE"/>
    <w:rsid w:val="00C91607"/>
    <w:rsid w:val="00C953AE"/>
    <w:rsid w:val="00C96D06"/>
    <w:rsid w:val="00C97816"/>
    <w:rsid w:val="00CA4D56"/>
    <w:rsid w:val="00CA4D85"/>
    <w:rsid w:val="00CA5155"/>
    <w:rsid w:val="00CB019C"/>
    <w:rsid w:val="00CB3B3A"/>
    <w:rsid w:val="00CB6236"/>
    <w:rsid w:val="00CE24B3"/>
    <w:rsid w:val="00CE2D43"/>
    <w:rsid w:val="00CF398E"/>
    <w:rsid w:val="00CF3EE3"/>
    <w:rsid w:val="00D0683B"/>
    <w:rsid w:val="00D13B22"/>
    <w:rsid w:val="00D15E89"/>
    <w:rsid w:val="00D17C03"/>
    <w:rsid w:val="00D17EE3"/>
    <w:rsid w:val="00D22B71"/>
    <w:rsid w:val="00D320FF"/>
    <w:rsid w:val="00D33D30"/>
    <w:rsid w:val="00D36270"/>
    <w:rsid w:val="00D407E4"/>
    <w:rsid w:val="00D478F1"/>
    <w:rsid w:val="00D55902"/>
    <w:rsid w:val="00D563A3"/>
    <w:rsid w:val="00D62989"/>
    <w:rsid w:val="00D64AC6"/>
    <w:rsid w:val="00D659AB"/>
    <w:rsid w:val="00D8124F"/>
    <w:rsid w:val="00D9373B"/>
    <w:rsid w:val="00D976B7"/>
    <w:rsid w:val="00DA0E88"/>
    <w:rsid w:val="00DA60B2"/>
    <w:rsid w:val="00DA689D"/>
    <w:rsid w:val="00DB472C"/>
    <w:rsid w:val="00DC370B"/>
    <w:rsid w:val="00DC5A12"/>
    <w:rsid w:val="00DD77C6"/>
    <w:rsid w:val="00DE2F13"/>
    <w:rsid w:val="00DE74D9"/>
    <w:rsid w:val="00DF043F"/>
    <w:rsid w:val="00DF585F"/>
    <w:rsid w:val="00E02D4A"/>
    <w:rsid w:val="00E161F3"/>
    <w:rsid w:val="00E21BA5"/>
    <w:rsid w:val="00E30AF7"/>
    <w:rsid w:val="00E33732"/>
    <w:rsid w:val="00E34C4A"/>
    <w:rsid w:val="00E416D7"/>
    <w:rsid w:val="00E42025"/>
    <w:rsid w:val="00E45485"/>
    <w:rsid w:val="00E4602A"/>
    <w:rsid w:val="00E54A31"/>
    <w:rsid w:val="00E71749"/>
    <w:rsid w:val="00E76383"/>
    <w:rsid w:val="00E767D0"/>
    <w:rsid w:val="00E77EEC"/>
    <w:rsid w:val="00E84510"/>
    <w:rsid w:val="00E961A1"/>
    <w:rsid w:val="00EA00AB"/>
    <w:rsid w:val="00EA4665"/>
    <w:rsid w:val="00EA7A42"/>
    <w:rsid w:val="00EC1118"/>
    <w:rsid w:val="00ED075D"/>
    <w:rsid w:val="00EE5B92"/>
    <w:rsid w:val="00EE619E"/>
    <w:rsid w:val="00EF3CC3"/>
    <w:rsid w:val="00EF416E"/>
    <w:rsid w:val="00EF605D"/>
    <w:rsid w:val="00F02D87"/>
    <w:rsid w:val="00F051DA"/>
    <w:rsid w:val="00F06770"/>
    <w:rsid w:val="00F078C2"/>
    <w:rsid w:val="00F14082"/>
    <w:rsid w:val="00F15620"/>
    <w:rsid w:val="00F21EBF"/>
    <w:rsid w:val="00F24B38"/>
    <w:rsid w:val="00F256E2"/>
    <w:rsid w:val="00F27E44"/>
    <w:rsid w:val="00F32779"/>
    <w:rsid w:val="00F37C2A"/>
    <w:rsid w:val="00F403AA"/>
    <w:rsid w:val="00F424A7"/>
    <w:rsid w:val="00F44A1D"/>
    <w:rsid w:val="00F44FDE"/>
    <w:rsid w:val="00F476C0"/>
    <w:rsid w:val="00F507C5"/>
    <w:rsid w:val="00F51F1A"/>
    <w:rsid w:val="00F56154"/>
    <w:rsid w:val="00F56E40"/>
    <w:rsid w:val="00F57350"/>
    <w:rsid w:val="00F81082"/>
    <w:rsid w:val="00F963B5"/>
    <w:rsid w:val="00F970F0"/>
    <w:rsid w:val="00FA5196"/>
    <w:rsid w:val="00FD3E81"/>
    <w:rsid w:val="00FE3D92"/>
    <w:rsid w:val="00FE695F"/>
    <w:rsid w:val="00FE75A1"/>
    <w:rsid w:val="00FF1612"/>
    <w:rsid w:val="00FF1BFB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24D9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24D9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24D9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24D9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24D9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24D9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24D9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24D9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C02675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D6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C15B5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C15B5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183A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E5B9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80B0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85E07"/>
    <w:rPr>
      <w:rFonts w:cs="Times New Roman"/>
    </w:rPr>
  </w:style>
  <w:style w:type="paragraph" w:customStyle="1" w:styleId="a0">
    <w:name w:val="новый"/>
    <w:basedOn w:val="Normal"/>
    <w:uiPriority w:val="99"/>
    <w:rsid w:val="00815AF9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24D9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24D9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24D9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24D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24D9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24D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24D9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24D9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E9298BF81B267F84BFDA33D7F80FA49281676FC2AB412D0CBA07B9B17FBC4E943D6CB09C047C2C268470l9u5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1500</Words>
  <Characters>8555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2014-09-17T08:53:00Z</cp:lastPrinted>
  <dcterms:created xsi:type="dcterms:W3CDTF">2014-10-07T09:33:00Z</dcterms:created>
  <dcterms:modified xsi:type="dcterms:W3CDTF">2014-10-08T07:03:00Z</dcterms:modified>
</cp:coreProperties>
</file>