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9" w:rsidRPr="0073157E" w:rsidRDefault="00CE4DE9" w:rsidP="0073157E">
      <w:pPr>
        <w:jc w:val="right"/>
        <w:rPr>
          <w:b/>
          <w:bCs/>
          <w:kern w:val="28"/>
          <w:sz w:val="32"/>
          <w:szCs w:val="32"/>
        </w:rPr>
      </w:pPr>
      <w:r w:rsidRPr="0073157E">
        <w:rPr>
          <w:b/>
          <w:bCs/>
          <w:kern w:val="28"/>
          <w:sz w:val="32"/>
          <w:szCs w:val="32"/>
        </w:rPr>
        <w:t>Приложение №1</w:t>
      </w:r>
    </w:p>
    <w:p w:rsidR="00CE4DE9" w:rsidRPr="0073157E" w:rsidRDefault="00CE4DE9" w:rsidP="0073157E">
      <w:pPr>
        <w:jc w:val="right"/>
        <w:rPr>
          <w:b/>
          <w:bCs/>
          <w:kern w:val="28"/>
          <w:sz w:val="32"/>
          <w:szCs w:val="32"/>
        </w:rPr>
      </w:pPr>
      <w:r w:rsidRPr="0073157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E4DE9" w:rsidRPr="0073157E" w:rsidRDefault="00CE4DE9" w:rsidP="0073157E">
      <w:pPr>
        <w:jc w:val="right"/>
        <w:rPr>
          <w:b/>
          <w:bCs/>
          <w:kern w:val="28"/>
          <w:sz w:val="32"/>
          <w:szCs w:val="32"/>
        </w:rPr>
      </w:pPr>
      <w:r w:rsidRPr="0073157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4DE9" w:rsidRPr="0073157E" w:rsidRDefault="00CE4DE9" w:rsidP="0073157E">
      <w:pPr>
        <w:jc w:val="right"/>
        <w:rPr>
          <w:b/>
          <w:bCs/>
          <w:kern w:val="28"/>
          <w:sz w:val="32"/>
          <w:szCs w:val="32"/>
        </w:rPr>
      </w:pPr>
      <w:r w:rsidRPr="0073157E">
        <w:rPr>
          <w:b/>
          <w:bCs/>
          <w:kern w:val="28"/>
          <w:sz w:val="32"/>
          <w:szCs w:val="32"/>
        </w:rPr>
        <w:t>от 24.10.2014 г. №1509</w:t>
      </w:r>
    </w:p>
    <w:p w:rsidR="00CE4DE9" w:rsidRPr="0073157E" w:rsidRDefault="00CE4DE9" w:rsidP="0073157E">
      <w:pPr>
        <w:jc w:val="center"/>
        <w:rPr>
          <w:b/>
          <w:bCs/>
          <w:kern w:val="32"/>
          <w:sz w:val="32"/>
          <w:szCs w:val="32"/>
        </w:rPr>
      </w:pPr>
    </w:p>
    <w:p w:rsidR="00CE4DE9" w:rsidRPr="0073157E" w:rsidRDefault="00CE4DE9" w:rsidP="0073157E">
      <w:pPr>
        <w:jc w:val="center"/>
        <w:rPr>
          <w:b/>
          <w:bCs/>
          <w:kern w:val="32"/>
          <w:sz w:val="32"/>
          <w:szCs w:val="32"/>
        </w:rPr>
      </w:pPr>
      <w:r w:rsidRPr="0073157E">
        <w:rPr>
          <w:b/>
          <w:bCs/>
          <w:kern w:val="32"/>
          <w:sz w:val="32"/>
          <w:szCs w:val="32"/>
        </w:rPr>
        <w:t>ПОЛОЖЕНИЕ О СОСТАВЕ, ПОРЯДКЕ ПОДГОТОВКИ И УТВЕРЖДЕНИЯ МЕСТНЫХ НОРМАТИВОВ ГРАДОСТРОИТЕЛЬНОГО ПРОЕКТИРОВАНИЯ КРАПИВИНСКОГО МУНИЦИПАЛЬНОГО РАЙОНА</w:t>
      </w:r>
    </w:p>
    <w:p w:rsidR="00CE4DE9" w:rsidRPr="0073157E" w:rsidRDefault="00CE4DE9" w:rsidP="0073157E">
      <w:r w:rsidRPr="0073157E">
        <w:t xml:space="preserve"> </w:t>
      </w:r>
    </w:p>
    <w:p w:rsidR="00CE4DE9" w:rsidRPr="0073157E" w:rsidRDefault="00CE4DE9" w:rsidP="0073157E">
      <w:pPr>
        <w:jc w:val="center"/>
        <w:rPr>
          <w:b/>
          <w:bCs/>
          <w:sz w:val="30"/>
          <w:szCs w:val="30"/>
        </w:rPr>
      </w:pPr>
      <w:r w:rsidRPr="0073157E">
        <w:rPr>
          <w:b/>
          <w:bCs/>
          <w:sz w:val="30"/>
          <w:szCs w:val="30"/>
        </w:rPr>
        <w:t>1. Общие положения</w:t>
      </w:r>
    </w:p>
    <w:p w:rsidR="00CE4DE9" w:rsidRPr="0073157E" w:rsidRDefault="00CE4DE9" w:rsidP="0073157E"/>
    <w:p w:rsidR="00CE4DE9" w:rsidRPr="0073157E" w:rsidRDefault="00CE4DE9" w:rsidP="0073157E">
      <w:r w:rsidRPr="0073157E">
        <w:t>1.1. Положение о составе, порядке подготовки и утверждения местных нормативов градостроительного проектирования Крапивинского муниципального района (далее - Положение) разработано в соответствии с Градостроительным кодексом Российской Федерации, Федеральным </w:t>
      </w:r>
      <w:hyperlink r:id="rId5" w:history="1">
        <w:r w:rsidRPr="0073157E">
          <w:rPr>
            <w:rStyle w:val="Hyperlink"/>
            <w:rFonts w:cs="Arial"/>
            <w:color w:val="auto"/>
          </w:rPr>
          <w:t>законом</w:t>
        </w:r>
      </w:hyperlink>
      <w:r w:rsidRPr="0073157E">
        <w:t xml:space="preserve"> от 06.10.2003 </w:t>
      </w:r>
      <w:r>
        <w:t xml:space="preserve">г. </w:t>
      </w:r>
      <w:r w:rsidRPr="0073157E">
        <w:t>N131-ФЗ "Об общих принципах организации местного самоуправления в Российской Федера</w:t>
      </w:r>
      <w:r>
        <w:t xml:space="preserve">ции", </w:t>
      </w:r>
      <w:bookmarkStart w:id="0" w:name="_GoBack"/>
      <w:bookmarkEnd w:id="0"/>
      <w:r w:rsidRPr="0073157E">
        <w:t>постановлением Коллегии администрации Кемеровской области от 14.10.2009 г. №406 «Об утверждении нормативов градостроительного проектирования Кемеровской области», соглашениями о передаче части полномочий администрациями городских и сельских поселений администрации Крапивинского муниципального района.</w:t>
      </w:r>
    </w:p>
    <w:p w:rsidR="00CE4DE9" w:rsidRPr="0073157E" w:rsidRDefault="00CE4DE9" w:rsidP="0073157E">
      <w:r w:rsidRPr="0073157E">
        <w:t>1.2. Настоящее Положение определяет состав нормативов градостроительного проектирования Крапивинского муниципального района, порядок их подготовки и утверждения.</w:t>
      </w:r>
    </w:p>
    <w:p w:rsidR="00CE4DE9" w:rsidRPr="0073157E" w:rsidRDefault="00CE4DE9" w:rsidP="0073157E">
      <w:r w:rsidRPr="0073157E">
        <w:t>1.3. Местные нормативы градостроительного проектирования Крапивинского муниципального района (далее - Нормативы)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(минимальные расчетные показатели)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</w:p>
    <w:p w:rsidR="00CE4DE9" w:rsidRPr="0073157E" w:rsidRDefault="00CE4DE9" w:rsidP="0073157E">
      <w:r w:rsidRPr="0073157E">
        <w:t>1.4. Нормативы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иных требований действующего законодательства, а также с учетом территориальных, природно-климатических, геологических, социально-экономических и иных особенностей муниципального района.</w:t>
      </w:r>
    </w:p>
    <w:p w:rsidR="00CE4DE9" w:rsidRPr="0073157E" w:rsidRDefault="00CE4DE9" w:rsidP="0073157E">
      <w:r w:rsidRPr="0073157E">
        <w:t>1.5. Нормативы разрабатываются в целях:</w:t>
      </w:r>
    </w:p>
    <w:p w:rsidR="00CE4DE9" w:rsidRPr="0073157E" w:rsidRDefault="00CE4DE9" w:rsidP="0073157E">
      <w:r w:rsidRPr="0073157E">
        <w:t>- организации управления градостроительной деятельностью на территории Крапивинского муниципального района, установления требований к объектам градостроительного проектирования;</w:t>
      </w:r>
    </w:p>
    <w:p w:rsidR="00CE4DE9" w:rsidRPr="0073157E" w:rsidRDefault="00CE4DE9" w:rsidP="0073157E">
      <w:r w:rsidRPr="0073157E">
        <w:t>- обоснованного определения параметров развития территорий городских и сельских поселений Крапивинского муниципального района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CE4DE9" w:rsidRPr="0073157E" w:rsidRDefault="00CE4DE9" w:rsidP="0073157E">
      <w:r w:rsidRPr="0073157E">
        <w:t>- сохранения и улучшений условий жизнедеятельности населения Крапивинского муниципального района при реализации решений, планируемых на всех уровнях градостроительного проектирования;</w:t>
      </w:r>
    </w:p>
    <w:p w:rsidR="00CE4DE9" w:rsidRPr="0073157E" w:rsidRDefault="00CE4DE9" w:rsidP="0073157E">
      <w:r w:rsidRPr="0073157E">
        <w:t>- защиты прав и интересов граждан, потребителей строительной продукции, общества и государства;</w:t>
      </w:r>
    </w:p>
    <w:p w:rsidR="00CE4DE9" w:rsidRPr="0073157E" w:rsidRDefault="00CE4DE9" w:rsidP="0073157E">
      <w:r w:rsidRPr="0073157E">
        <w:t>- создания благоприятных условий жизнедеятельности и здоровья населения;</w:t>
      </w:r>
    </w:p>
    <w:p w:rsidR="00CE4DE9" w:rsidRPr="0073157E" w:rsidRDefault="00CE4DE9" w:rsidP="0073157E">
      <w:r w:rsidRPr="0073157E">
        <w:t>-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CE4DE9" w:rsidRPr="0073157E" w:rsidRDefault="00CE4DE9" w:rsidP="0073157E"/>
    <w:p w:rsidR="00CE4DE9" w:rsidRPr="0073157E" w:rsidRDefault="00CE4DE9" w:rsidP="0073157E">
      <w:pPr>
        <w:jc w:val="center"/>
      </w:pPr>
      <w:r w:rsidRPr="0073157E">
        <w:rPr>
          <w:b/>
          <w:bCs/>
          <w:sz w:val="30"/>
          <w:szCs w:val="30"/>
        </w:rPr>
        <w:t>2. Состав Нормативов</w:t>
      </w:r>
    </w:p>
    <w:p w:rsidR="00CE4DE9" w:rsidRPr="0073157E" w:rsidRDefault="00CE4DE9" w:rsidP="0073157E"/>
    <w:p w:rsidR="00CE4DE9" w:rsidRPr="0073157E" w:rsidRDefault="00CE4DE9" w:rsidP="0073157E">
      <w:r w:rsidRPr="0073157E">
        <w:t>2.1. Нормативы включают в себя следующие минимальные расчётные показатели обеспечения благоприятных условий жизнедеятельности человека:</w:t>
      </w:r>
    </w:p>
    <w:p w:rsidR="00CE4DE9" w:rsidRPr="0073157E" w:rsidRDefault="00CE4DE9" w:rsidP="0073157E">
      <w:r w:rsidRPr="0073157E">
        <w:t>- общие расчётные показатели планировочной организации территории населённых пунктов поселения;</w:t>
      </w:r>
    </w:p>
    <w:p w:rsidR="00CE4DE9" w:rsidRPr="0073157E" w:rsidRDefault="00CE4DE9" w:rsidP="0073157E">
      <w:r w:rsidRPr="0073157E">
        <w:t>- расчётные показатели в сфере жилищного обеспечения;</w:t>
      </w:r>
    </w:p>
    <w:p w:rsidR="00CE4DE9" w:rsidRPr="0073157E" w:rsidRDefault="00CE4DE9" w:rsidP="0073157E">
      <w:r w:rsidRPr="0073157E">
        <w:t>- расчётные показатели в сфере обеспечения объектами социального назначения, в том числе дошкольного, общего и дополнительного образования, здравоохранения, культуры и спорта;</w:t>
      </w:r>
    </w:p>
    <w:p w:rsidR="00CE4DE9" w:rsidRPr="0073157E" w:rsidRDefault="00CE4DE9" w:rsidP="0073157E">
      <w:r w:rsidRPr="0073157E">
        <w:t>- расчётные показатели в сфере обеспечения объектами коммунально-бытового назначения, в том числе, торговли и питания;</w:t>
      </w:r>
    </w:p>
    <w:p w:rsidR="00CE4DE9" w:rsidRPr="0073157E" w:rsidRDefault="00CE4DE9" w:rsidP="0073157E">
      <w:r w:rsidRPr="0073157E">
        <w:t>- расчётные показатели в сфере обеспечения объектами рекреационного назначения, озеленёнными территориями общего пользования;</w:t>
      </w:r>
    </w:p>
    <w:p w:rsidR="00CE4DE9" w:rsidRPr="0073157E" w:rsidRDefault="00CE4DE9" w:rsidP="0073157E">
      <w:r w:rsidRPr="0073157E">
        <w:t>- расчётные показатели обеспечения транспортной инфраструктурой;</w:t>
      </w:r>
    </w:p>
    <w:p w:rsidR="00CE4DE9" w:rsidRPr="0073157E" w:rsidRDefault="00CE4DE9" w:rsidP="0073157E">
      <w:r w:rsidRPr="0073157E">
        <w:t>- расчётные показатели обеспечения инженерной инфраструктурой;</w:t>
      </w:r>
    </w:p>
    <w:p w:rsidR="00CE4DE9" w:rsidRPr="0073157E" w:rsidRDefault="00CE4DE9" w:rsidP="0073157E">
      <w:r w:rsidRPr="0073157E">
        <w:t>- расчётные показатели и мероприятия в сфере инженерной подготовки и защиты территории;</w:t>
      </w:r>
    </w:p>
    <w:p w:rsidR="00CE4DE9" w:rsidRPr="0073157E" w:rsidRDefault="00CE4DE9" w:rsidP="0073157E">
      <w:r w:rsidRPr="0073157E">
        <w:t>- расчётные показатели и мероприятия в сфере охраны окружающей среды (атмосферы, водных объектов и почв);</w:t>
      </w:r>
    </w:p>
    <w:p w:rsidR="00CE4DE9" w:rsidRPr="0073157E" w:rsidRDefault="00CE4DE9" w:rsidP="0073157E">
      <w:r w:rsidRPr="0073157E">
        <w:t>- иные нормативы по размещению объектов, необходимых для решения вопросов местного значения поселения.</w:t>
      </w:r>
    </w:p>
    <w:p w:rsidR="00CE4DE9" w:rsidRPr="0073157E" w:rsidRDefault="00CE4DE9" w:rsidP="0073157E">
      <w:r w:rsidRPr="0073157E">
        <w:t>2.2. Нормативы должны содержать минимальные расчетные показатели обеспечения благоприятных условий, учитывающие индивидуальные особенности и потребности застройки городских и сельских поселений Крапивинского муниципального района объектами капитального строительства, обеспечивающие безопасность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CE4DE9" w:rsidRPr="0073157E" w:rsidRDefault="00CE4DE9" w:rsidP="0073157E">
      <w:r w:rsidRPr="0073157E">
        <w:t>2.3. Нормативы градостроительного проектирования, содержащие минимальные расчетные показатели обеспечения благоприятных условий жизнедеятельности человека, не могут быть ниже, чем расчетные показатели обеспечения благоприятных условий жизнедеятельности человека, содержащиеся в нормативах градостроительного проектирования Кемеровской области.</w:t>
      </w:r>
    </w:p>
    <w:p w:rsidR="00CE4DE9" w:rsidRPr="0073157E" w:rsidRDefault="00CE4DE9" w:rsidP="0073157E"/>
    <w:p w:rsidR="00CE4DE9" w:rsidRPr="0073157E" w:rsidRDefault="00CE4DE9" w:rsidP="0073157E">
      <w:pPr>
        <w:jc w:val="center"/>
        <w:rPr>
          <w:b/>
          <w:bCs/>
          <w:sz w:val="30"/>
          <w:szCs w:val="30"/>
        </w:rPr>
      </w:pPr>
      <w:r w:rsidRPr="0073157E">
        <w:rPr>
          <w:b/>
          <w:bCs/>
          <w:sz w:val="30"/>
          <w:szCs w:val="30"/>
        </w:rPr>
        <w:t>3. Порядок подготовки и утверждения Нормативов</w:t>
      </w:r>
    </w:p>
    <w:p w:rsidR="00CE4DE9" w:rsidRPr="0073157E" w:rsidRDefault="00CE4DE9" w:rsidP="0073157E"/>
    <w:p w:rsidR="00CE4DE9" w:rsidRPr="0073157E" w:rsidRDefault="00CE4DE9" w:rsidP="0073157E">
      <w:r w:rsidRPr="0073157E">
        <w:t>3.1 Решение о подготовке и внесении изменений в Нормативы принимается главой Крапивинского муниципального района.</w:t>
      </w:r>
    </w:p>
    <w:p w:rsidR="00CE4DE9" w:rsidRPr="0073157E" w:rsidRDefault="00CE4DE9" w:rsidP="0073157E">
      <w:r w:rsidRPr="0073157E">
        <w:t>3.2. Подготовку и утверждение Нормативов обеспечивает отдел архитектуры и градостроительства администрации Крапивинского муниципального района (далее - уполномоченный орган).</w:t>
      </w:r>
    </w:p>
    <w:p w:rsidR="00CE4DE9" w:rsidRDefault="00CE4DE9" w:rsidP="0073157E">
      <w:r w:rsidRPr="0073157E">
        <w:t>3.3. Подготовка и утверждение Нормативов осуществляется уполномоченным органом в следующем порядке:</w:t>
      </w:r>
    </w:p>
    <w:p w:rsidR="00CE4DE9" w:rsidRDefault="00CE4DE9" w:rsidP="0073157E">
      <w:r w:rsidRPr="0073157E">
        <w:t>3.3.1. Уполномоченный орган подготавливает проект Нормативов.</w:t>
      </w:r>
    </w:p>
    <w:p w:rsidR="00CE4DE9" w:rsidRDefault="00CE4DE9" w:rsidP="0073157E">
      <w:r w:rsidRPr="0073157E">
        <w:t>Для подготовки проекта Нормативов уполномоченный орган вправе осуществлять закупки в пределах средств, предусмотренных на эти цели в бюджете Крапивинского муниципального района, в соответствии с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CE4DE9" w:rsidRDefault="00CE4DE9" w:rsidP="0073157E">
      <w:r w:rsidRPr="0073157E">
        <w:t>3.3.2. После исполнения пункта 3.3.1 настоящего Положения уполномоченный орган обеспечивает размещение проекта Нормативов на официальном сайте в сети Интернет и опубликование в порядке, установленном для официального опубликования муниципальных правовых актов, иной официальной информации.</w:t>
      </w:r>
    </w:p>
    <w:p w:rsidR="00CE4DE9" w:rsidRPr="0073157E" w:rsidRDefault="00CE4DE9" w:rsidP="0073157E">
      <w:r w:rsidRPr="0073157E">
        <w:t>3.3.3. Органы местного самоуправления и заинтересованные физические и юридические лица (далее - заинтересованные лица) вправе обращаться в уполномоченный орган с замечаниями и предложениями к проекту нормативов.</w:t>
      </w:r>
    </w:p>
    <w:p w:rsidR="00CE4DE9" w:rsidRDefault="00CE4DE9" w:rsidP="0073157E">
      <w:r w:rsidRPr="0073157E">
        <w:t>3.3.4. Уполномоченный орган в течение двух месяцев со дня размещения и опубликования Нормативов:</w:t>
      </w:r>
    </w:p>
    <w:p w:rsidR="00CE4DE9" w:rsidRPr="0073157E" w:rsidRDefault="00CE4DE9" w:rsidP="0073157E">
      <w:r w:rsidRPr="0073157E">
        <w:t>1) Рассматривает замечания и предложения к проекту Нормативов, поступившие от заинтересованных лиц;</w:t>
      </w:r>
    </w:p>
    <w:p w:rsidR="00CE4DE9" w:rsidRDefault="00CE4DE9" w:rsidP="0073157E">
      <w:r w:rsidRPr="0073157E">
        <w:t>2) Вносит изменения и дополнения в проект Нормативов на основании замечаний и предложений заинтересованных лиц к проекту Нормативов, в случае их обоснованности, целесообразности и соответствия требованиям действующего законодательства Российской Федерации о градостроительной деятельности, правовых актов Кемеровской области, органов местного самоуправления.</w:t>
      </w:r>
    </w:p>
    <w:p w:rsidR="00CE4DE9" w:rsidRPr="0073157E" w:rsidRDefault="00CE4DE9" w:rsidP="0073157E">
      <w:r w:rsidRPr="0073157E">
        <w:t>3.3.5. Уполномоченный орган, по истечении двух месяцев со дня размещения и опубликования Нормативов в соответствии с подпунктом 3.3.2 Положения, осуществляет подготовку проекта решения Совета народных депутатов Крапивинского муниципального района (далее - Совет) об утверждении Нормативов.</w:t>
      </w:r>
    </w:p>
    <w:p w:rsidR="00CE4DE9" w:rsidRDefault="00CE4DE9" w:rsidP="0073157E">
      <w:r w:rsidRPr="0073157E">
        <w:t>3.4. Проект решения Совета об утверждении Нормативов направляется в Совет народных депутатов Крапивинского муниципального района в соответствии с установленным порядком внесения проектов правовых актов в Совет с информацией о дате размещения и опубликования проекта Нормативов в соответствии с подпунктом 3.3.2 настоящего Положения.</w:t>
      </w:r>
    </w:p>
    <w:p w:rsidR="00CE4DE9" w:rsidRDefault="00CE4DE9" w:rsidP="0073157E">
      <w:r w:rsidRPr="0073157E">
        <w:t>3.5. Утвержденные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CE4DE9" w:rsidRDefault="00CE4DE9" w:rsidP="0073157E">
      <w:r w:rsidRPr="0073157E">
        <w:t>3.6. Органы местного самоуправления и заинтересованные физические и юридические лица вправе обращаться к главе Крапивинского муниципального района с предложениями о внесении изменений в Нормативы в порядке, установленном действующим законодательством Российской Федерации.</w:t>
      </w:r>
    </w:p>
    <w:p w:rsidR="00CE4DE9" w:rsidRPr="0073157E" w:rsidRDefault="00CE4DE9" w:rsidP="0073157E">
      <w:r w:rsidRPr="0073157E">
        <w:t>3.7. Внесение изменений в Нормативы осуществляется в соответствии с порядком, установленным в пункте 3.3 Положения.</w:t>
      </w:r>
    </w:p>
    <w:p w:rsidR="00CE4DE9" w:rsidRPr="0073157E" w:rsidRDefault="00CE4DE9" w:rsidP="0073157E">
      <w:r w:rsidRPr="0073157E">
        <w:t>3.8.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p w:rsidR="00CE4DE9" w:rsidRPr="0073157E" w:rsidRDefault="00CE4DE9" w:rsidP="0073157E"/>
    <w:p w:rsidR="00CE4DE9" w:rsidRPr="0073157E" w:rsidRDefault="00CE4DE9" w:rsidP="0073157E">
      <w:pPr>
        <w:jc w:val="center"/>
        <w:rPr>
          <w:b/>
          <w:bCs/>
          <w:sz w:val="30"/>
          <w:szCs w:val="30"/>
        </w:rPr>
      </w:pPr>
      <w:r w:rsidRPr="0073157E">
        <w:rPr>
          <w:b/>
          <w:bCs/>
          <w:sz w:val="30"/>
          <w:szCs w:val="30"/>
        </w:rPr>
        <w:t>4. Применение Нормативов</w:t>
      </w:r>
    </w:p>
    <w:p w:rsidR="00CE4DE9" w:rsidRPr="0073157E" w:rsidRDefault="00CE4DE9" w:rsidP="0073157E"/>
    <w:p w:rsidR="00CE4DE9" w:rsidRPr="0073157E" w:rsidRDefault="00CE4DE9" w:rsidP="0073157E">
      <w:r w:rsidRPr="0073157E">
        <w:t>4.1. Нормативы учитываются:</w:t>
      </w:r>
    </w:p>
    <w:p w:rsidR="00CE4DE9" w:rsidRPr="0073157E" w:rsidRDefault="00CE4DE9" w:rsidP="0073157E">
      <w:r w:rsidRPr="0073157E">
        <w:t>- при подготовке, согласовании и утверждении (корректировке) документов территориального планирования Крапивинского муниципального района;</w:t>
      </w:r>
    </w:p>
    <w:p w:rsidR="00CE4DE9" w:rsidRPr="0073157E" w:rsidRDefault="00CE4DE9" w:rsidP="0073157E">
      <w:r w:rsidRPr="0073157E">
        <w:t>- при подготовке, согласовании и утверждении (корректировке) инженерных изысканий, проектной документации;</w:t>
      </w:r>
    </w:p>
    <w:p w:rsidR="00CE4DE9" w:rsidRPr="0073157E" w:rsidRDefault="00CE4DE9" w:rsidP="0073157E">
      <w:r w:rsidRPr="0073157E">
        <w:t>- при принятии решений о развитии застроенных территорий и заключении соответствующих договоров.</w:t>
      </w:r>
    </w:p>
    <w:p w:rsidR="00CE4DE9" w:rsidRPr="0073157E" w:rsidRDefault="00CE4DE9" w:rsidP="0073157E">
      <w:r w:rsidRPr="0073157E">
        <w:t>4.2. Минимальные расчетные показатели обеспечения благоприятных условий жизнедеятельности, содержащиеся в Нормативах, применяются в отношении планируемых к строительству объектов капитального строительства и благоустройства и подлежащих застройке территорий (земельных участков).</w:t>
      </w:r>
    </w:p>
    <w:p w:rsidR="00CE4DE9" w:rsidRPr="0073157E" w:rsidRDefault="00CE4DE9" w:rsidP="0073157E">
      <w:r w:rsidRPr="0073157E">
        <w:t>4.3. Параметры земельных участков, объектов капитального строительства и благоустройства, в существующей застройке, не соответствующие минимальным расчетным показателям обеспечения благоприятных условий жизнедеятельности Нормативов, должны приводиться собственниками этих объектов недвижимости в соответствие с Нормативами, в случае если дальнейшая эксплуатация таких зданий, строений и сооружений в соответствии с новыми данными приводит к недопустимому риску для безопасности жизни и здоровья людей, а также при наличии соответствующих градостроительных, социально-экономических и других условий.</w:t>
      </w:r>
    </w:p>
    <w:p w:rsidR="00CE4DE9" w:rsidRPr="0073157E" w:rsidRDefault="00CE4DE9" w:rsidP="0073157E">
      <w:r w:rsidRPr="0073157E">
        <w:t>4.4. Обязательные нормативы подлежат применению всеми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организациями-участниками градостроительной деятельности на территории Крапивинского муниципального района.</w:t>
      </w:r>
    </w:p>
    <w:p w:rsidR="00CE4DE9" w:rsidRPr="0073157E" w:rsidRDefault="00CE4DE9" w:rsidP="0073157E">
      <w:r w:rsidRPr="0073157E">
        <w:t>4.5. Рекомендуемые нормативы применяются по усмотрению исполнителя (производителя продукции) или по требованию заказчика.</w:t>
      </w:r>
    </w:p>
    <w:p w:rsidR="00CE4DE9" w:rsidRPr="0073157E" w:rsidRDefault="00CE4DE9" w:rsidP="0073157E">
      <w:r w:rsidRPr="0073157E">
        <w:t>4.6. При изменении разрешенного использования земельного участка, функционального назначения существующих зданий (сооружений) или отдельных помещений их использование должно осуществляться с применением действующих Нормативов в соответствии с их новым назначением.</w:t>
      </w:r>
    </w:p>
    <w:p w:rsidR="00CE4DE9" w:rsidRPr="0073157E" w:rsidRDefault="00CE4DE9" w:rsidP="0073157E"/>
    <w:p w:rsidR="00CE4DE9" w:rsidRPr="0073157E" w:rsidRDefault="00CE4DE9" w:rsidP="0073157E">
      <w:r w:rsidRPr="0073157E">
        <w:t>Начальник отдела</w:t>
      </w:r>
    </w:p>
    <w:p w:rsidR="00CE4DE9" w:rsidRPr="0073157E" w:rsidRDefault="00CE4DE9" w:rsidP="0073157E">
      <w:r w:rsidRPr="0073157E">
        <w:t>арх</w:t>
      </w:r>
      <w:r>
        <w:t>итектуры и градостроительства</w:t>
      </w:r>
    </w:p>
    <w:p w:rsidR="00CE4DE9" w:rsidRPr="0073157E" w:rsidRDefault="00CE4DE9" w:rsidP="0073157E">
      <w:r w:rsidRPr="0073157E">
        <w:t>С.В. Дашкевич</w:t>
      </w:r>
    </w:p>
    <w:sectPr w:rsidR="00CE4DE9" w:rsidRPr="0073157E" w:rsidSect="0073157E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0F4"/>
    <w:multiLevelType w:val="hybridMultilevel"/>
    <w:tmpl w:val="7BB43DA6"/>
    <w:lvl w:ilvl="0" w:tplc="561CC6BA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877055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562036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AF7EE93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842AA9F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3C107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A044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AAF6180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E8380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46F213E"/>
    <w:multiLevelType w:val="hybridMultilevel"/>
    <w:tmpl w:val="EF90E94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">
    <w:nsid w:val="282B2856"/>
    <w:multiLevelType w:val="hybridMultilevel"/>
    <w:tmpl w:val="5EDA3F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39C61932"/>
    <w:multiLevelType w:val="hybridMultilevel"/>
    <w:tmpl w:val="AEBE2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C0A0BFF"/>
    <w:multiLevelType w:val="hybridMultilevel"/>
    <w:tmpl w:val="C2223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2D60FE"/>
    <w:multiLevelType w:val="hybridMultilevel"/>
    <w:tmpl w:val="81FAEC50"/>
    <w:lvl w:ilvl="0" w:tplc="90545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27C1C"/>
    <w:multiLevelType w:val="hybridMultilevel"/>
    <w:tmpl w:val="24762266"/>
    <w:lvl w:ilvl="0" w:tplc="6EAE66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23AB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0F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8EC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02C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62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FAC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B8A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6E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C237A2"/>
    <w:multiLevelType w:val="hybridMultilevel"/>
    <w:tmpl w:val="4B6E1AA2"/>
    <w:lvl w:ilvl="0" w:tplc="4F2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A1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BAC65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42A7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E9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007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04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3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67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D35E8"/>
    <w:multiLevelType w:val="hybridMultilevel"/>
    <w:tmpl w:val="7E088A32"/>
    <w:lvl w:ilvl="0" w:tplc="84BE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46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B692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27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08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C9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6A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2E7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205BE"/>
    <w:multiLevelType w:val="hybridMultilevel"/>
    <w:tmpl w:val="815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13D"/>
    <w:rsid w:val="00000791"/>
    <w:rsid w:val="00013C0F"/>
    <w:rsid w:val="00016D30"/>
    <w:rsid w:val="00017D5A"/>
    <w:rsid w:val="00025073"/>
    <w:rsid w:val="000343BA"/>
    <w:rsid w:val="00035BB9"/>
    <w:rsid w:val="00037C55"/>
    <w:rsid w:val="00043D35"/>
    <w:rsid w:val="00056F1F"/>
    <w:rsid w:val="000727B7"/>
    <w:rsid w:val="00072F1C"/>
    <w:rsid w:val="00073AD5"/>
    <w:rsid w:val="000755B9"/>
    <w:rsid w:val="00076A3F"/>
    <w:rsid w:val="00077039"/>
    <w:rsid w:val="00086F06"/>
    <w:rsid w:val="000871B1"/>
    <w:rsid w:val="00091052"/>
    <w:rsid w:val="000A0754"/>
    <w:rsid w:val="000A7253"/>
    <w:rsid w:val="000D0D78"/>
    <w:rsid w:val="000E49EC"/>
    <w:rsid w:val="000E6490"/>
    <w:rsid w:val="000F313D"/>
    <w:rsid w:val="000F6682"/>
    <w:rsid w:val="001001E6"/>
    <w:rsid w:val="001142C2"/>
    <w:rsid w:val="00120303"/>
    <w:rsid w:val="001340A9"/>
    <w:rsid w:val="001453AD"/>
    <w:rsid w:val="0014680D"/>
    <w:rsid w:val="00157414"/>
    <w:rsid w:val="00157E48"/>
    <w:rsid w:val="0017267C"/>
    <w:rsid w:val="00175B63"/>
    <w:rsid w:val="001760D7"/>
    <w:rsid w:val="00184E42"/>
    <w:rsid w:val="00194E4A"/>
    <w:rsid w:val="001A57B6"/>
    <w:rsid w:val="001A690B"/>
    <w:rsid w:val="001B6E02"/>
    <w:rsid w:val="001C0BCC"/>
    <w:rsid w:val="001C5E32"/>
    <w:rsid w:val="001D03AF"/>
    <w:rsid w:val="001D11A8"/>
    <w:rsid w:val="001E2AFC"/>
    <w:rsid w:val="001E78FA"/>
    <w:rsid w:val="001F1CDC"/>
    <w:rsid w:val="001F5A28"/>
    <w:rsid w:val="001F6826"/>
    <w:rsid w:val="001F70EC"/>
    <w:rsid w:val="001F77F4"/>
    <w:rsid w:val="00200C6C"/>
    <w:rsid w:val="00202532"/>
    <w:rsid w:val="002150F6"/>
    <w:rsid w:val="0021553B"/>
    <w:rsid w:val="00222AD2"/>
    <w:rsid w:val="00224CBE"/>
    <w:rsid w:val="00226A5F"/>
    <w:rsid w:val="00226B81"/>
    <w:rsid w:val="00226FEA"/>
    <w:rsid w:val="00230940"/>
    <w:rsid w:val="00230B60"/>
    <w:rsid w:val="0023212C"/>
    <w:rsid w:val="00232572"/>
    <w:rsid w:val="002539C6"/>
    <w:rsid w:val="002541BF"/>
    <w:rsid w:val="00254387"/>
    <w:rsid w:val="002604DD"/>
    <w:rsid w:val="00261455"/>
    <w:rsid w:val="00262F07"/>
    <w:rsid w:val="002768ED"/>
    <w:rsid w:val="00287440"/>
    <w:rsid w:val="002A188D"/>
    <w:rsid w:val="002A2A4D"/>
    <w:rsid w:val="002A38CB"/>
    <w:rsid w:val="002D7AFD"/>
    <w:rsid w:val="002E0462"/>
    <w:rsid w:val="002E557D"/>
    <w:rsid w:val="002F31A8"/>
    <w:rsid w:val="002F5207"/>
    <w:rsid w:val="002F5661"/>
    <w:rsid w:val="003116D7"/>
    <w:rsid w:val="003118C5"/>
    <w:rsid w:val="00322C31"/>
    <w:rsid w:val="0032760C"/>
    <w:rsid w:val="003306FB"/>
    <w:rsid w:val="0034277F"/>
    <w:rsid w:val="00346299"/>
    <w:rsid w:val="00354A9A"/>
    <w:rsid w:val="0036134F"/>
    <w:rsid w:val="003634C8"/>
    <w:rsid w:val="0036451F"/>
    <w:rsid w:val="0036608C"/>
    <w:rsid w:val="0036748F"/>
    <w:rsid w:val="00367A1D"/>
    <w:rsid w:val="00376EA3"/>
    <w:rsid w:val="00382117"/>
    <w:rsid w:val="00385251"/>
    <w:rsid w:val="00394FC2"/>
    <w:rsid w:val="003A51BF"/>
    <w:rsid w:val="003A6CEF"/>
    <w:rsid w:val="003B6189"/>
    <w:rsid w:val="003C059A"/>
    <w:rsid w:val="003C4939"/>
    <w:rsid w:val="003C52E7"/>
    <w:rsid w:val="003C780B"/>
    <w:rsid w:val="003D3F2B"/>
    <w:rsid w:val="003D6CCB"/>
    <w:rsid w:val="003F527A"/>
    <w:rsid w:val="003F723B"/>
    <w:rsid w:val="004016E0"/>
    <w:rsid w:val="00401D40"/>
    <w:rsid w:val="00407055"/>
    <w:rsid w:val="004112B2"/>
    <w:rsid w:val="0044726C"/>
    <w:rsid w:val="00457AA6"/>
    <w:rsid w:val="00457E82"/>
    <w:rsid w:val="00461775"/>
    <w:rsid w:val="00463C43"/>
    <w:rsid w:val="00475404"/>
    <w:rsid w:val="0048004E"/>
    <w:rsid w:val="004809ED"/>
    <w:rsid w:val="00481499"/>
    <w:rsid w:val="004919A6"/>
    <w:rsid w:val="004942F9"/>
    <w:rsid w:val="00497D34"/>
    <w:rsid w:val="004A2088"/>
    <w:rsid w:val="004A2F8E"/>
    <w:rsid w:val="004B30F2"/>
    <w:rsid w:val="004B3B78"/>
    <w:rsid w:val="004B6466"/>
    <w:rsid w:val="004D37A9"/>
    <w:rsid w:val="004E1E07"/>
    <w:rsid w:val="00505EB6"/>
    <w:rsid w:val="00510AFF"/>
    <w:rsid w:val="00536B73"/>
    <w:rsid w:val="00541E65"/>
    <w:rsid w:val="00545190"/>
    <w:rsid w:val="0055030C"/>
    <w:rsid w:val="0056005C"/>
    <w:rsid w:val="00564B07"/>
    <w:rsid w:val="00566DF4"/>
    <w:rsid w:val="00567393"/>
    <w:rsid w:val="00573BF2"/>
    <w:rsid w:val="00591920"/>
    <w:rsid w:val="00596974"/>
    <w:rsid w:val="005A2C49"/>
    <w:rsid w:val="005B4D05"/>
    <w:rsid w:val="005B6109"/>
    <w:rsid w:val="005B73AC"/>
    <w:rsid w:val="005B7DA4"/>
    <w:rsid w:val="005E30E2"/>
    <w:rsid w:val="005E552B"/>
    <w:rsid w:val="005F1301"/>
    <w:rsid w:val="00601778"/>
    <w:rsid w:val="00601A62"/>
    <w:rsid w:val="006033E1"/>
    <w:rsid w:val="006036AE"/>
    <w:rsid w:val="006072AB"/>
    <w:rsid w:val="00610216"/>
    <w:rsid w:val="00615A1F"/>
    <w:rsid w:val="00627E66"/>
    <w:rsid w:val="006321B5"/>
    <w:rsid w:val="00650AB3"/>
    <w:rsid w:val="0065609F"/>
    <w:rsid w:val="00663EB5"/>
    <w:rsid w:val="00676FCF"/>
    <w:rsid w:val="00683AC6"/>
    <w:rsid w:val="006849DC"/>
    <w:rsid w:val="0068748E"/>
    <w:rsid w:val="006A0DD3"/>
    <w:rsid w:val="006A2996"/>
    <w:rsid w:val="006B0DA1"/>
    <w:rsid w:val="006B3242"/>
    <w:rsid w:val="006B64E5"/>
    <w:rsid w:val="006C213B"/>
    <w:rsid w:val="006C36C8"/>
    <w:rsid w:val="006C3701"/>
    <w:rsid w:val="006D5753"/>
    <w:rsid w:val="006D794A"/>
    <w:rsid w:val="007042BA"/>
    <w:rsid w:val="00706F5B"/>
    <w:rsid w:val="007120E0"/>
    <w:rsid w:val="00714B66"/>
    <w:rsid w:val="007209DE"/>
    <w:rsid w:val="00722189"/>
    <w:rsid w:val="007239F1"/>
    <w:rsid w:val="00725E97"/>
    <w:rsid w:val="00727058"/>
    <w:rsid w:val="00727C9E"/>
    <w:rsid w:val="0073157E"/>
    <w:rsid w:val="007323F8"/>
    <w:rsid w:val="007363F5"/>
    <w:rsid w:val="0074700D"/>
    <w:rsid w:val="00752183"/>
    <w:rsid w:val="00757C31"/>
    <w:rsid w:val="00761320"/>
    <w:rsid w:val="00765731"/>
    <w:rsid w:val="00773A07"/>
    <w:rsid w:val="00781345"/>
    <w:rsid w:val="00784652"/>
    <w:rsid w:val="00785B84"/>
    <w:rsid w:val="0078764A"/>
    <w:rsid w:val="00787E78"/>
    <w:rsid w:val="00791EEB"/>
    <w:rsid w:val="007A5494"/>
    <w:rsid w:val="007A5E4E"/>
    <w:rsid w:val="007A7EDB"/>
    <w:rsid w:val="007B34F4"/>
    <w:rsid w:val="007B4594"/>
    <w:rsid w:val="007C11D0"/>
    <w:rsid w:val="007C5BD0"/>
    <w:rsid w:val="007D7B80"/>
    <w:rsid w:val="007F0DF4"/>
    <w:rsid w:val="007F3168"/>
    <w:rsid w:val="007F6C23"/>
    <w:rsid w:val="00802017"/>
    <w:rsid w:val="00806D6A"/>
    <w:rsid w:val="0081192B"/>
    <w:rsid w:val="00820399"/>
    <w:rsid w:val="00820727"/>
    <w:rsid w:val="008264D8"/>
    <w:rsid w:val="0083243A"/>
    <w:rsid w:val="00833F86"/>
    <w:rsid w:val="0083403A"/>
    <w:rsid w:val="0084207A"/>
    <w:rsid w:val="0085038F"/>
    <w:rsid w:val="00855F42"/>
    <w:rsid w:val="00856824"/>
    <w:rsid w:val="00873EEE"/>
    <w:rsid w:val="008759F1"/>
    <w:rsid w:val="00892C83"/>
    <w:rsid w:val="00894109"/>
    <w:rsid w:val="008A3386"/>
    <w:rsid w:val="008D06F0"/>
    <w:rsid w:val="008D67D8"/>
    <w:rsid w:val="008E386B"/>
    <w:rsid w:val="008F36CB"/>
    <w:rsid w:val="008F3DA7"/>
    <w:rsid w:val="008F4F38"/>
    <w:rsid w:val="008F663C"/>
    <w:rsid w:val="00910FE4"/>
    <w:rsid w:val="00925F2B"/>
    <w:rsid w:val="00935329"/>
    <w:rsid w:val="009401D9"/>
    <w:rsid w:val="00946214"/>
    <w:rsid w:val="00952CC9"/>
    <w:rsid w:val="00953267"/>
    <w:rsid w:val="009771EE"/>
    <w:rsid w:val="0099181B"/>
    <w:rsid w:val="00995E80"/>
    <w:rsid w:val="009B6F8E"/>
    <w:rsid w:val="009C0BDB"/>
    <w:rsid w:val="009C39A0"/>
    <w:rsid w:val="009D2527"/>
    <w:rsid w:val="009D2FA0"/>
    <w:rsid w:val="009D4C7B"/>
    <w:rsid w:val="009D4F3A"/>
    <w:rsid w:val="009D55E9"/>
    <w:rsid w:val="009E3AD3"/>
    <w:rsid w:val="009F2AE2"/>
    <w:rsid w:val="009F4D65"/>
    <w:rsid w:val="00A06306"/>
    <w:rsid w:val="00A07AD8"/>
    <w:rsid w:val="00A123EF"/>
    <w:rsid w:val="00A24A00"/>
    <w:rsid w:val="00A25AE7"/>
    <w:rsid w:val="00A27049"/>
    <w:rsid w:val="00A43940"/>
    <w:rsid w:val="00A44129"/>
    <w:rsid w:val="00A46D7D"/>
    <w:rsid w:val="00A5236D"/>
    <w:rsid w:val="00A56773"/>
    <w:rsid w:val="00A65E3E"/>
    <w:rsid w:val="00A7440F"/>
    <w:rsid w:val="00A80886"/>
    <w:rsid w:val="00A97068"/>
    <w:rsid w:val="00AB03EF"/>
    <w:rsid w:val="00AB09B0"/>
    <w:rsid w:val="00AC5AE1"/>
    <w:rsid w:val="00AD17A8"/>
    <w:rsid w:val="00AD1853"/>
    <w:rsid w:val="00AF2619"/>
    <w:rsid w:val="00B01C19"/>
    <w:rsid w:val="00B1547E"/>
    <w:rsid w:val="00B23990"/>
    <w:rsid w:val="00B3331D"/>
    <w:rsid w:val="00B34859"/>
    <w:rsid w:val="00B36666"/>
    <w:rsid w:val="00B36C08"/>
    <w:rsid w:val="00B405B3"/>
    <w:rsid w:val="00B418B9"/>
    <w:rsid w:val="00B42D0F"/>
    <w:rsid w:val="00B432D3"/>
    <w:rsid w:val="00B45737"/>
    <w:rsid w:val="00B47CAE"/>
    <w:rsid w:val="00B559B6"/>
    <w:rsid w:val="00B56457"/>
    <w:rsid w:val="00B6348D"/>
    <w:rsid w:val="00B733C7"/>
    <w:rsid w:val="00B767B4"/>
    <w:rsid w:val="00B9049D"/>
    <w:rsid w:val="00B93D60"/>
    <w:rsid w:val="00BA0395"/>
    <w:rsid w:val="00BC65E1"/>
    <w:rsid w:val="00BD56E8"/>
    <w:rsid w:val="00BE315D"/>
    <w:rsid w:val="00BE3469"/>
    <w:rsid w:val="00BE3FB0"/>
    <w:rsid w:val="00C1700E"/>
    <w:rsid w:val="00C207C3"/>
    <w:rsid w:val="00C2592D"/>
    <w:rsid w:val="00C54CA5"/>
    <w:rsid w:val="00C601A8"/>
    <w:rsid w:val="00C610E1"/>
    <w:rsid w:val="00C62D0F"/>
    <w:rsid w:val="00C716BF"/>
    <w:rsid w:val="00C730C0"/>
    <w:rsid w:val="00C80C2E"/>
    <w:rsid w:val="00C8284A"/>
    <w:rsid w:val="00C84B5B"/>
    <w:rsid w:val="00C861ED"/>
    <w:rsid w:val="00C954A6"/>
    <w:rsid w:val="00CA0151"/>
    <w:rsid w:val="00CB52D9"/>
    <w:rsid w:val="00CB56F3"/>
    <w:rsid w:val="00CC0AD6"/>
    <w:rsid w:val="00CC4BF0"/>
    <w:rsid w:val="00CD5ADE"/>
    <w:rsid w:val="00CD6D56"/>
    <w:rsid w:val="00CE4DE9"/>
    <w:rsid w:val="00CE6DF9"/>
    <w:rsid w:val="00CF0C93"/>
    <w:rsid w:val="00CF6E10"/>
    <w:rsid w:val="00D02A12"/>
    <w:rsid w:val="00D30711"/>
    <w:rsid w:val="00D351DD"/>
    <w:rsid w:val="00D35418"/>
    <w:rsid w:val="00D42D4E"/>
    <w:rsid w:val="00D43223"/>
    <w:rsid w:val="00D449E0"/>
    <w:rsid w:val="00D45E41"/>
    <w:rsid w:val="00D471B5"/>
    <w:rsid w:val="00D60536"/>
    <w:rsid w:val="00D60688"/>
    <w:rsid w:val="00D662D8"/>
    <w:rsid w:val="00D7204B"/>
    <w:rsid w:val="00D77093"/>
    <w:rsid w:val="00D815A2"/>
    <w:rsid w:val="00D858FC"/>
    <w:rsid w:val="00D96200"/>
    <w:rsid w:val="00DA3E19"/>
    <w:rsid w:val="00DE0912"/>
    <w:rsid w:val="00DE5337"/>
    <w:rsid w:val="00DE5AE5"/>
    <w:rsid w:val="00E04E5C"/>
    <w:rsid w:val="00E07134"/>
    <w:rsid w:val="00E07DBE"/>
    <w:rsid w:val="00E22A62"/>
    <w:rsid w:val="00E23E34"/>
    <w:rsid w:val="00E3055C"/>
    <w:rsid w:val="00E318EC"/>
    <w:rsid w:val="00E3471D"/>
    <w:rsid w:val="00E46641"/>
    <w:rsid w:val="00E47303"/>
    <w:rsid w:val="00E53993"/>
    <w:rsid w:val="00E65C39"/>
    <w:rsid w:val="00E72999"/>
    <w:rsid w:val="00E76812"/>
    <w:rsid w:val="00E92472"/>
    <w:rsid w:val="00E92D1B"/>
    <w:rsid w:val="00E930CF"/>
    <w:rsid w:val="00EB011A"/>
    <w:rsid w:val="00EB5892"/>
    <w:rsid w:val="00EB6802"/>
    <w:rsid w:val="00ED76AB"/>
    <w:rsid w:val="00EE37F1"/>
    <w:rsid w:val="00EF187A"/>
    <w:rsid w:val="00EF24A3"/>
    <w:rsid w:val="00F015B0"/>
    <w:rsid w:val="00F10B04"/>
    <w:rsid w:val="00F11826"/>
    <w:rsid w:val="00F1266A"/>
    <w:rsid w:val="00F27080"/>
    <w:rsid w:val="00F35DDA"/>
    <w:rsid w:val="00F36A50"/>
    <w:rsid w:val="00F511B7"/>
    <w:rsid w:val="00F5137E"/>
    <w:rsid w:val="00F5732D"/>
    <w:rsid w:val="00F65AF7"/>
    <w:rsid w:val="00F664D5"/>
    <w:rsid w:val="00F76EDE"/>
    <w:rsid w:val="00F779FF"/>
    <w:rsid w:val="00FB2757"/>
    <w:rsid w:val="00FB3DE5"/>
    <w:rsid w:val="00FC203F"/>
    <w:rsid w:val="00FD513B"/>
    <w:rsid w:val="00FE1FD8"/>
    <w:rsid w:val="00FF63F2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3157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3157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3157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3157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3157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54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C54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C546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3157E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6A3F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4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6A3F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4631"/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076A3F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63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76A3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63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6C370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5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3157E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44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Normal"/>
    <w:uiPriority w:val="99"/>
    <w:rsid w:val="000A075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73BF2"/>
    <w:pPr>
      <w:spacing w:after="360" w:line="324" w:lineRule="auto"/>
    </w:pPr>
  </w:style>
  <w:style w:type="paragraph" w:styleId="ListParagraph">
    <w:name w:val="List Paragraph"/>
    <w:basedOn w:val="Normal"/>
    <w:uiPriority w:val="99"/>
    <w:qFormat/>
    <w:rsid w:val="006874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3157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3157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3157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3157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315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3157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3157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6C46A64C296C16424CD6294317658DB964F1E26E972F40E13D916129F6AB20C99EE1DC8635FFE786d8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1715</Words>
  <Characters>9782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2014-10-29T00:53:00Z</cp:lastPrinted>
  <dcterms:created xsi:type="dcterms:W3CDTF">2014-11-06T08:48:00Z</dcterms:created>
  <dcterms:modified xsi:type="dcterms:W3CDTF">2014-11-07T00:54:00Z</dcterms:modified>
</cp:coreProperties>
</file>