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Утверждена</w:t>
      </w:r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от 11.11.2013 г. №1633</w:t>
      </w:r>
    </w:p>
    <w:p w:rsidR="002B4FC2" w:rsidRPr="0063274F" w:rsidRDefault="002B4FC2" w:rsidP="0063274F"/>
    <w:p w:rsidR="002B4FC2" w:rsidRPr="0063274F" w:rsidRDefault="002B4FC2" w:rsidP="0063274F">
      <w:pPr>
        <w:jc w:val="center"/>
        <w:rPr>
          <w:b/>
          <w:bCs/>
          <w:kern w:val="32"/>
          <w:sz w:val="32"/>
          <w:szCs w:val="32"/>
        </w:rPr>
      </w:pPr>
      <w:r w:rsidRPr="0063274F">
        <w:rPr>
          <w:b/>
          <w:bCs/>
          <w:kern w:val="32"/>
          <w:sz w:val="32"/>
          <w:szCs w:val="32"/>
        </w:rPr>
        <w:t>Паспорт муниципальной программы «Информационная обеспеченность жителей Крапивинского района» на 2014-2016 годы</w:t>
      </w:r>
    </w:p>
    <w:p w:rsidR="002B4FC2" w:rsidRPr="0063274F" w:rsidRDefault="002B4FC2" w:rsidP="0063274F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43"/>
        <w:gridCol w:w="5160"/>
      </w:tblGrid>
      <w:tr w:rsidR="002B4FC2" w:rsidRPr="0063274F">
        <w:trPr>
          <w:trHeight w:val="867"/>
          <w:tblCellSpacing w:w="5" w:type="nil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</w:pPr>
            <w:r w:rsidRPr="0063274F">
              <w:t>Наименование муниципальной программы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  <w:jc w:val="both"/>
            </w:pPr>
            <w:r w:rsidRPr="0063274F">
              <w:t>Муниципальная программа «Информационная обеспеченность жителей Крапивинского района»</w:t>
            </w:r>
            <w:r>
              <w:t xml:space="preserve"> </w:t>
            </w:r>
            <w:r w:rsidRPr="0063274F">
              <w:t>на 2014-2016 годы</w:t>
            </w:r>
          </w:p>
        </w:tc>
      </w:tr>
      <w:tr w:rsidR="002B4FC2" w:rsidRPr="0063274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Директор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Заместитель главы Крапивинского района 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Т.Х. Биккулов</w:t>
            </w:r>
          </w:p>
        </w:tc>
      </w:tr>
      <w:tr w:rsidR="002B4FC2" w:rsidRPr="0063274F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Ответственный исполнитель (координатор)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Муниципальное бюджетное учреждение «Медиа-центр Крапивинского муниципального района»</w:t>
            </w:r>
          </w:p>
        </w:tc>
      </w:tr>
      <w:tr w:rsidR="002B4FC2" w:rsidRPr="0063274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Исполнители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Администрация Крапивинского муниципального района,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Муниципальное бюджетное учреждение «Медиа-центр Крапивинского муниципального района»</w:t>
            </w:r>
          </w:p>
        </w:tc>
      </w:tr>
      <w:tr w:rsidR="002B4FC2" w:rsidRPr="0063274F">
        <w:trPr>
          <w:trHeight w:val="1048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Цели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Создание условий для населения Крапивинского района на получение своевременной, достоверной, полной и разносторонней информации о деятельности органов местного самоуправления, техническое развитие средств массовой информации Крапивинского района</w:t>
            </w:r>
          </w:p>
        </w:tc>
      </w:tr>
      <w:tr w:rsidR="002B4FC2" w:rsidRPr="0063274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Задачи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-Повышение эффективности решения проблем местного значения через развитие партнерства органов местного самоуправления и средств массовой информации.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 xml:space="preserve"> -Повышение уровня информированности населения об основных приоритетах развития района.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 xml:space="preserve"> -Повышение уровня востребованности потребителями информационной продукции.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 xml:space="preserve"> -Техническое развитие средств массовой информации Крапивинского района.</w:t>
            </w:r>
          </w:p>
        </w:tc>
      </w:tr>
      <w:tr w:rsidR="002B4FC2" w:rsidRPr="0063274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Срок реализации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2014-2016 годы</w:t>
            </w:r>
          </w:p>
        </w:tc>
      </w:tr>
      <w:tr w:rsidR="002B4FC2" w:rsidRPr="0063274F">
        <w:trPr>
          <w:trHeight w:val="6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Всего за 2014г. - 2016г – 11250</w:t>
            </w:r>
            <w:r>
              <w:t xml:space="preserve"> </w:t>
            </w:r>
            <w:r w:rsidRPr="0063274F">
              <w:t>тыс. руб.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2014 - 3950 тыс. руб.;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2015</w:t>
            </w:r>
            <w:r>
              <w:t xml:space="preserve"> </w:t>
            </w:r>
            <w:r w:rsidRPr="0063274F">
              <w:t>-3650 тыс. руб.;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2016 - 3650 тыс. руб.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За счет средств районного бюджета 6225 тыс. руб., в том числе: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2014 - 2275 тыс. руб.;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2015</w:t>
            </w:r>
            <w:r>
              <w:t xml:space="preserve"> </w:t>
            </w:r>
            <w:r w:rsidRPr="0063274F">
              <w:t>-1975 тыс. руб.;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2016 - 1975 тыс. руб.</w:t>
            </w:r>
          </w:p>
        </w:tc>
      </w:tr>
      <w:tr w:rsidR="002B4FC2" w:rsidRPr="0063274F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Ожидаемые конечные результаты реализации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К 2016г: 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-В результате реализации программы предполагается доведение тиража районной газеты «Тайдонские</w:t>
            </w:r>
            <w:r>
              <w:t xml:space="preserve"> </w:t>
            </w:r>
            <w:r w:rsidRPr="0063274F">
              <w:t>родники» до 4 тысяч</w:t>
            </w:r>
            <w:r>
              <w:t xml:space="preserve"> </w:t>
            </w:r>
            <w:r w:rsidRPr="0063274F">
              <w:t>экземпляров</w:t>
            </w:r>
          </w:p>
          <w:p w:rsidR="002B4FC2" w:rsidRPr="0063274F" w:rsidRDefault="002B4FC2" w:rsidP="0063274F">
            <w:pPr>
              <w:pStyle w:val="Table"/>
            </w:pPr>
            <w:r w:rsidRPr="0063274F">
              <w:t>-Повышение уровня информированности населения об основных приоритетах развития района</w:t>
            </w:r>
          </w:p>
        </w:tc>
      </w:tr>
    </w:tbl>
    <w:p w:rsidR="002B4FC2" w:rsidRPr="0063274F" w:rsidRDefault="002B4FC2" w:rsidP="0063274F">
      <w:bookmarkStart w:id="0" w:name="Par170"/>
      <w:bookmarkEnd w:id="0"/>
    </w:p>
    <w:p w:rsidR="002B4FC2" w:rsidRPr="0063274F" w:rsidRDefault="002B4FC2" w:rsidP="0063274F">
      <w:pPr>
        <w:jc w:val="center"/>
        <w:rPr>
          <w:b/>
          <w:bCs/>
          <w:sz w:val="30"/>
          <w:szCs w:val="30"/>
        </w:rPr>
      </w:pPr>
      <w:r w:rsidRPr="0063274F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проблем:</w:t>
      </w:r>
    </w:p>
    <w:p w:rsidR="002B4FC2" w:rsidRPr="0063274F" w:rsidRDefault="002B4FC2" w:rsidP="0063274F"/>
    <w:p w:rsidR="002B4FC2" w:rsidRPr="0063274F" w:rsidRDefault="002B4FC2" w:rsidP="0063274F">
      <w:r w:rsidRPr="0063274F">
        <w:t>Муниципальная программа разработана для более полной реализации конституционного права граждан, проживающих на территории Крапивинского района, на получение своевременной информации об экономической и социальной обстановке в Крапивинском районе, в том числе о деятельности государственной власти и органов местного самоуправления. Муниципальная программа обеспечивает публикацию в газете «Тайдонские родники» нормативных правовых актов: постановлений Совета народных депутатов Крапивинского района, постановлений и распоряжений Главы Крапивинского района, правовых актов органов местного самоуправления,</w:t>
      </w:r>
      <w:r>
        <w:t xml:space="preserve"> </w:t>
      </w:r>
      <w:r w:rsidRPr="0063274F">
        <w:t>а также иных официальных документов, издаваемых должностными лицами и органами государственной власти.</w:t>
      </w:r>
    </w:p>
    <w:p w:rsidR="002B4FC2" w:rsidRPr="0063274F" w:rsidRDefault="002B4FC2" w:rsidP="0063274F">
      <w:r w:rsidRPr="0063274F">
        <w:t>В районе выпускается одна газета «Тайдонские родники», регулярность выхода газеты два раза в неделю, тираж газеты составляет 3,3 тыс. экземпляров. В газете осуществляется публикация пресс-релизов,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Крапивинского района.</w:t>
      </w:r>
    </w:p>
    <w:p w:rsidR="002B4FC2" w:rsidRPr="0063274F" w:rsidRDefault="002B4FC2" w:rsidP="0063274F">
      <w:r w:rsidRPr="0063274F">
        <w:t>На местном телевидения района осуществляется обзор важнейших событий района.</w:t>
      </w:r>
    </w:p>
    <w:p w:rsidR="002B4FC2" w:rsidRPr="0063274F" w:rsidRDefault="002B4FC2" w:rsidP="0063274F"/>
    <w:p w:rsidR="002B4FC2" w:rsidRPr="0063274F" w:rsidRDefault="002B4FC2" w:rsidP="0063274F">
      <w:pPr>
        <w:jc w:val="center"/>
        <w:rPr>
          <w:b/>
          <w:bCs/>
          <w:sz w:val="30"/>
          <w:szCs w:val="30"/>
        </w:rPr>
      </w:pPr>
      <w:r w:rsidRPr="0063274F">
        <w:rPr>
          <w:b/>
          <w:bCs/>
          <w:sz w:val="30"/>
          <w:szCs w:val="30"/>
        </w:rPr>
        <w:t>2. Описание цели и задач Муниципальной программы</w:t>
      </w:r>
    </w:p>
    <w:p w:rsidR="002B4FC2" w:rsidRPr="0063274F" w:rsidRDefault="002B4FC2" w:rsidP="0063274F"/>
    <w:p w:rsidR="002B4FC2" w:rsidRPr="0063274F" w:rsidRDefault="002B4FC2" w:rsidP="0063274F">
      <w:r w:rsidRPr="0063274F">
        <w:t>Цель программы: создание условий для населения Крапивинского района на получение своевременной, достоверной, полной и разносторонней информации о деятельности органов местного самоуправления.</w:t>
      </w:r>
    </w:p>
    <w:p w:rsidR="002B4FC2" w:rsidRPr="0063274F" w:rsidRDefault="002B4FC2" w:rsidP="0063274F">
      <w:r w:rsidRPr="0063274F">
        <w:t>Задачи программы:</w:t>
      </w:r>
    </w:p>
    <w:p w:rsidR="002B4FC2" w:rsidRPr="0063274F" w:rsidRDefault="002B4FC2" w:rsidP="0063274F">
      <w:r w:rsidRPr="0063274F">
        <w:t>-Повышение эффективности решения проблем местного значения через развитие партнерства органов местного самоуправления и средств массовой информации.</w:t>
      </w:r>
    </w:p>
    <w:p w:rsidR="002B4FC2" w:rsidRPr="0063274F" w:rsidRDefault="002B4FC2" w:rsidP="0063274F">
      <w:r w:rsidRPr="0063274F">
        <w:t>-Повышение уровня информированности населения об основных приоритетах развития района.</w:t>
      </w:r>
    </w:p>
    <w:p w:rsidR="002B4FC2" w:rsidRPr="0063274F" w:rsidRDefault="002B4FC2" w:rsidP="0063274F">
      <w:r w:rsidRPr="0063274F">
        <w:t>-Повышение уровня востребованности потребителями информационной продукции.</w:t>
      </w:r>
    </w:p>
    <w:p w:rsidR="002B4FC2" w:rsidRPr="0063274F" w:rsidRDefault="002B4FC2" w:rsidP="0063274F">
      <w:r w:rsidRPr="0063274F">
        <w:t>-Техническое развитие средств массовой информации Крапивинского района.</w:t>
      </w:r>
    </w:p>
    <w:p w:rsidR="002B4FC2" w:rsidRPr="0063274F" w:rsidRDefault="002B4FC2" w:rsidP="0063274F"/>
    <w:p w:rsidR="002B4FC2" w:rsidRPr="0063274F" w:rsidRDefault="002B4FC2" w:rsidP="0063274F">
      <w:pPr>
        <w:jc w:val="center"/>
        <w:rPr>
          <w:rFonts w:eastAsia="SimSun"/>
          <w:b/>
          <w:bCs/>
          <w:sz w:val="30"/>
          <w:szCs w:val="30"/>
        </w:rPr>
      </w:pPr>
      <w:r w:rsidRPr="0063274F">
        <w:rPr>
          <w:b/>
          <w:bCs/>
          <w:sz w:val="30"/>
          <w:szCs w:val="30"/>
        </w:rPr>
        <w:t>3.</w:t>
      </w:r>
      <w:r w:rsidRPr="0063274F">
        <w:rPr>
          <w:rFonts w:eastAsia="SimSun"/>
          <w:b/>
          <w:bCs/>
          <w:sz w:val="30"/>
          <w:szCs w:val="30"/>
        </w:rPr>
        <w:t xml:space="preserve"> Перечень подпрограмм Муниципальной программы с кратким описанием подпрограмм (в случае их наличия) и основных мероприятий Муниципальной программы</w:t>
      </w:r>
    </w:p>
    <w:p w:rsidR="002B4FC2" w:rsidRPr="0063274F" w:rsidRDefault="002B4FC2" w:rsidP="0063274F">
      <w:pPr>
        <w:jc w:val="center"/>
        <w:rPr>
          <w:rFonts w:eastAsia="SimSun"/>
          <w:b/>
          <w:bCs/>
          <w:sz w:val="30"/>
          <w:szCs w:val="30"/>
        </w:rPr>
      </w:pPr>
    </w:p>
    <w:p w:rsidR="002B4FC2" w:rsidRPr="0063274F" w:rsidRDefault="002B4FC2" w:rsidP="0063274F">
      <w:r w:rsidRPr="0063274F">
        <w:rPr>
          <w:rFonts w:eastAsia="SimSun"/>
        </w:rPr>
        <w:t xml:space="preserve">Для решения задач, поставленных в рамках достижения указанных целей Муниципальной программы, планируется осуществление </w:t>
      </w:r>
      <w:r w:rsidRPr="0063274F">
        <w:t>следующих мероприятий:</w:t>
      </w:r>
    </w:p>
    <w:p w:rsidR="002B4FC2" w:rsidRPr="0063274F" w:rsidRDefault="002B4FC2" w:rsidP="0063274F">
      <w:r w:rsidRPr="0063274F">
        <w:t>1. Услуги по печати: нормативных правовых актов: постановлений Совета народных депутатов Крапивинского района, постановлений и распоряжений Главы Крапивинского района, правовых актов органов местного самоуправления,</w:t>
      </w:r>
      <w:r>
        <w:t xml:space="preserve"> </w:t>
      </w:r>
      <w:r w:rsidRPr="0063274F">
        <w:t>а также иных официальных документов, издаваемых должностными лицами и органами государственной власти.</w:t>
      </w:r>
    </w:p>
    <w:p w:rsidR="002B4FC2" w:rsidRPr="0063274F" w:rsidRDefault="002B4FC2" w:rsidP="0063274F">
      <w:r w:rsidRPr="0063274F">
        <w:t xml:space="preserve">2. Услуги на освещение в телеэфире проходимых мероприятий на территории Крапивинского района. </w:t>
      </w:r>
    </w:p>
    <w:p w:rsidR="002B4FC2" w:rsidRPr="0063274F" w:rsidRDefault="002B4FC2" w:rsidP="0063274F"/>
    <w:p w:rsidR="002B4FC2" w:rsidRDefault="002B4FC2" w:rsidP="0063274F">
      <w:pPr>
        <w:jc w:val="center"/>
        <w:rPr>
          <w:b/>
          <w:bCs/>
          <w:sz w:val="30"/>
          <w:szCs w:val="30"/>
        </w:rPr>
      </w:pPr>
      <w:r w:rsidRPr="0063274F">
        <w:rPr>
          <w:b/>
          <w:bCs/>
          <w:sz w:val="30"/>
          <w:szCs w:val="30"/>
        </w:rPr>
        <w:t>4. Ресурсное обеспечение реализации Муниципальной программы «Информационная обеспеченность жителей Крапивинского района» на 2014-2016 годы</w:t>
      </w:r>
    </w:p>
    <w:p w:rsidR="002B4FC2" w:rsidRPr="0063274F" w:rsidRDefault="002B4FC2" w:rsidP="0063274F">
      <w:pPr>
        <w:jc w:val="center"/>
        <w:rPr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169"/>
        <w:tblW w:w="480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13"/>
        <w:gridCol w:w="2123"/>
        <w:gridCol w:w="1039"/>
        <w:gridCol w:w="1191"/>
        <w:gridCol w:w="1872"/>
      </w:tblGrid>
      <w:tr w:rsidR="002B4FC2" w:rsidRPr="0063274F">
        <w:trPr>
          <w:trHeight w:val="480"/>
          <w:tblCellSpacing w:w="5" w:type="nil"/>
        </w:trPr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</w:pPr>
            <w:r w:rsidRPr="0063274F">
              <w:t>Наименование</w:t>
            </w:r>
          </w:p>
          <w:p w:rsidR="002B4FC2" w:rsidRPr="0063274F" w:rsidRDefault="002B4FC2" w:rsidP="0063274F">
            <w:pPr>
              <w:pStyle w:val="Table0"/>
            </w:pPr>
            <w:r w:rsidRPr="0063274F">
              <w:t>муниципальной программы,</w:t>
            </w:r>
          </w:p>
          <w:p w:rsidR="002B4FC2" w:rsidRPr="0063274F" w:rsidRDefault="002B4FC2" w:rsidP="0063274F">
            <w:pPr>
              <w:pStyle w:val="Table0"/>
            </w:pPr>
            <w:r w:rsidRPr="0063274F">
              <w:t>подпрограммы, мероприятия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</w:pPr>
            <w:r w:rsidRPr="0063274F">
              <w:t>Источник финансирования</w:t>
            </w: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</w:pPr>
            <w:r w:rsidRPr="0063274F">
              <w:t>Объем финансовых ресурсов, тыс. рублей</w:t>
            </w:r>
          </w:p>
        </w:tc>
      </w:tr>
      <w:tr w:rsidR="002B4FC2" w:rsidRPr="0063274F">
        <w:trPr>
          <w:trHeight w:val="617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2014</w:t>
            </w:r>
          </w:p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год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2015</w:t>
            </w:r>
          </w:p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год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2016</w:t>
            </w:r>
          </w:p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год</w:t>
            </w:r>
          </w:p>
        </w:tc>
      </w:tr>
      <w:tr w:rsidR="002B4FC2" w:rsidRPr="0063274F">
        <w:trPr>
          <w:tblCellSpacing w:w="5" w:type="nil"/>
        </w:trPr>
        <w:tc>
          <w:tcPr>
            <w:tcW w:w="2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2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5</w:t>
            </w:r>
          </w:p>
        </w:tc>
      </w:tr>
      <w:tr w:rsidR="002B4FC2" w:rsidRPr="0063274F">
        <w:trPr>
          <w:trHeight w:val="197"/>
          <w:tblCellSpacing w:w="5" w:type="nil"/>
        </w:trPr>
        <w:tc>
          <w:tcPr>
            <w:tcW w:w="291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Муниципальная программа «Информационная обеспеченность жителей Крапивинского района» на 2014-2016 годы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Всего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3950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3650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3650</w:t>
            </w:r>
          </w:p>
        </w:tc>
      </w:tr>
      <w:tr w:rsidR="002B4FC2" w:rsidRPr="0063274F">
        <w:trPr>
          <w:trHeight w:val="225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районный бюджет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2275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1975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1975</w:t>
            </w:r>
          </w:p>
        </w:tc>
      </w:tr>
      <w:tr w:rsidR="002B4FC2" w:rsidRPr="0063274F">
        <w:trPr>
          <w:trHeight w:val="64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иные не запрещенные законодательством источники: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253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федеральный бюджет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областной бюджет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64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средства бюджетов государственных внебюджетных фондов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средства юридических и физических лиц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1675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1675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1675</w:t>
            </w:r>
          </w:p>
        </w:tc>
      </w:tr>
      <w:tr w:rsidR="002B4FC2" w:rsidRPr="0063274F">
        <w:trPr>
          <w:trHeight w:val="197"/>
          <w:tblCellSpacing w:w="5" w:type="nil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Финансовое обеспечение муниципального задания на оказание муниципальных услуг по теле-радиовещанию.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Всего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490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490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190</w:t>
            </w:r>
          </w:p>
        </w:tc>
      </w:tr>
      <w:tr w:rsidR="002B4FC2" w:rsidRPr="0063274F">
        <w:trPr>
          <w:trHeight w:val="281"/>
          <w:tblCellSpacing w:w="5" w:type="nil"/>
        </w:trPr>
        <w:tc>
          <w:tcPr>
            <w:tcW w:w="29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районный бюджет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475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475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475</w:t>
            </w:r>
          </w:p>
        </w:tc>
      </w:tr>
      <w:tr w:rsidR="002B4FC2" w:rsidRPr="0063274F">
        <w:trPr>
          <w:trHeight w:val="640"/>
          <w:tblCellSpacing w:w="5" w:type="nil"/>
        </w:trPr>
        <w:tc>
          <w:tcPr>
            <w:tcW w:w="29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иные не запрещенные законодательством источники: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9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федеральный бюджет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225"/>
          <w:tblCellSpacing w:w="5" w:type="nil"/>
        </w:trPr>
        <w:tc>
          <w:tcPr>
            <w:tcW w:w="29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областной бюджет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640"/>
          <w:tblCellSpacing w:w="5" w:type="nil"/>
        </w:trPr>
        <w:tc>
          <w:tcPr>
            <w:tcW w:w="29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средства бюджетов государственных внебюджетных фондов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9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средства юридических и физических лиц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15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15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15</w:t>
            </w:r>
          </w:p>
        </w:tc>
      </w:tr>
      <w:tr w:rsidR="002B4FC2" w:rsidRPr="0063274F">
        <w:trPr>
          <w:trHeight w:val="212"/>
          <w:tblCellSpacing w:w="5" w:type="nil"/>
        </w:trPr>
        <w:tc>
          <w:tcPr>
            <w:tcW w:w="291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Финансовое обеспечение муниципального задания на оказание муниципальных услуг по печати газет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Всего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3160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3160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3160</w:t>
            </w:r>
          </w:p>
        </w:tc>
      </w:tr>
      <w:tr w:rsidR="002B4FC2" w:rsidRPr="0063274F">
        <w:trPr>
          <w:trHeight w:val="225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районный бюджет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1500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1500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1500</w:t>
            </w:r>
          </w:p>
        </w:tc>
      </w:tr>
      <w:tr w:rsidR="002B4FC2" w:rsidRPr="0063274F">
        <w:trPr>
          <w:trHeight w:val="64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иные не запрещенные законодательством источники: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федеральный бюджет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225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областной бюджет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64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средства бюджетов государственных внебюджетных фондов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средства юридических и физических лиц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1660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1660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1660</w:t>
            </w:r>
          </w:p>
        </w:tc>
      </w:tr>
      <w:tr w:rsidR="002B4FC2" w:rsidRPr="006327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14" w:type="dxa"/>
            <w:vMerge w:val="restart"/>
          </w:tcPr>
          <w:p w:rsidR="002B4FC2" w:rsidRPr="0063274F" w:rsidRDefault="002B4FC2" w:rsidP="0063274F">
            <w:pPr>
              <w:pStyle w:val="Table"/>
            </w:pPr>
            <w:r w:rsidRPr="0063274F">
              <w:t>Прочая закупка товаров, работ и услуг для обеспечения муниципальных нужд (Размещение информации)</w:t>
            </w:r>
            <w:r>
              <w:t xml:space="preserve"> </w:t>
            </w:r>
          </w:p>
        </w:tc>
        <w:tc>
          <w:tcPr>
            <w:tcW w:w="2123" w:type="dxa"/>
          </w:tcPr>
          <w:p w:rsidR="002B4FC2" w:rsidRPr="0063274F" w:rsidRDefault="002B4FC2" w:rsidP="0063274F">
            <w:pPr>
              <w:pStyle w:val="Table"/>
            </w:pPr>
            <w:r w:rsidRPr="0063274F">
              <w:t>Всего</w:t>
            </w:r>
          </w:p>
        </w:tc>
        <w:tc>
          <w:tcPr>
            <w:tcW w:w="1039" w:type="dxa"/>
          </w:tcPr>
          <w:p w:rsidR="002B4FC2" w:rsidRPr="0063274F" w:rsidRDefault="002B4FC2" w:rsidP="0063274F">
            <w:pPr>
              <w:pStyle w:val="Table"/>
            </w:pPr>
            <w:r w:rsidRPr="0063274F">
              <w:t>300</w:t>
            </w:r>
          </w:p>
        </w:tc>
        <w:tc>
          <w:tcPr>
            <w:tcW w:w="1191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914" w:type="dxa"/>
            <w:vMerge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</w:tcPr>
          <w:p w:rsidR="002B4FC2" w:rsidRPr="0063274F" w:rsidRDefault="002B4FC2" w:rsidP="0063274F">
            <w:pPr>
              <w:pStyle w:val="Table"/>
            </w:pPr>
            <w:r w:rsidRPr="0063274F">
              <w:t>районный бюджет</w:t>
            </w:r>
          </w:p>
        </w:tc>
        <w:tc>
          <w:tcPr>
            <w:tcW w:w="1039" w:type="dxa"/>
          </w:tcPr>
          <w:p w:rsidR="002B4FC2" w:rsidRPr="0063274F" w:rsidRDefault="002B4FC2" w:rsidP="0063274F">
            <w:pPr>
              <w:pStyle w:val="Table"/>
            </w:pPr>
            <w:r w:rsidRPr="0063274F">
              <w:t>300</w:t>
            </w:r>
          </w:p>
        </w:tc>
        <w:tc>
          <w:tcPr>
            <w:tcW w:w="1191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914" w:type="dxa"/>
            <w:vMerge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</w:tcPr>
          <w:p w:rsidR="002B4FC2" w:rsidRPr="0063274F" w:rsidRDefault="002B4FC2" w:rsidP="0063274F">
            <w:pPr>
              <w:pStyle w:val="Table"/>
            </w:pPr>
            <w:r w:rsidRPr="0063274F">
              <w:t>иные не запрещенные законодательством источники:</w:t>
            </w:r>
          </w:p>
        </w:tc>
        <w:tc>
          <w:tcPr>
            <w:tcW w:w="1039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914" w:type="dxa"/>
            <w:vMerge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федеральный бюджет </w:t>
            </w:r>
          </w:p>
        </w:tc>
        <w:tc>
          <w:tcPr>
            <w:tcW w:w="1039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914" w:type="dxa"/>
            <w:vMerge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</w:tcPr>
          <w:p w:rsidR="002B4FC2" w:rsidRPr="0063274F" w:rsidRDefault="002B4FC2" w:rsidP="0063274F">
            <w:pPr>
              <w:pStyle w:val="Table"/>
            </w:pPr>
            <w:r w:rsidRPr="0063274F">
              <w:t>областной бюджет</w:t>
            </w:r>
          </w:p>
        </w:tc>
        <w:tc>
          <w:tcPr>
            <w:tcW w:w="1039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14" w:type="dxa"/>
            <w:vMerge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</w:tcPr>
          <w:p w:rsidR="002B4FC2" w:rsidRPr="0063274F" w:rsidRDefault="002B4FC2" w:rsidP="0063274F">
            <w:pPr>
              <w:pStyle w:val="Table"/>
            </w:pPr>
            <w:r w:rsidRPr="0063274F">
              <w:t xml:space="preserve">средства бюджетов государственных внебюджетных фондов </w:t>
            </w:r>
          </w:p>
        </w:tc>
        <w:tc>
          <w:tcPr>
            <w:tcW w:w="1039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14" w:type="dxa"/>
            <w:vMerge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2123" w:type="dxa"/>
          </w:tcPr>
          <w:p w:rsidR="002B4FC2" w:rsidRPr="0063274F" w:rsidRDefault="002B4FC2" w:rsidP="0063274F">
            <w:pPr>
              <w:pStyle w:val="Table"/>
            </w:pPr>
            <w:r w:rsidRPr="0063274F">
              <w:t>средства юридических и физических лиц</w:t>
            </w:r>
          </w:p>
        </w:tc>
        <w:tc>
          <w:tcPr>
            <w:tcW w:w="1039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191" w:type="dxa"/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872" w:type="dxa"/>
          </w:tcPr>
          <w:p w:rsidR="002B4FC2" w:rsidRPr="0063274F" w:rsidRDefault="002B4FC2" w:rsidP="0063274F">
            <w:pPr>
              <w:pStyle w:val="Table"/>
            </w:pPr>
          </w:p>
        </w:tc>
      </w:tr>
    </w:tbl>
    <w:p w:rsidR="002B4FC2" w:rsidRPr="0063274F" w:rsidRDefault="002B4FC2" w:rsidP="0063274F"/>
    <w:p w:rsidR="002B4FC2" w:rsidRPr="0063274F" w:rsidRDefault="002B4FC2" w:rsidP="0063274F">
      <w:pPr>
        <w:jc w:val="center"/>
        <w:rPr>
          <w:b/>
          <w:bCs/>
          <w:sz w:val="30"/>
          <w:szCs w:val="30"/>
        </w:rPr>
      </w:pPr>
      <w:bookmarkStart w:id="1" w:name="Par175"/>
      <w:bookmarkStart w:id="2" w:name="Par260"/>
      <w:bookmarkEnd w:id="1"/>
      <w:bookmarkEnd w:id="2"/>
      <w:r w:rsidRPr="0063274F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«Информационная обеспеченность жителей Крапивинского района» на 2014-2016 годы</w:t>
      </w:r>
    </w:p>
    <w:tbl>
      <w:tblPr>
        <w:tblpPr w:leftFromText="180" w:rightFromText="180" w:vertAnchor="text" w:horzAnchor="margin" w:tblpY="139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49"/>
        <w:gridCol w:w="1812"/>
        <w:gridCol w:w="798"/>
        <w:gridCol w:w="1064"/>
        <w:gridCol w:w="1368"/>
        <w:gridCol w:w="2028"/>
        <w:gridCol w:w="184"/>
      </w:tblGrid>
      <w:tr w:rsidR="002B4FC2" w:rsidRPr="0063274F">
        <w:trPr>
          <w:trHeight w:val="480"/>
          <w:tblCellSpacing w:w="5" w:type="nil"/>
        </w:trPr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</w:pPr>
            <w:r w:rsidRPr="0063274F">
              <w:t>Наименование</w:t>
            </w:r>
          </w:p>
          <w:p w:rsidR="002B4FC2" w:rsidRPr="0063274F" w:rsidRDefault="002B4FC2" w:rsidP="0063274F">
            <w:pPr>
              <w:pStyle w:val="Table0"/>
            </w:pPr>
            <w:r w:rsidRPr="0063274F">
              <w:t>муниципальной программы,</w:t>
            </w:r>
          </w:p>
          <w:p w:rsidR="002B4FC2" w:rsidRPr="0063274F" w:rsidRDefault="002B4FC2" w:rsidP="0063274F">
            <w:pPr>
              <w:pStyle w:val="Table0"/>
            </w:pPr>
            <w:r w:rsidRPr="0063274F">
              <w:t>подпрограммы,</w:t>
            </w:r>
          </w:p>
          <w:p w:rsidR="002B4FC2" w:rsidRPr="0063274F" w:rsidRDefault="002B4FC2" w:rsidP="0063274F">
            <w:pPr>
              <w:pStyle w:val="Table0"/>
            </w:pPr>
            <w:r w:rsidRPr="0063274F">
              <w:t>мероприятия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</w:pPr>
            <w:r w:rsidRPr="0063274F">
              <w:t>Наименование целевого</w:t>
            </w:r>
          </w:p>
          <w:p w:rsidR="002B4FC2" w:rsidRPr="0063274F" w:rsidRDefault="002B4FC2" w:rsidP="0063274F">
            <w:pPr>
              <w:pStyle w:val="Table0"/>
            </w:pPr>
            <w:r w:rsidRPr="0063274F">
              <w:t>показателя (индикатора)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0"/>
            </w:pPr>
            <w:r w:rsidRPr="0063274F">
              <w:t>Единица</w:t>
            </w:r>
            <w:r>
              <w:t xml:space="preserve"> </w:t>
            </w:r>
            <w:r w:rsidRPr="0063274F">
              <w:t>измерения</w:t>
            </w:r>
          </w:p>
        </w:tc>
        <w:tc>
          <w:tcPr>
            <w:tcW w:w="4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2B4FC2" w:rsidRPr="0063274F">
        <w:trPr>
          <w:trHeight w:val="480"/>
          <w:tblCellSpacing w:w="5" w:type="nil"/>
        </w:trPr>
        <w:tc>
          <w:tcPr>
            <w:tcW w:w="2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2014</w:t>
            </w:r>
          </w:p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год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2015</w:t>
            </w:r>
          </w:p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год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2016</w:t>
            </w:r>
          </w:p>
          <w:p w:rsidR="002B4FC2" w:rsidRPr="0063274F" w:rsidRDefault="002B4FC2" w:rsidP="0063274F">
            <w:pPr>
              <w:pStyle w:val="Table"/>
              <w:rPr>
                <w:b/>
                <w:bCs/>
              </w:rPr>
            </w:pPr>
            <w:r w:rsidRPr="0063274F">
              <w:rPr>
                <w:b/>
                <w:bCs/>
              </w:rPr>
              <w:t>год</w:t>
            </w:r>
          </w:p>
        </w:tc>
      </w:tr>
      <w:tr w:rsidR="002B4FC2" w:rsidRPr="0063274F">
        <w:trPr>
          <w:tblCellSpacing w:w="5" w:type="nil"/>
        </w:trPr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2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5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6</w:t>
            </w:r>
          </w:p>
        </w:tc>
      </w:tr>
      <w:tr w:rsidR="002B4FC2" w:rsidRPr="0063274F">
        <w:trPr>
          <w:trHeight w:val="480"/>
          <w:tblCellSpacing w:w="5" w:type="nil"/>
        </w:trPr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961DB3">
            <w:pPr>
              <w:pStyle w:val="Table"/>
            </w:pPr>
            <w:r w:rsidRPr="0063274F">
              <w:t>Муниципальная программа «Информационная обеспеченность жителей Крапивинского района» на 2014-2016 годы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Коэффициент эффективности муниципальной программы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%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0,75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0,75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1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961DB3">
            <w:pPr>
              <w:pStyle w:val="Table"/>
            </w:pPr>
            <w:r w:rsidRPr="0063274F">
              <w:t>Доля населения, обеспеченная местным</w:t>
            </w:r>
            <w:r>
              <w:t xml:space="preserve"> </w:t>
            </w:r>
            <w:r w:rsidRPr="0063274F">
              <w:t>телевидением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%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70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75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77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  <w:tr w:rsidR="002B4FC2" w:rsidRPr="0063274F">
        <w:trPr>
          <w:trHeight w:val="320"/>
          <w:tblCellSpacing w:w="5" w:type="nil"/>
        </w:trPr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Годовой тираж «Тайдонских родников»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961DB3">
            <w:pPr>
              <w:pStyle w:val="Table"/>
            </w:pPr>
            <w:r w:rsidRPr="0063274F">
              <w:t>тыс.</w:t>
            </w:r>
            <w:r>
              <w:t xml:space="preserve"> </w:t>
            </w:r>
            <w:bookmarkStart w:id="3" w:name="_GoBack"/>
            <w:bookmarkEnd w:id="3"/>
            <w:r w:rsidRPr="0063274F">
              <w:t>экз.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3400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3700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</w:tcPr>
          <w:p w:rsidR="002B4FC2" w:rsidRPr="0063274F" w:rsidRDefault="002B4FC2" w:rsidP="0063274F">
            <w:pPr>
              <w:pStyle w:val="Table"/>
            </w:pPr>
            <w:r w:rsidRPr="0063274F">
              <w:t>4000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4FC2" w:rsidRPr="0063274F" w:rsidRDefault="002B4FC2" w:rsidP="0063274F">
            <w:pPr>
              <w:pStyle w:val="Table"/>
            </w:pPr>
          </w:p>
        </w:tc>
      </w:tr>
    </w:tbl>
    <w:p w:rsidR="002B4FC2" w:rsidRPr="0063274F" w:rsidRDefault="002B4FC2" w:rsidP="0063274F">
      <w:pPr>
        <w:rPr>
          <w:rFonts w:eastAsia="SimSun"/>
        </w:rPr>
      </w:pPr>
      <w:bookmarkStart w:id="4" w:name="Par300"/>
      <w:bookmarkEnd w:id="4"/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Приложение к</w:t>
      </w:r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муниципальной программе</w:t>
      </w:r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«Информационная обеспеченность жителей</w:t>
      </w:r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Крапивинского района»</w:t>
      </w:r>
    </w:p>
    <w:p w:rsidR="002B4FC2" w:rsidRPr="0063274F" w:rsidRDefault="002B4FC2" w:rsidP="0063274F">
      <w:pPr>
        <w:jc w:val="right"/>
        <w:rPr>
          <w:b/>
          <w:bCs/>
          <w:kern w:val="28"/>
          <w:sz w:val="32"/>
          <w:szCs w:val="32"/>
        </w:rPr>
      </w:pPr>
      <w:r w:rsidRPr="0063274F">
        <w:rPr>
          <w:b/>
          <w:bCs/>
          <w:kern w:val="28"/>
          <w:sz w:val="32"/>
          <w:szCs w:val="32"/>
        </w:rPr>
        <w:t>на 2014-2016 годы</w:t>
      </w:r>
    </w:p>
    <w:p w:rsidR="002B4FC2" w:rsidRPr="0063274F" w:rsidRDefault="002B4FC2" w:rsidP="0063274F">
      <w:pPr>
        <w:rPr>
          <w:rFonts w:eastAsia="SimSun"/>
        </w:rPr>
      </w:pPr>
    </w:p>
    <w:p w:rsidR="002B4FC2" w:rsidRPr="0063274F" w:rsidRDefault="002B4FC2" w:rsidP="0063274F">
      <w:pPr>
        <w:jc w:val="center"/>
        <w:rPr>
          <w:b/>
          <w:bCs/>
          <w:sz w:val="30"/>
          <w:szCs w:val="30"/>
        </w:rPr>
      </w:pPr>
      <w:r w:rsidRPr="0063274F">
        <w:rPr>
          <w:b/>
          <w:bCs/>
          <w:sz w:val="30"/>
          <w:szCs w:val="30"/>
        </w:rPr>
        <w:t>Методика оценки эффективности Муниципальной программы</w:t>
      </w:r>
    </w:p>
    <w:p w:rsidR="002B4FC2" w:rsidRPr="0063274F" w:rsidRDefault="002B4FC2" w:rsidP="0063274F"/>
    <w:p w:rsidR="002B4FC2" w:rsidRPr="0063274F" w:rsidRDefault="002B4FC2" w:rsidP="0063274F">
      <w:r w:rsidRPr="0063274F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2B4FC2" w:rsidRPr="0063274F" w:rsidRDefault="002B4FC2" w:rsidP="0063274F">
      <w:pPr>
        <w:rPr>
          <w:rFonts w:eastAsia="SimSun"/>
        </w:rPr>
      </w:pPr>
      <w:r w:rsidRPr="0063274F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2B4FC2" w:rsidRPr="0063274F" w:rsidRDefault="002B4FC2" w:rsidP="0063274F">
      <w:r w:rsidRPr="0063274F">
        <w:t>КЭП =(∑I / ∑ Мах), где:</w:t>
      </w:r>
    </w:p>
    <w:p w:rsidR="002B4FC2" w:rsidRPr="0063274F" w:rsidRDefault="002B4FC2" w:rsidP="0063274F">
      <w:r w:rsidRPr="0063274F">
        <w:t>∑I – сумма условных индексов по всем целевым показателям (индикаторам);</w:t>
      </w:r>
    </w:p>
    <w:p w:rsidR="002B4FC2" w:rsidRPr="0063274F" w:rsidRDefault="002B4FC2" w:rsidP="0063274F">
      <w:r w:rsidRPr="0063274F">
        <w:t>∑ Мах – сумма максимальных значений условных индексов по всем целевым показателям (индикаторам).</w:t>
      </w:r>
    </w:p>
    <w:p w:rsidR="002B4FC2" w:rsidRPr="0063274F" w:rsidRDefault="002B4FC2" w:rsidP="0063274F">
      <w:r w:rsidRPr="0063274F">
        <w:t>Условный индекс целевого показателя (индикатора) определяется исходя из следующих условий:</w:t>
      </w:r>
    </w:p>
    <w:p w:rsidR="002B4FC2" w:rsidRPr="0063274F" w:rsidRDefault="002B4FC2" w:rsidP="0063274F">
      <w:r w:rsidRPr="0063274F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2B4FC2" w:rsidRPr="0063274F" w:rsidRDefault="002B4FC2" w:rsidP="0063274F">
      <w:r w:rsidRPr="0063274F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2B4FC2" w:rsidRPr="0063274F" w:rsidRDefault="002B4FC2" w:rsidP="0063274F">
      <w:r w:rsidRPr="0063274F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2B4FC2" w:rsidRPr="0063274F" w:rsidRDefault="002B4FC2" w:rsidP="0063274F">
      <w:r w:rsidRPr="0063274F">
        <w:t>«хорошо» – при КЭП ≥ 0,75;</w:t>
      </w:r>
    </w:p>
    <w:p w:rsidR="002B4FC2" w:rsidRPr="0063274F" w:rsidRDefault="002B4FC2" w:rsidP="0063274F">
      <w:r w:rsidRPr="0063274F">
        <w:t>«удовлетворительно» – при 0,5 ≤ КЭП &lt; 0,75;</w:t>
      </w:r>
    </w:p>
    <w:p w:rsidR="002B4FC2" w:rsidRPr="0063274F" w:rsidRDefault="002B4FC2" w:rsidP="0063274F">
      <w:r w:rsidRPr="0063274F">
        <w:t>«неудовлетворительно» – при КЭП &lt; 0,5.</w:t>
      </w:r>
    </w:p>
    <w:sectPr w:rsidR="002B4FC2" w:rsidRPr="0063274F" w:rsidSect="0063274F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3FB3"/>
    <w:multiLevelType w:val="hybridMultilevel"/>
    <w:tmpl w:val="285002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9C"/>
    <w:rsid w:val="000028EB"/>
    <w:rsid w:val="0001781C"/>
    <w:rsid w:val="000209F6"/>
    <w:rsid w:val="00025FF9"/>
    <w:rsid w:val="001C5F70"/>
    <w:rsid w:val="001D2936"/>
    <w:rsid w:val="00234E46"/>
    <w:rsid w:val="002369E7"/>
    <w:rsid w:val="0024635A"/>
    <w:rsid w:val="00266DF5"/>
    <w:rsid w:val="0028289D"/>
    <w:rsid w:val="002B1E43"/>
    <w:rsid w:val="002B4FC2"/>
    <w:rsid w:val="002D1E72"/>
    <w:rsid w:val="002E0F8D"/>
    <w:rsid w:val="00341937"/>
    <w:rsid w:val="003C1B4E"/>
    <w:rsid w:val="00400801"/>
    <w:rsid w:val="0040255A"/>
    <w:rsid w:val="0040498C"/>
    <w:rsid w:val="0040609C"/>
    <w:rsid w:val="00424D57"/>
    <w:rsid w:val="00430EF1"/>
    <w:rsid w:val="0047623B"/>
    <w:rsid w:val="004D0D15"/>
    <w:rsid w:val="004F6477"/>
    <w:rsid w:val="00544420"/>
    <w:rsid w:val="005C373E"/>
    <w:rsid w:val="005C51F0"/>
    <w:rsid w:val="00626DE1"/>
    <w:rsid w:val="0063274F"/>
    <w:rsid w:val="006668EA"/>
    <w:rsid w:val="006B1DB2"/>
    <w:rsid w:val="006D0CC2"/>
    <w:rsid w:val="00700C27"/>
    <w:rsid w:val="00742433"/>
    <w:rsid w:val="007806A6"/>
    <w:rsid w:val="007875F3"/>
    <w:rsid w:val="007A1808"/>
    <w:rsid w:val="007D6EBB"/>
    <w:rsid w:val="007E035A"/>
    <w:rsid w:val="00826D33"/>
    <w:rsid w:val="00847B4E"/>
    <w:rsid w:val="00855F7D"/>
    <w:rsid w:val="00881710"/>
    <w:rsid w:val="009061CD"/>
    <w:rsid w:val="00947C07"/>
    <w:rsid w:val="00961DB3"/>
    <w:rsid w:val="00963407"/>
    <w:rsid w:val="0096388B"/>
    <w:rsid w:val="009658C3"/>
    <w:rsid w:val="00985A34"/>
    <w:rsid w:val="00A67638"/>
    <w:rsid w:val="00A952BD"/>
    <w:rsid w:val="00AD27B6"/>
    <w:rsid w:val="00AE6877"/>
    <w:rsid w:val="00B85CE5"/>
    <w:rsid w:val="00B91EDB"/>
    <w:rsid w:val="00BD4EA0"/>
    <w:rsid w:val="00BD6C3A"/>
    <w:rsid w:val="00BE628A"/>
    <w:rsid w:val="00C149CE"/>
    <w:rsid w:val="00C31531"/>
    <w:rsid w:val="00C3352E"/>
    <w:rsid w:val="00C85B7C"/>
    <w:rsid w:val="00CD002D"/>
    <w:rsid w:val="00D07F31"/>
    <w:rsid w:val="00D54508"/>
    <w:rsid w:val="00D83990"/>
    <w:rsid w:val="00D93194"/>
    <w:rsid w:val="00DA18D7"/>
    <w:rsid w:val="00DE52CF"/>
    <w:rsid w:val="00E128F8"/>
    <w:rsid w:val="00E25A8E"/>
    <w:rsid w:val="00E26892"/>
    <w:rsid w:val="00E47592"/>
    <w:rsid w:val="00EA3393"/>
    <w:rsid w:val="00EA69D7"/>
    <w:rsid w:val="00EB6347"/>
    <w:rsid w:val="00ED22CC"/>
    <w:rsid w:val="00EE4E6A"/>
    <w:rsid w:val="00EF39B6"/>
    <w:rsid w:val="00F6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3274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3274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3274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3274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3274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3274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3274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3274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3274F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3274F"/>
    <w:rPr>
      <w:color w:val="0000FF"/>
      <w:u w:val="none"/>
    </w:rPr>
  </w:style>
  <w:style w:type="paragraph" w:customStyle="1" w:styleId="Table">
    <w:name w:val="Table!Таблица"/>
    <w:uiPriority w:val="99"/>
    <w:rsid w:val="0063274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3274F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BD4EA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0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69E7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3274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3274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3274F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3274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327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1304</Words>
  <Characters>7439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008</dc:creator>
  <cp:keywords/>
  <dc:description/>
  <cp:lastModifiedBy>Трегубов Дмитрий</cp:lastModifiedBy>
  <cp:revision>2</cp:revision>
  <cp:lastPrinted>2013-11-06T03:08:00Z</cp:lastPrinted>
  <dcterms:created xsi:type="dcterms:W3CDTF">2013-11-13T09:32:00Z</dcterms:created>
  <dcterms:modified xsi:type="dcterms:W3CDTF">2013-11-15T02:21:00Z</dcterms:modified>
</cp:coreProperties>
</file>