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A5" w:rsidRPr="008D2DB8" w:rsidRDefault="00FB6DA5" w:rsidP="008D2DB8">
      <w:pPr>
        <w:jc w:val="right"/>
        <w:rPr>
          <w:b/>
          <w:bCs/>
          <w:kern w:val="28"/>
          <w:sz w:val="32"/>
          <w:szCs w:val="32"/>
        </w:rPr>
      </w:pPr>
      <w:r w:rsidRPr="008D2DB8">
        <w:rPr>
          <w:b/>
          <w:bCs/>
          <w:kern w:val="28"/>
          <w:sz w:val="32"/>
          <w:szCs w:val="32"/>
        </w:rPr>
        <w:t>Приложение</w:t>
      </w:r>
    </w:p>
    <w:p w:rsidR="00FB6DA5" w:rsidRPr="008D2DB8" w:rsidRDefault="00FB6DA5" w:rsidP="008D2DB8">
      <w:pPr>
        <w:jc w:val="right"/>
        <w:rPr>
          <w:b/>
          <w:bCs/>
          <w:kern w:val="28"/>
          <w:sz w:val="32"/>
          <w:szCs w:val="32"/>
        </w:rPr>
      </w:pPr>
      <w:r w:rsidRPr="008D2DB8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FB6DA5" w:rsidRPr="008D2DB8" w:rsidRDefault="00FB6DA5" w:rsidP="008D2DB8">
      <w:pPr>
        <w:jc w:val="right"/>
        <w:rPr>
          <w:b/>
          <w:bCs/>
          <w:kern w:val="28"/>
          <w:sz w:val="32"/>
          <w:szCs w:val="32"/>
        </w:rPr>
      </w:pPr>
      <w:r w:rsidRPr="008D2DB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B6DA5" w:rsidRPr="008D2DB8" w:rsidRDefault="00FB6DA5" w:rsidP="008D2DB8">
      <w:pPr>
        <w:jc w:val="right"/>
        <w:rPr>
          <w:b/>
          <w:bCs/>
          <w:kern w:val="28"/>
          <w:sz w:val="32"/>
          <w:szCs w:val="32"/>
        </w:rPr>
      </w:pPr>
      <w:r w:rsidRPr="008D2DB8">
        <w:rPr>
          <w:b/>
          <w:bCs/>
          <w:kern w:val="28"/>
          <w:sz w:val="32"/>
          <w:szCs w:val="32"/>
        </w:rPr>
        <w:t>от 30.12.2013 г. №1941</w:t>
      </w:r>
    </w:p>
    <w:p w:rsidR="00FB6DA5" w:rsidRPr="008D2DB8" w:rsidRDefault="00FB6DA5" w:rsidP="008D2DB8"/>
    <w:p w:rsidR="00FB6DA5" w:rsidRPr="008D2DB8" w:rsidRDefault="00FB6DA5" w:rsidP="008D2DB8">
      <w:pPr>
        <w:jc w:val="center"/>
        <w:rPr>
          <w:b/>
          <w:bCs/>
          <w:kern w:val="32"/>
          <w:sz w:val="32"/>
          <w:szCs w:val="32"/>
        </w:rPr>
      </w:pPr>
      <w:r w:rsidRPr="008D2DB8">
        <w:rPr>
          <w:b/>
          <w:bCs/>
          <w:kern w:val="32"/>
          <w:sz w:val="32"/>
          <w:szCs w:val="32"/>
        </w:rPr>
        <w:t>7. Программные мероприятия</w:t>
      </w:r>
    </w:p>
    <w:p w:rsidR="00FB6DA5" w:rsidRPr="008D2DB8" w:rsidRDefault="00FB6DA5" w:rsidP="008D2DB8"/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3"/>
        <w:gridCol w:w="2600"/>
        <w:gridCol w:w="916"/>
        <w:gridCol w:w="809"/>
        <w:gridCol w:w="798"/>
        <w:gridCol w:w="602"/>
        <w:gridCol w:w="553"/>
        <w:gridCol w:w="703"/>
        <w:gridCol w:w="783"/>
        <w:gridCol w:w="1347"/>
      </w:tblGrid>
      <w:tr w:rsidR="00FB6DA5" w:rsidRPr="008D2DB8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0"/>
            </w:pPr>
            <w:r w:rsidRPr="008D2DB8">
              <w:t>№п/п</w:t>
            </w:r>
          </w:p>
        </w:tc>
        <w:tc>
          <w:tcPr>
            <w:tcW w:w="42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0"/>
            </w:pPr>
            <w:r w:rsidRPr="008D2DB8">
              <w:t>Наименование программы, подпрограмм,</w:t>
            </w:r>
            <w:r>
              <w:t xml:space="preserve"> </w:t>
            </w:r>
            <w:r w:rsidRPr="008D2DB8">
              <w:t xml:space="preserve">программных мероприятий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0"/>
            </w:pPr>
            <w:r>
              <w:t>Плано</w:t>
            </w:r>
            <w:r w:rsidRPr="008D2DB8">
              <w:t>вый</w:t>
            </w:r>
            <w:r>
              <w:t xml:space="preserve"> </w:t>
            </w:r>
            <w:r w:rsidRPr="008D2DB8">
              <w:t xml:space="preserve">период </w:t>
            </w:r>
          </w:p>
        </w:tc>
        <w:tc>
          <w:tcPr>
            <w:tcW w:w="5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0"/>
            </w:pPr>
            <w:r w:rsidRPr="008D2DB8">
              <w:t>Объем финансирования</w:t>
            </w:r>
            <w:r>
              <w:t xml:space="preserve"> </w:t>
            </w:r>
            <w:r w:rsidRPr="008D2DB8">
              <w:t>(тыс. рублей, в ценах соответствующих годов)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0"/>
            </w:pPr>
            <w:r>
              <w:t>Исполни</w:t>
            </w:r>
            <w:r w:rsidRPr="008D2DB8">
              <w:t>тель</w:t>
            </w:r>
            <w:r>
              <w:t xml:space="preserve"> </w:t>
            </w:r>
            <w:r w:rsidRPr="008D2DB8">
              <w:t>программного</w:t>
            </w:r>
            <w:r>
              <w:t xml:space="preserve"> меро</w:t>
            </w:r>
            <w:r w:rsidRPr="008D2DB8">
              <w:t xml:space="preserve">приятия </w:t>
            </w: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0"/>
            </w:pPr>
            <w:r w:rsidRPr="008D2DB8">
              <w:t>Ожидаемый</w:t>
            </w:r>
            <w:r>
              <w:t xml:space="preserve"> </w:t>
            </w:r>
            <w:r w:rsidRPr="008D2DB8">
              <w:t>результат</w:t>
            </w:r>
            <w:r>
              <w:t xml:space="preserve">  </w:t>
            </w: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0"/>
            </w:pPr>
          </w:p>
        </w:tc>
        <w:tc>
          <w:tcPr>
            <w:tcW w:w="4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0"/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0"/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  <w:rPr>
                <w:b/>
                <w:bCs/>
              </w:rPr>
            </w:pPr>
            <w:r w:rsidRPr="008D2DB8">
              <w:rPr>
                <w:b/>
                <w:bCs/>
              </w:rPr>
              <w:t>всего</w:t>
            </w:r>
          </w:p>
        </w:tc>
        <w:tc>
          <w:tcPr>
            <w:tcW w:w="4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  <w:rPr>
                <w:b/>
                <w:bCs/>
              </w:rPr>
            </w:pPr>
            <w:r w:rsidRPr="008D2DB8">
              <w:rPr>
                <w:b/>
                <w:bCs/>
              </w:rPr>
              <w:t>в том числе: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  <w:rPr>
                <w:b/>
                <w:bCs/>
              </w:rPr>
            </w:pP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  <w:rPr>
                <w:b/>
                <w:bCs/>
              </w:rPr>
            </w:pPr>
            <w:r w:rsidRPr="008D2DB8">
              <w:rPr>
                <w:b/>
                <w:bCs/>
              </w:rPr>
              <w:t>Районный бюджет</w:t>
            </w:r>
          </w:p>
        </w:tc>
        <w:tc>
          <w:tcPr>
            <w:tcW w:w="2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  <w:rPr>
                <w:b/>
                <w:bCs/>
              </w:rPr>
            </w:pPr>
            <w:r w:rsidRPr="008D2DB8">
              <w:rPr>
                <w:b/>
                <w:bCs/>
              </w:rPr>
              <w:t>иные не запрещенные законодательством источники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8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  <w:rPr>
                <w:b/>
                <w:bCs/>
              </w:rPr>
            </w:pPr>
            <w:r w:rsidRPr="008D2DB8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  <w:rPr>
                <w:b/>
                <w:bCs/>
              </w:rPr>
            </w:pPr>
            <w:r w:rsidRPr="008D2DB8">
              <w:rPr>
                <w:b/>
                <w:bCs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внебюд</w:t>
            </w:r>
            <w:r w:rsidRPr="008D2DB8">
              <w:rPr>
                <w:b/>
                <w:bCs/>
              </w:rPr>
              <w:t xml:space="preserve">жетные </w:t>
            </w:r>
            <w:r>
              <w:rPr>
                <w:b/>
                <w:bCs/>
              </w:rPr>
              <w:t>источ</w:t>
            </w:r>
            <w:r w:rsidRPr="008D2DB8">
              <w:rPr>
                <w:b/>
                <w:bCs/>
              </w:rPr>
              <w:t>ники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9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10</w:t>
            </w:r>
          </w:p>
        </w:tc>
      </w:tr>
      <w:tr w:rsidR="00FB6DA5" w:rsidRPr="008D2D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Всего по</w:t>
            </w:r>
            <w:r>
              <w:t xml:space="preserve">  </w:t>
            </w:r>
            <w:r w:rsidRPr="008D2DB8">
              <w:t>программе-</w:t>
            </w:r>
            <w:r>
              <w:t xml:space="preserve"> </w:t>
            </w:r>
            <w:r w:rsidRPr="008D2DB8"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2013 - 2015</w:t>
            </w:r>
            <w:r>
              <w:t xml:space="preserve"> </w:t>
            </w:r>
            <w:r w:rsidRPr="008D2DB8">
              <w:t>годы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 xml:space="preserve"> 27310,43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>
              <w:t xml:space="preserve"> </w:t>
            </w:r>
            <w:r w:rsidRPr="008D2DB8">
              <w:t xml:space="preserve">27310,43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Администрация района, УО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Улучшение</w:t>
            </w:r>
            <w:r>
              <w:t xml:space="preserve"> </w:t>
            </w:r>
            <w:r w:rsidRPr="008D2DB8">
              <w:t>качества</w:t>
            </w:r>
            <w:r>
              <w:t xml:space="preserve"> </w:t>
            </w:r>
            <w:r w:rsidRPr="008D2DB8">
              <w:t>питания;</w:t>
            </w:r>
          </w:p>
          <w:p w:rsidR="00FB6DA5" w:rsidRPr="008D2DB8" w:rsidRDefault="00FB6DA5" w:rsidP="008D2DB8">
            <w:pPr>
              <w:pStyle w:val="Table"/>
            </w:pPr>
            <w:r w:rsidRPr="008D2DB8">
              <w:t>Расширение охвата питанием</w:t>
            </w:r>
            <w:r>
              <w:t xml:space="preserve"> </w:t>
            </w:r>
            <w:r w:rsidRPr="008D2DB8">
              <w:t>учащихся (горячие завтраки);</w:t>
            </w:r>
          </w:p>
          <w:p w:rsidR="00FB6DA5" w:rsidRPr="008D2DB8" w:rsidRDefault="00FB6DA5" w:rsidP="008D2DB8">
            <w:pPr>
              <w:pStyle w:val="Table"/>
            </w:pPr>
            <w:r w:rsidRPr="008D2DB8">
              <w:t>Переход на двухразовое питание (завтрак, обед)</w:t>
            </w:r>
          </w:p>
        </w:tc>
      </w:tr>
      <w:tr w:rsidR="00FB6DA5" w:rsidRPr="008D2DB8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2013</w:t>
            </w:r>
            <w:r>
              <w:t xml:space="preserve"> </w:t>
            </w:r>
            <w:r w:rsidRPr="008D2DB8">
              <w:t>год</w:t>
            </w:r>
            <w:r>
              <w:t xml:space="preserve">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9232,1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9232,1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2014</w:t>
            </w:r>
            <w:r>
              <w:t xml:space="preserve"> </w:t>
            </w:r>
            <w:r w:rsidRPr="008D2DB8">
              <w:t>год</w:t>
            </w:r>
            <w:r>
              <w:t xml:space="preserve">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8994,1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8994,1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2015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9084,23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9084,23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Финансирование питания учащихся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2013-2015</w:t>
            </w:r>
          </w:p>
          <w:p w:rsidR="00FB6DA5" w:rsidRPr="008D2DB8" w:rsidRDefault="00FB6DA5" w:rsidP="008D2DB8">
            <w:pPr>
              <w:pStyle w:val="Table"/>
            </w:pPr>
            <w:r w:rsidRPr="008D2DB8">
              <w:t>годы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1441,83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1441,83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Администрация района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2013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471,9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 xml:space="preserve"> 471,9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 xml:space="preserve"> 1210детейх1руб.95 коп. х 200дней=</w:t>
            </w:r>
          </w:p>
          <w:p w:rsidR="00FB6DA5" w:rsidRPr="008D2DB8" w:rsidRDefault="00FB6DA5" w:rsidP="008D2DB8">
            <w:pPr>
              <w:pStyle w:val="Table"/>
            </w:pPr>
            <w:r w:rsidRPr="008D2DB8">
              <w:t xml:space="preserve"> 471,9 тыс.</w:t>
            </w:r>
            <w:r>
              <w:t xml:space="preserve"> </w:t>
            </w:r>
            <w:r w:rsidRPr="008D2DB8">
              <w:t>руб.</w:t>
            </w: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2014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479,7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479,7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1230 детей х</w:t>
            </w:r>
            <w:r>
              <w:t xml:space="preserve"> </w:t>
            </w:r>
            <w:r w:rsidRPr="008D2DB8">
              <w:t>1руб95 коп х 200дней= 479,7</w:t>
            </w:r>
          </w:p>
          <w:p w:rsidR="00FB6DA5" w:rsidRPr="008D2DB8" w:rsidRDefault="00FB6DA5" w:rsidP="008D2DB8">
            <w:pPr>
              <w:pStyle w:val="Table"/>
            </w:pPr>
            <w:r w:rsidRPr="008D2DB8">
              <w:t xml:space="preserve"> тыс.</w:t>
            </w:r>
            <w:r>
              <w:t xml:space="preserve"> </w:t>
            </w:r>
            <w:r w:rsidRPr="008D2DB8">
              <w:t>руб.</w:t>
            </w: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2015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490,23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490,23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1257 детейх1руб.95 коп. х 200дней=</w:t>
            </w:r>
          </w:p>
          <w:p w:rsidR="00FB6DA5" w:rsidRPr="008D2DB8" w:rsidRDefault="00FB6DA5" w:rsidP="008D2DB8">
            <w:pPr>
              <w:pStyle w:val="Table"/>
            </w:pPr>
            <w:r w:rsidRPr="008D2DB8">
              <w:t xml:space="preserve"> 490,23,тыс.руб.</w:t>
            </w: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Финансирование питания обучающихся по новым государственным стандартам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2013 - 2015</w:t>
            </w:r>
            <w:r>
              <w:t xml:space="preserve"> </w:t>
            </w:r>
            <w:r w:rsidRPr="008D2DB8">
              <w:t>годы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1767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>
              <w:t xml:space="preserve"> </w:t>
            </w:r>
            <w:r w:rsidRPr="008D2DB8">
              <w:t>1767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Администрация района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2013</w:t>
            </w:r>
            <w:r>
              <w:t xml:space="preserve"> </w:t>
            </w:r>
            <w:r w:rsidRPr="008D2DB8">
              <w:t>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>
              <w:t xml:space="preserve"> </w:t>
            </w:r>
            <w:r w:rsidRPr="008D2DB8">
              <w:t>589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 xml:space="preserve">589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589дет.х 5рубх 200 дней =589тыс. руб.</w:t>
            </w: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2014</w:t>
            </w:r>
            <w:r>
              <w:t xml:space="preserve"> </w:t>
            </w:r>
            <w:r w:rsidRPr="008D2DB8">
              <w:t xml:space="preserve">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>
              <w:t xml:space="preserve"> </w:t>
            </w:r>
            <w:r w:rsidRPr="008D2DB8">
              <w:t>589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 xml:space="preserve">589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589дет.х 5рубх 200 дней =589тыс. руб.</w:t>
            </w: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2015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>
              <w:t xml:space="preserve"> </w:t>
            </w:r>
            <w:r w:rsidRPr="008D2DB8">
              <w:t>589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 xml:space="preserve">589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589дет.х 5рубх 200 дней =589тыс. руб.</w:t>
            </w:r>
          </w:p>
        </w:tc>
      </w:tr>
      <w:tr w:rsidR="00FB6DA5" w:rsidRPr="008D2DB8">
        <w:trPr>
          <w:cantSplit/>
          <w:trHeight w:val="8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3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 xml:space="preserve"> Финансирование питания учащихся на подвозе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2013 - 2015</w:t>
            </w:r>
            <w:r>
              <w:t xml:space="preserve"> </w:t>
            </w:r>
            <w:r w:rsidRPr="008D2DB8">
              <w:t>годы</w:t>
            </w:r>
            <w:r>
              <w:t xml:space="preserve"> </w:t>
            </w:r>
            <w:r w:rsidRPr="008D2DB8"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5235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5235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Администрация района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 xml:space="preserve"> </w:t>
            </w: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2013</w:t>
            </w:r>
            <w:r>
              <w:t xml:space="preserve"> </w:t>
            </w:r>
            <w:r w:rsidRPr="008D2DB8">
              <w:t>год</w:t>
            </w:r>
            <w:r>
              <w:t xml:space="preserve">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1745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1745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349дет х 25руб х 200 дней = 1745тыс.руб</w:t>
            </w: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2014</w:t>
            </w:r>
            <w:r>
              <w:t xml:space="preserve"> </w:t>
            </w:r>
            <w:r w:rsidRPr="008D2DB8">
              <w:t xml:space="preserve"> год</w:t>
            </w:r>
            <w:r>
              <w:t xml:space="preserve">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1745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1745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349дет.х25руб.х 200 дней=1745тыс.</w:t>
            </w:r>
          </w:p>
          <w:p w:rsidR="00FB6DA5" w:rsidRPr="008D2DB8" w:rsidRDefault="00FB6DA5" w:rsidP="008D2DB8">
            <w:pPr>
              <w:pStyle w:val="Table"/>
            </w:pPr>
            <w:r w:rsidRPr="008D2DB8">
              <w:t>руб.</w:t>
            </w: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2015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1745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1745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349 дет х 25 руб.х</w:t>
            </w:r>
          </w:p>
          <w:p w:rsidR="00FB6DA5" w:rsidRPr="008D2DB8" w:rsidRDefault="00FB6DA5" w:rsidP="008D2DB8">
            <w:pPr>
              <w:pStyle w:val="Table"/>
            </w:pPr>
            <w:r w:rsidRPr="008D2DB8">
              <w:t>200 дней =1745 тыс. руб.</w:t>
            </w: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4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Финансирование</w:t>
            </w:r>
            <w:r>
              <w:t xml:space="preserve"> </w:t>
            </w:r>
            <w:r w:rsidRPr="008D2DB8">
              <w:t>питания учащихся из приемных и опекаемых семей, детей-инвалидов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2013-2015 годы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330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 xml:space="preserve"> 330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Администрация района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2013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330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330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13 2дет х 25 руб.</w:t>
            </w:r>
            <w:r>
              <w:t xml:space="preserve"> </w:t>
            </w:r>
            <w:r w:rsidRPr="008D2DB8">
              <w:t>х</w:t>
            </w:r>
          </w:p>
          <w:p w:rsidR="00FB6DA5" w:rsidRPr="008D2DB8" w:rsidRDefault="00FB6DA5" w:rsidP="008D2DB8">
            <w:pPr>
              <w:pStyle w:val="Table"/>
            </w:pPr>
            <w:r w:rsidRPr="008D2DB8">
              <w:t>100дней = 330 тыс.</w:t>
            </w:r>
            <w:r>
              <w:t xml:space="preserve"> </w:t>
            </w:r>
            <w:r w:rsidRPr="008D2DB8">
              <w:t>руб.</w:t>
            </w: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2014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2015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5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Финансирование питания воспитанников дошкольных образовательных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2013-2015г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17176,6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17176,6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2013</w:t>
            </w:r>
            <w:r>
              <w:t xml:space="preserve"> </w:t>
            </w:r>
            <w:r w:rsidRPr="008D2DB8">
              <w:t>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5666,2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5666,2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1181дет.х 30руб.х</w:t>
            </w:r>
          </w:p>
          <w:p w:rsidR="00FB6DA5" w:rsidRPr="008D2DB8" w:rsidRDefault="00FB6DA5" w:rsidP="008D2DB8">
            <w:pPr>
              <w:pStyle w:val="Table"/>
            </w:pPr>
            <w:r w:rsidRPr="008D2DB8">
              <w:t>160дней=5666,2</w:t>
            </w:r>
          </w:p>
          <w:p w:rsidR="00FB6DA5" w:rsidRPr="008D2DB8" w:rsidRDefault="00FB6DA5" w:rsidP="008D2DB8">
            <w:pPr>
              <w:pStyle w:val="Table"/>
            </w:pPr>
            <w:r w:rsidRPr="008D2DB8">
              <w:t>тыс.</w:t>
            </w:r>
            <w:r>
              <w:t xml:space="preserve"> </w:t>
            </w:r>
            <w:r w:rsidRPr="008D2DB8">
              <w:t>руб.</w:t>
            </w: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2014</w:t>
            </w:r>
            <w:r>
              <w:t xml:space="preserve"> </w:t>
            </w:r>
            <w:r w:rsidRPr="008D2DB8">
              <w:t xml:space="preserve"> год</w:t>
            </w:r>
            <w:r>
              <w:t xml:space="preserve">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5750,4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5750,4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1198дет. х 30руб.х</w:t>
            </w:r>
          </w:p>
          <w:p w:rsidR="00FB6DA5" w:rsidRPr="008D2DB8" w:rsidRDefault="00FB6DA5" w:rsidP="008D2DB8">
            <w:pPr>
              <w:pStyle w:val="Table"/>
            </w:pPr>
            <w:r w:rsidRPr="008D2DB8">
              <w:t>160дней=5750,4</w:t>
            </w:r>
          </w:p>
          <w:p w:rsidR="00FB6DA5" w:rsidRPr="008D2DB8" w:rsidRDefault="00FB6DA5" w:rsidP="008D2DB8">
            <w:pPr>
              <w:pStyle w:val="Table"/>
            </w:pPr>
            <w:r w:rsidRPr="008D2DB8">
              <w:t>тыс. руб.</w:t>
            </w: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2015</w:t>
            </w:r>
            <w:r>
              <w:t xml:space="preserve"> </w:t>
            </w:r>
            <w:r w:rsidRPr="008D2DB8">
              <w:t>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 xml:space="preserve"> 5760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 xml:space="preserve"> 5760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1200 дет х 30 руб</w:t>
            </w:r>
            <w:r>
              <w:t>.</w:t>
            </w:r>
            <w:r w:rsidRPr="008D2DB8">
              <w:t xml:space="preserve"> х 160 дней = 5760,0 тыс.</w:t>
            </w:r>
            <w:r>
              <w:t xml:space="preserve"> </w:t>
            </w:r>
            <w:r w:rsidRPr="008D2DB8">
              <w:t>руб.</w:t>
            </w: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6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 xml:space="preserve"> Финансирование витаминизации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2013 - 2015</w:t>
            </w:r>
            <w:r>
              <w:t xml:space="preserve"> </w:t>
            </w:r>
            <w:r w:rsidRPr="008D2DB8">
              <w:t>годы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710,0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710,0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Администрация района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Восполнение микронутриентной недостаточности у детей и подростков и профилактика йододефицитных состояний</w:t>
            </w: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2013</w:t>
            </w:r>
            <w:r>
              <w:t xml:space="preserve"> </w:t>
            </w:r>
            <w:r w:rsidRPr="008D2DB8">
              <w:t>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230,0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2014</w:t>
            </w:r>
            <w:r>
              <w:t xml:space="preserve"> </w:t>
            </w:r>
            <w:r w:rsidRPr="008D2DB8">
              <w:t xml:space="preserve"> год</w:t>
            </w:r>
            <w:r>
              <w:t xml:space="preserve">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230,0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2015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250,0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bookmarkStart w:id="0" w:name="_GoBack"/>
            <w:bookmarkEnd w:id="0"/>
            <w:r w:rsidRPr="008D2DB8">
              <w:t>250,0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6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 xml:space="preserve"> Финансирование приобретения недостающего оборудования.</w:t>
            </w:r>
            <w:r>
              <w:t xml:space="preserve"> </w:t>
            </w:r>
            <w:r w:rsidRPr="008D2DB8">
              <w:t>Замена устаревшего оборудования</w:t>
            </w:r>
            <w:r>
              <w:t xml:space="preserve"> </w:t>
            </w:r>
            <w:r w:rsidRPr="008D2DB8">
              <w:t xml:space="preserve"> пищеблоков образовательных учреждений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2013 - 2015</w:t>
            </w:r>
            <w:r>
              <w:t xml:space="preserve"> </w:t>
            </w:r>
            <w:r w:rsidRPr="008D2DB8">
              <w:t>годы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 xml:space="preserve">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Администрация района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Укрепление материально-технической базы</w:t>
            </w:r>
            <w:r>
              <w:t xml:space="preserve"> </w:t>
            </w:r>
            <w:r w:rsidRPr="008D2DB8">
              <w:t>пищеблоков</w:t>
            </w: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7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 xml:space="preserve">Развитие материально-технической базы, приобретение и замена недостающего оборудования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2013 - 2015</w:t>
            </w:r>
            <w:r>
              <w:t xml:space="preserve"> </w:t>
            </w:r>
            <w:r w:rsidRPr="008D2DB8">
              <w:t>годы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650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 xml:space="preserve"> 650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2013</w:t>
            </w:r>
            <w:r>
              <w:t xml:space="preserve"> </w:t>
            </w:r>
            <w:r w:rsidRPr="008D2DB8">
              <w:t>год</w:t>
            </w:r>
            <w:r>
              <w:t xml:space="preserve">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2014</w:t>
            </w:r>
            <w:r>
              <w:t xml:space="preserve"> </w:t>
            </w:r>
            <w:r w:rsidRPr="008D2DB8">
              <w:t xml:space="preserve"> год</w:t>
            </w:r>
            <w:r>
              <w:t xml:space="preserve">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  <w:tr w:rsidR="00FB6DA5" w:rsidRPr="008D2D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2015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  <w:r w:rsidRPr="008D2DB8">
              <w:t>250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A5" w:rsidRPr="008D2DB8" w:rsidRDefault="00FB6DA5" w:rsidP="008D2DB8">
            <w:pPr>
              <w:pStyle w:val="Table"/>
            </w:pPr>
          </w:p>
        </w:tc>
      </w:tr>
    </w:tbl>
    <w:p w:rsidR="00FB6DA5" w:rsidRPr="008D2DB8" w:rsidRDefault="00FB6DA5" w:rsidP="008D2DB8"/>
    <w:sectPr w:rsidR="00FB6DA5" w:rsidRPr="008D2DB8" w:rsidSect="008D2DB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DA5" w:rsidRDefault="00FB6DA5">
      <w:r>
        <w:separator/>
      </w:r>
    </w:p>
  </w:endnote>
  <w:endnote w:type="continuationSeparator" w:id="0">
    <w:p w:rsidR="00FB6DA5" w:rsidRDefault="00FB6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DA5" w:rsidRDefault="00FB6DA5">
      <w:r>
        <w:separator/>
      </w:r>
    </w:p>
  </w:footnote>
  <w:footnote w:type="continuationSeparator" w:id="0">
    <w:p w:rsidR="00FB6DA5" w:rsidRDefault="00FB6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1273C"/>
    <w:rsid w:val="000372A6"/>
    <w:rsid w:val="00037380"/>
    <w:rsid w:val="00047A2E"/>
    <w:rsid w:val="000527FC"/>
    <w:rsid w:val="00052CC7"/>
    <w:rsid w:val="00053BED"/>
    <w:rsid w:val="000E4C6A"/>
    <w:rsid w:val="001017FA"/>
    <w:rsid w:val="001134E3"/>
    <w:rsid w:val="001161F0"/>
    <w:rsid w:val="00120F36"/>
    <w:rsid w:val="00121527"/>
    <w:rsid w:val="001324CA"/>
    <w:rsid w:val="00141752"/>
    <w:rsid w:val="001474A8"/>
    <w:rsid w:val="00157E47"/>
    <w:rsid w:val="00167D66"/>
    <w:rsid w:val="0017439C"/>
    <w:rsid w:val="00186B62"/>
    <w:rsid w:val="0019696A"/>
    <w:rsid w:val="00202427"/>
    <w:rsid w:val="002159DB"/>
    <w:rsid w:val="0022733D"/>
    <w:rsid w:val="00242D0A"/>
    <w:rsid w:val="002470F9"/>
    <w:rsid w:val="0024724C"/>
    <w:rsid w:val="00254B99"/>
    <w:rsid w:val="002719A4"/>
    <w:rsid w:val="00273CF8"/>
    <w:rsid w:val="00296BD0"/>
    <w:rsid w:val="002A4C98"/>
    <w:rsid w:val="002A7558"/>
    <w:rsid w:val="002C36C6"/>
    <w:rsid w:val="002D1498"/>
    <w:rsid w:val="0031050D"/>
    <w:rsid w:val="00322014"/>
    <w:rsid w:val="00330BFC"/>
    <w:rsid w:val="003333D0"/>
    <w:rsid w:val="00341B02"/>
    <w:rsid w:val="00345673"/>
    <w:rsid w:val="003501E5"/>
    <w:rsid w:val="0035612F"/>
    <w:rsid w:val="00374F1C"/>
    <w:rsid w:val="00381205"/>
    <w:rsid w:val="00385FD7"/>
    <w:rsid w:val="00393690"/>
    <w:rsid w:val="00393CD0"/>
    <w:rsid w:val="003A0646"/>
    <w:rsid w:val="003A6A38"/>
    <w:rsid w:val="003C069F"/>
    <w:rsid w:val="003C5BAF"/>
    <w:rsid w:val="003C5E84"/>
    <w:rsid w:val="003C6438"/>
    <w:rsid w:val="003D1E8C"/>
    <w:rsid w:val="003E023E"/>
    <w:rsid w:val="003E02F6"/>
    <w:rsid w:val="003F0D12"/>
    <w:rsid w:val="00403E77"/>
    <w:rsid w:val="004068CD"/>
    <w:rsid w:val="004207EB"/>
    <w:rsid w:val="00441D1F"/>
    <w:rsid w:val="00452E04"/>
    <w:rsid w:val="004648FD"/>
    <w:rsid w:val="00474014"/>
    <w:rsid w:val="004763E8"/>
    <w:rsid w:val="00487246"/>
    <w:rsid w:val="00487895"/>
    <w:rsid w:val="004B5810"/>
    <w:rsid w:val="004C51EE"/>
    <w:rsid w:val="004D2937"/>
    <w:rsid w:val="004D73D2"/>
    <w:rsid w:val="004E2558"/>
    <w:rsid w:val="004E7B98"/>
    <w:rsid w:val="004F2F13"/>
    <w:rsid w:val="004F380B"/>
    <w:rsid w:val="004F6196"/>
    <w:rsid w:val="0051493B"/>
    <w:rsid w:val="00521021"/>
    <w:rsid w:val="00521EA8"/>
    <w:rsid w:val="00527FBA"/>
    <w:rsid w:val="00561200"/>
    <w:rsid w:val="00597222"/>
    <w:rsid w:val="005A723C"/>
    <w:rsid w:val="005B6141"/>
    <w:rsid w:val="005F1EAC"/>
    <w:rsid w:val="00613715"/>
    <w:rsid w:val="00615E01"/>
    <w:rsid w:val="00621100"/>
    <w:rsid w:val="00624BBC"/>
    <w:rsid w:val="006306DD"/>
    <w:rsid w:val="00642368"/>
    <w:rsid w:val="00644772"/>
    <w:rsid w:val="00677611"/>
    <w:rsid w:val="00680400"/>
    <w:rsid w:val="00684F6E"/>
    <w:rsid w:val="006A5D89"/>
    <w:rsid w:val="006D4804"/>
    <w:rsid w:val="006E25BA"/>
    <w:rsid w:val="006E5C20"/>
    <w:rsid w:val="006E6AD2"/>
    <w:rsid w:val="00701DF3"/>
    <w:rsid w:val="00707F76"/>
    <w:rsid w:val="0071690A"/>
    <w:rsid w:val="00725958"/>
    <w:rsid w:val="00735DF8"/>
    <w:rsid w:val="00741ACB"/>
    <w:rsid w:val="007616BB"/>
    <w:rsid w:val="00767EFD"/>
    <w:rsid w:val="00773D53"/>
    <w:rsid w:val="007902F6"/>
    <w:rsid w:val="0079537D"/>
    <w:rsid w:val="007B070F"/>
    <w:rsid w:val="007D040C"/>
    <w:rsid w:val="007E7193"/>
    <w:rsid w:val="00800D14"/>
    <w:rsid w:val="00813F7B"/>
    <w:rsid w:val="00835650"/>
    <w:rsid w:val="008414B0"/>
    <w:rsid w:val="0085491B"/>
    <w:rsid w:val="0085756A"/>
    <w:rsid w:val="00874631"/>
    <w:rsid w:val="00885303"/>
    <w:rsid w:val="00885543"/>
    <w:rsid w:val="00885901"/>
    <w:rsid w:val="008A1343"/>
    <w:rsid w:val="008A5601"/>
    <w:rsid w:val="008D2DB8"/>
    <w:rsid w:val="008F5168"/>
    <w:rsid w:val="00912E1E"/>
    <w:rsid w:val="009239BB"/>
    <w:rsid w:val="0095139C"/>
    <w:rsid w:val="009707AF"/>
    <w:rsid w:val="009844C7"/>
    <w:rsid w:val="009869E3"/>
    <w:rsid w:val="009D4F4A"/>
    <w:rsid w:val="00A0139E"/>
    <w:rsid w:val="00A17303"/>
    <w:rsid w:val="00A202A4"/>
    <w:rsid w:val="00A218C4"/>
    <w:rsid w:val="00A30953"/>
    <w:rsid w:val="00A445D8"/>
    <w:rsid w:val="00A84A77"/>
    <w:rsid w:val="00A9281F"/>
    <w:rsid w:val="00AA402A"/>
    <w:rsid w:val="00AC6DEF"/>
    <w:rsid w:val="00B04995"/>
    <w:rsid w:val="00B21FDF"/>
    <w:rsid w:val="00B23921"/>
    <w:rsid w:val="00B25173"/>
    <w:rsid w:val="00B30171"/>
    <w:rsid w:val="00B47F1B"/>
    <w:rsid w:val="00B52EDC"/>
    <w:rsid w:val="00B53AEF"/>
    <w:rsid w:val="00B65A94"/>
    <w:rsid w:val="00B83770"/>
    <w:rsid w:val="00B94BD9"/>
    <w:rsid w:val="00BA1D33"/>
    <w:rsid w:val="00BC39E8"/>
    <w:rsid w:val="00BE0386"/>
    <w:rsid w:val="00BE657F"/>
    <w:rsid w:val="00C20548"/>
    <w:rsid w:val="00C32079"/>
    <w:rsid w:val="00C461C7"/>
    <w:rsid w:val="00C50822"/>
    <w:rsid w:val="00C5398E"/>
    <w:rsid w:val="00C555A8"/>
    <w:rsid w:val="00C71DB0"/>
    <w:rsid w:val="00C86DBB"/>
    <w:rsid w:val="00C93C27"/>
    <w:rsid w:val="00CD18A6"/>
    <w:rsid w:val="00CD43C1"/>
    <w:rsid w:val="00CE133A"/>
    <w:rsid w:val="00CE17DD"/>
    <w:rsid w:val="00CF3B58"/>
    <w:rsid w:val="00D04CA3"/>
    <w:rsid w:val="00D16758"/>
    <w:rsid w:val="00D2199C"/>
    <w:rsid w:val="00D22008"/>
    <w:rsid w:val="00D70C2B"/>
    <w:rsid w:val="00D83A1F"/>
    <w:rsid w:val="00D87981"/>
    <w:rsid w:val="00D90806"/>
    <w:rsid w:val="00D975EA"/>
    <w:rsid w:val="00DA0DD6"/>
    <w:rsid w:val="00DB0F72"/>
    <w:rsid w:val="00DC70F2"/>
    <w:rsid w:val="00DD7D23"/>
    <w:rsid w:val="00DE7B65"/>
    <w:rsid w:val="00DF2445"/>
    <w:rsid w:val="00DF28F0"/>
    <w:rsid w:val="00E04A50"/>
    <w:rsid w:val="00E249E3"/>
    <w:rsid w:val="00E328F8"/>
    <w:rsid w:val="00E72A9B"/>
    <w:rsid w:val="00E953E4"/>
    <w:rsid w:val="00EB1CB8"/>
    <w:rsid w:val="00EC1DA1"/>
    <w:rsid w:val="00EC1FBC"/>
    <w:rsid w:val="00ED3AF2"/>
    <w:rsid w:val="00EE04F5"/>
    <w:rsid w:val="00EF337E"/>
    <w:rsid w:val="00F02B9E"/>
    <w:rsid w:val="00F066E2"/>
    <w:rsid w:val="00F07ECD"/>
    <w:rsid w:val="00F1129A"/>
    <w:rsid w:val="00F31B0D"/>
    <w:rsid w:val="00F73665"/>
    <w:rsid w:val="00F91D18"/>
    <w:rsid w:val="00F959C7"/>
    <w:rsid w:val="00FA6D29"/>
    <w:rsid w:val="00FB55B6"/>
    <w:rsid w:val="00FB6DA5"/>
    <w:rsid w:val="00FE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D2DB8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D2DB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D2DB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D2DB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D2DB8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D2DB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D2DB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D2DB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D2DB8"/>
    <w:rPr>
      <w:rFonts w:ascii="Arial" w:hAnsi="Arial" w:cs="Arial"/>
      <w:b/>
      <w:bCs/>
      <w:sz w:val="28"/>
      <w:szCs w:val="28"/>
    </w:rPr>
  </w:style>
  <w:style w:type="paragraph" w:customStyle="1" w:styleId="a">
    <w:name w:val="Знак"/>
    <w:basedOn w:val="Normal"/>
    <w:uiPriority w:val="99"/>
    <w:rsid w:val="008855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1F8F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0E4C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41AC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F066E2"/>
    <w:rPr>
      <w:rFonts w:eastAsia="Times New Roman" w:cs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D219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F8F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19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1F8F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D2199C"/>
    <w:pPr>
      <w:ind w:left="720"/>
    </w:pPr>
    <w:rPr>
      <w:rFonts w:ascii="Times New Roman" w:hAnsi="Times New Roman" w:cs="Times New Roman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D2DB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D2DB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D2DB8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8D2DB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D2DB8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D2DB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2DB8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D2DB8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466</Words>
  <Characters>2658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2014-01-16T06:52:00Z</cp:lastPrinted>
  <dcterms:created xsi:type="dcterms:W3CDTF">2014-01-16T11:42:00Z</dcterms:created>
  <dcterms:modified xsi:type="dcterms:W3CDTF">2014-01-17T01:44:00Z</dcterms:modified>
</cp:coreProperties>
</file>