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57" w:rsidRPr="0082427A" w:rsidRDefault="00712457" w:rsidP="0082427A">
      <w:pPr>
        <w:jc w:val="right"/>
        <w:rPr>
          <w:b/>
          <w:bCs/>
          <w:kern w:val="28"/>
          <w:sz w:val="32"/>
          <w:szCs w:val="32"/>
        </w:rPr>
      </w:pPr>
      <w:r w:rsidRPr="0082427A">
        <w:rPr>
          <w:b/>
          <w:bCs/>
          <w:kern w:val="28"/>
          <w:sz w:val="32"/>
          <w:szCs w:val="32"/>
        </w:rPr>
        <w:t>УТВЕРЖДЕНО</w:t>
      </w:r>
    </w:p>
    <w:p w:rsidR="00712457" w:rsidRPr="0082427A" w:rsidRDefault="00712457" w:rsidP="0082427A">
      <w:pPr>
        <w:jc w:val="right"/>
        <w:rPr>
          <w:b/>
          <w:bCs/>
          <w:kern w:val="28"/>
          <w:sz w:val="32"/>
          <w:szCs w:val="32"/>
        </w:rPr>
      </w:pPr>
      <w:r w:rsidRPr="0082427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12457" w:rsidRPr="0082427A" w:rsidRDefault="00712457" w:rsidP="0082427A">
      <w:pPr>
        <w:jc w:val="right"/>
        <w:rPr>
          <w:b/>
          <w:bCs/>
          <w:kern w:val="28"/>
          <w:sz w:val="32"/>
          <w:szCs w:val="32"/>
        </w:rPr>
      </w:pPr>
      <w:r w:rsidRPr="0082427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12457" w:rsidRPr="0082427A" w:rsidRDefault="00712457" w:rsidP="0082427A">
      <w:pPr>
        <w:jc w:val="right"/>
        <w:rPr>
          <w:b/>
          <w:bCs/>
          <w:kern w:val="28"/>
          <w:sz w:val="32"/>
          <w:szCs w:val="32"/>
        </w:rPr>
      </w:pPr>
      <w:r w:rsidRPr="0082427A">
        <w:rPr>
          <w:b/>
          <w:bCs/>
          <w:kern w:val="28"/>
          <w:sz w:val="32"/>
          <w:szCs w:val="32"/>
        </w:rPr>
        <w:t>от 05.04.2016 г. №194</w:t>
      </w:r>
    </w:p>
    <w:p w:rsidR="00712457" w:rsidRPr="00D4200A" w:rsidRDefault="00712457" w:rsidP="00D4200A"/>
    <w:p w:rsidR="00712457" w:rsidRPr="0082427A" w:rsidRDefault="00712457" w:rsidP="0082427A">
      <w:pPr>
        <w:jc w:val="center"/>
        <w:rPr>
          <w:b/>
          <w:bCs/>
          <w:kern w:val="32"/>
          <w:sz w:val="32"/>
          <w:szCs w:val="32"/>
        </w:rPr>
      </w:pPr>
      <w:r w:rsidRPr="0082427A">
        <w:rPr>
          <w:b/>
          <w:bCs/>
          <w:kern w:val="32"/>
          <w:sz w:val="32"/>
          <w:szCs w:val="32"/>
        </w:rPr>
        <w:t>Положение о районном конкурсе «Лучшее поселение по благоустройству»</w:t>
      </w:r>
    </w:p>
    <w:p w:rsidR="00712457" w:rsidRPr="0082427A" w:rsidRDefault="00712457" w:rsidP="0082427A">
      <w:pPr>
        <w:jc w:val="center"/>
        <w:rPr>
          <w:b/>
          <w:bCs/>
          <w:sz w:val="30"/>
          <w:szCs w:val="30"/>
        </w:rPr>
      </w:pPr>
    </w:p>
    <w:p w:rsidR="00712457" w:rsidRPr="0082427A" w:rsidRDefault="00712457" w:rsidP="0082427A">
      <w:pPr>
        <w:jc w:val="center"/>
        <w:rPr>
          <w:b/>
          <w:bCs/>
          <w:sz w:val="30"/>
          <w:szCs w:val="30"/>
        </w:rPr>
      </w:pPr>
      <w:r w:rsidRPr="0082427A">
        <w:rPr>
          <w:b/>
          <w:bCs/>
          <w:sz w:val="30"/>
          <w:szCs w:val="30"/>
        </w:rPr>
        <w:t>1. Общие положения</w:t>
      </w:r>
    </w:p>
    <w:p w:rsidR="00712457" w:rsidRDefault="00712457" w:rsidP="00D4200A"/>
    <w:p w:rsidR="00712457" w:rsidRPr="00D4200A" w:rsidRDefault="00712457" w:rsidP="00D4200A">
      <w:r>
        <w:t xml:space="preserve">1.1. </w:t>
      </w:r>
      <w:r w:rsidRPr="00D4200A">
        <w:t>Цель конкурса – повышение уровня внешнего благоустройства района.</w:t>
      </w:r>
    </w:p>
    <w:p w:rsidR="00712457" w:rsidRPr="00D4200A" w:rsidRDefault="00712457" w:rsidP="00D4200A">
      <w:r>
        <w:t xml:space="preserve">1.2. </w:t>
      </w:r>
      <w:r w:rsidRPr="00D4200A">
        <w:t>Основные задачи конкурса:</w:t>
      </w:r>
    </w:p>
    <w:p w:rsidR="00712457" w:rsidRPr="00D4200A" w:rsidRDefault="00712457" w:rsidP="00D4200A">
      <w:r w:rsidRPr="00D4200A">
        <w:t>совершенствование форм работы с населением по месту жительства;</w:t>
      </w:r>
    </w:p>
    <w:p w:rsidR="00712457" w:rsidRPr="00D4200A" w:rsidRDefault="00712457" w:rsidP="00D4200A">
      <w:r w:rsidRPr="00D4200A">
        <w:t>комплексное благоустройство территории района;</w:t>
      </w:r>
    </w:p>
    <w:p w:rsidR="00712457" w:rsidRPr="00D4200A" w:rsidRDefault="00712457" w:rsidP="00D4200A">
      <w:r w:rsidRPr="00D4200A">
        <w:t>формирование позитивного общественного мнения о благоустройстве района;</w:t>
      </w:r>
    </w:p>
    <w:p w:rsidR="00712457" w:rsidRPr="00D4200A" w:rsidRDefault="00712457" w:rsidP="00D4200A">
      <w:r w:rsidRPr="00D4200A">
        <w:t>воспитание бережного отношения и создание условий для расширения самодеятельности жителей в сфере благоустройства.</w:t>
      </w:r>
    </w:p>
    <w:p w:rsidR="00712457" w:rsidRDefault="00712457" w:rsidP="00D4200A">
      <w:r>
        <w:t xml:space="preserve">1.3. </w:t>
      </w:r>
      <w:r w:rsidRPr="00D4200A">
        <w:t>Организатор конкурса – администрация Крапивинского муниципального  района.</w:t>
      </w:r>
    </w:p>
    <w:p w:rsidR="00712457" w:rsidRPr="00D4200A" w:rsidRDefault="00712457" w:rsidP="00D4200A"/>
    <w:p w:rsidR="00712457" w:rsidRPr="0082427A" w:rsidRDefault="00712457" w:rsidP="0082427A">
      <w:pPr>
        <w:jc w:val="center"/>
        <w:rPr>
          <w:b/>
          <w:bCs/>
          <w:sz w:val="30"/>
          <w:szCs w:val="30"/>
        </w:rPr>
      </w:pPr>
      <w:r w:rsidRPr="0082427A">
        <w:rPr>
          <w:b/>
          <w:bCs/>
          <w:sz w:val="30"/>
          <w:szCs w:val="30"/>
        </w:rPr>
        <w:t>2. Условия районного конкурса</w:t>
      </w:r>
    </w:p>
    <w:p w:rsidR="00712457" w:rsidRPr="00D4200A" w:rsidRDefault="00712457" w:rsidP="00D4200A"/>
    <w:p w:rsidR="00712457" w:rsidRPr="00D4200A" w:rsidRDefault="00712457" w:rsidP="00D4200A">
      <w:r w:rsidRPr="00D4200A">
        <w:t>2.1. Конкурс проводит комиссия в составе:</w:t>
      </w:r>
    </w:p>
    <w:p w:rsidR="00712457" w:rsidRPr="00D4200A" w:rsidRDefault="00712457" w:rsidP="00D4200A">
      <w:r w:rsidRPr="00D4200A">
        <w:t>Климина Татьяна Ивановна – первый заместитель главы Крапивинского муниципального  района, председатель комиссии</w:t>
      </w:r>
    </w:p>
    <w:p w:rsidR="00712457" w:rsidRPr="00D4200A" w:rsidRDefault="00712457" w:rsidP="00D4200A">
      <w:r w:rsidRPr="00D4200A">
        <w:t>Чебокчинов Петр Михайлович – заместитель главы Крапивинского муниципального  района, заместитель председателя комиссии</w:t>
      </w:r>
    </w:p>
    <w:p w:rsidR="00712457" w:rsidRPr="00D4200A" w:rsidRDefault="00712457" w:rsidP="00D4200A">
      <w:r w:rsidRPr="00D4200A">
        <w:t>Салтымакова Ирина Николаевна – заместитель начальника организационно-территориального отдела администрации Крапивинского муниципального  района,  секретарь комиссии</w:t>
      </w:r>
    </w:p>
    <w:p w:rsidR="00712457" w:rsidRPr="00D4200A" w:rsidRDefault="00712457" w:rsidP="00D4200A">
      <w:r w:rsidRPr="00D4200A">
        <w:t>Члены комиссии:</w:t>
      </w:r>
    </w:p>
    <w:p w:rsidR="00712457" w:rsidRPr="00D4200A" w:rsidRDefault="00712457" w:rsidP="00D4200A">
      <w:r w:rsidRPr="00D4200A">
        <w:t>Букатина Елена Владимировна – начальник организационно-территориального отдела администрации Крапивинского муниципального</w:t>
      </w:r>
      <w:bookmarkStart w:id="0" w:name="_GoBack"/>
      <w:bookmarkEnd w:id="0"/>
      <w:r w:rsidRPr="00D4200A">
        <w:t xml:space="preserve"> района</w:t>
      </w:r>
    </w:p>
    <w:p w:rsidR="00712457" w:rsidRPr="00D4200A" w:rsidRDefault="00712457" w:rsidP="00D4200A">
      <w:r w:rsidRPr="00D4200A">
        <w:t>Александров Андрей Иванович – начальник отдела архитектуры и градостроительства администрации Крапивинского муниципального района</w:t>
      </w:r>
    </w:p>
    <w:p w:rsidR="00712457" w:rsidRPr="00D4200A" w:rsidRDefault="00712457" w:rsidP="00D4200A">
      <w:r w:rsidRPr="00D4200A">
        <w:t>Дмитриева Мария Александровна – директор (главный редактор) МБУ «Медиа-центр КМР» (по согласованию)</w:t>
      </w:r>
    </w:p>
    <w:p w:rsidR="00712457" w:rsidRPr="00D4200A" w:rsidRDefault="00712457" w:rsidP="00D4200A">
      <w:r w:rsidRPr="00D4200A">
        <w:t>Димитриева Светлана Борисовна – главный специалист отдела по жизнеобеспечению администрации Крапивинского городского поселения (по согласованию)</w:t>
      </w:r>
    </w:p>
    <w:p w:rsidR="00712457" w:rsidRPr="00D4200A" w:rsidRDefault="00712457" w:rsidP="00D4200A"/>
    <w:p w:rsidR="00712457" w:rsidRPr="00D4200A" w:rsidRDefault="00712457" w:rsidP="00D4200A">
      <w:r w:rsidRPr="00D4200A">
        <w:t>2.2. В конкурсе могут принять участие городские и сельские поселения района, подавшие заявку на участие в конкурсе.</w:t>
      </w:r>
    </w:p>
    <w:p w:rsidR="00712457" w:rsidRPr="00D4200A" w:rsidRDefault="00712457" w:rsidP="00D4200A">
      <w:r w:rsidRPr="00D4200A">
        <w:t>2.3. Заявки на участие в конкурсе принимаются комиссией с 14 июня по 11 июля 2016 года.</w:t>
      </w:r>
    </w:p>
    <w:p w:rsidR="00712457" w:rsidRPr="00D4200A" w:rsidRDefault="00712457" w:rsidP="00D4200A">
      <w:r w:rsidRPr="00D4200A">
        <w:t>2.4. С 11 июля по 29 июля 2016 года комиссия рассматривает заявки и проводит заседание по определению победителей конкурса с составлением протокола.</w:t>
      </w:r>
    </w:p>
    <w:p w:rsidR="00712457" w:rsidRPr="00D4200A" w:rsidRDefault="00712457" w:rsidP="00D4200A">
      <w:r w:rsidRPr="00D4200A">
        <w:t>Победителем является  поселение, получившее наибольшую сумму баллов по итогам суммирования оценок по всем критериям.</w:t>
      </w:r>
    </w:p>
    <w:p w:rsidR="00712457" w:rsidRPr="00D4200A" w:rsidRDefault="00712457" w:rsidP="00D4200A">
      <w:r w:rsidRPr="00D4200A">
        <w:t>2.5. По итогам конкурса победителям вручаются Дипломы и ценные подарки.</w:t>
      </w:r>
    </w:p>
    <w:p w:rsidR="00712457" w:rsidRPr="0082427A" w:rsidRDefault="00712457" w:rsidP="0082427A">
      <w:pPr>
        <w:jc w:val="center"/>
        <w:rPr>
          <w:b/>
          <w:bCs/>
          <w:sz w:val="30"/>
          <w:szCs w:val="30"/>
        </w:rPr>
      </w:pPr>
    </w:p>
    <w:p w:rsidR="00712457" w:rsidRPr="0082427A" w:rsidRDefault="00712457" w:rsidP="0082427A">
      <w:pPr>
        <w:jc w:val="center"/>
        <w:rPr>
          <w:b/>
          <w:bCs/>
          <w:sz w:val="30"/>
          <w:szCs w:val="30"/>
        </w:rPr>
      </w:pPr>
      <w:r w:rsidRPr="0082427A">
        <w:rPr>
          <w:b/>
          <w:bCs/>
          <w:sz w:val="30"/>
          <w:szCs w:val="30"/>
        </w:rPr>
        <w:t>3. Критерии оценки</w:t>
      </w:r>
    </w:p>
    <w:p w:rsidR="00712457" w:rsidRDefault="00712457" w:rsidP="00D4200A"/>
    <w:p w:rsidR="00712457" w:rsidRPr="00D4200A" w:rsidRDefault="00712457" w:rsidP="00D4200A">
      <w:r w:rsidRPr="00D4200A">
        <w:t>Основные показатели при подведении итогов конкурса:</w:t>
      </w:r>
    </w:p>
    <w:p w:rsidR="00712457" w:rsidRPr="00D4200A" w:rsidRDefault="00712457" w:rsidP="00D4200A">
      <w:r w:rsidRPr="00D4200A">
        <w:t>Состояние социального паспорта – 1-5б;</w:t>
      </w:r>
    </w:p>
    <w:p w:rsidR="00712457" w:rsidRPr="00D4200A" w:rsidRDefault="00712457" w:rsidP="00D4200A">
      <w:r w:rsidRPr="00D4200A">
        <w:t>Опрятный вид фасадов зданий, строений и сооружений (учреждений, организаций всех форм собственности, жилых домов) – 5-10б;</w:t>
      </w:r>
    </w:p>
    <w:p w:rsidR="00712457" w:rsidRPr="00D4200A" w:rsidRDefault="00712457" w:rsidP="00D4200A">
      <w:r w:rsidRPr="00D4200A">
        <w:t>Наличие номерных знаков и табличек с названиями улиц на зданиях и строениях (учреждений, организаций всех форм собственности, жилых домов) – 1-5б;</w:t>
      </w:r>
    </w:p>
    <w:p w:rsidR="00712457" w:rsidRPr="00D4200A" w:rsidRDefault="00712457" w:rsidP="00D4200A">
      <w:r w:rsidRPr="00D4200A">
        <w:t>Наличие газонов, клумб, зеленых насаждений и цветников; содержание их в ухоженном состоянии – 5-10б;</w:t>
      </w:r>
    </w:p>
    <w:p w:rsidR="00712457" w:rsidRPr="00D4200A" w:rsidRDefault="00712457" w:rsidP="00D4200A">
      <w:r w:rsidRPr="00D4200A">
        <w:t>Наличие и содержание в чистоте площадок для контейнеров и урн под твердые бытовые отходы – 1-5 б;</w:t>
      </w:r>
    </w:p>
    <w:p w:rsidR="00712457" w:rsidRPr="00D4200A" w:rsidRDefault="00712457" w:rsidP="00D4200A">
      <w:r w:rsidRPr="00D4200A">
        <w:t>Наличие малых архитектурных форм, мест отдыха – 5-10б;</w:t>
      </w:r>
    </w:p>
    <w:p w:rsidR="00712457" w:rsidRPr="00D4200A" w:rsidRDefault="00712457" w:rsidP="00D4200A">
      <w:r w:rsidRPr="00D4200A">
        <w:t>Наличие и содержание памятников – 1-5б;</w:t>
      </w:r>
    </w:p>
    <w:p w:rsidR="00712457" w:rsidRPr="00D4200A" w:rsidRDefault="00712457" w:rsidP="00D4200A">
      <w:r w:rsidRPr="00D4200A">
        <w:t>Освещенность улиц – 5-10б;</w:t>
      </w:r>
    </w:p>
    <w:p w:rsidR="00712457" w:rsidRPr="00D4200A" w:rsidRDefault="00712457" w:rsidP="00D4200A">
      <w:r w:rsidRPr="00D4200A">
        <w:t>Чистота и порядок на остановочных комплексах – 1-5б;</w:t>
      </w:r>
    </w:p>
    <w:p w:rsidR="00712457" w:rsidRPr="00D4200A" w:rsidRDefault="00712457" w:rsidP="00D4200A">
      <w:r w:rsidRPr="00D4200A">
        <w:t>Наличие стоянок для автотранспорта – 1-5 б;</w:t>
      </w:r>
    </w:p>
    <w:p w:rsidR="00712457" w:rsidRPr="00D4200A" w:rsidRDefault="00712457" w:rsidP="00D4200A">
      <w:r w:rsidRPr="00D4200A">
        <w:t>Отсутствие брошенных усадьб – 1-5б;</w:t>
      </w:r>
    </w:p>
    <w:p w:rsidR="00712457" w:rsidRPr="00D4200A" w:rsidRDefault="00712457" w:rsidP="00D4200A">
      <w:r w:rsidRPr="00D4200A">
        <w:t>Состояние ограждений – 1-5б;</w:t>
      </w:r>
    </w:p>
    <w:p w:rsidR="00712457" w:rsidRPr="00D4200A" w:rsidRDefault="00712457" w:rsidP="00D4200A">
      <w:r w:rsidRPr="00D4200A">
        <w:t>Содержание внутрипоселковых дорог – 5-10б;</w:t>
      </w:r>
    </w:p>
    <w:p w:rsidR="00712457" w:rsidRPr="00D4200A" w:rsidRDefault="00712457" w:rsidP="00D4200A">
      <w:r w:rsidRPr="00D4200A">
        <w:t>Содержание свалок бытовых отходов – 5-10б;</w:t>
      </w:r>
    </w:p>
    <w:p w:rsidR="00712457" w:rsidRPr="00D4200A" w:rsidRDefault="00712457" w:rsidP="00D4200A">
      <w:r w:rsidRPr="00D4200A">
        <w:t>Содержание кладбищ – 5-10б;</w:t>
      </w:r>
    </w:p>
    <w:p w:rsidR="00712457" w:rsidRPr="00D4200A" w:rsidRDefault="00712457" w:rsidP="00D4200A">
      <w:r w:rsidRPr="00D4200A">
        <w:t>Организация выпаса скота – 1-5б;</w:t>
      </w:r>
    </w:p>
    <w:p w:rsidR="00712457" w:rsidRPr="00D4200A" w:rsidRDefault="00712457" w:rsidP="00D4200A">
      <w:r w:rsidRPr="00D4200A">
        <w:t>Участие жителей в благоустройстве – 1-5б.</w:t>
      </w:r>
    </w:p>
    <w:p w:rsidR="00712457" w:rsidRPr="00D4200A" w:rsidRDefault="00712457" w:rsidP="00D4200A"/>
    <w:p w:rsidR="00712457" w:rsidRPr="00D4200A" w:rsidRDefault="00712457" w:rsidP="00D4200A">
      <w:r w:rsidRPr="00D4200A">
        <w:t>Заместитель главы</w:t>
      </w:r>
    </w:p>
    <w:p w:rsidR="00712457" w:rsidRPr="00D4200A" w:rsidRDefault="00712457" w:rsidP="00D4200A">
      <w:r w:rsidRPr="00D4200A">
        <w:t>Крапивинского муниципального района</w:t>
      </w:r>
    </w:p>
    <w:p w:rsidR="00712457" w:rsidRPr="00D4200A" w:rsidRDefault="00712457" w:rsidP="00D4200A">
      <w:r w:rsidRPr="00D4200A">
        <w:t>А.В. Димитриев</w:t>
      </w:r>
    </w:p>
    <w:sectPr w:rsidR="00712457" w:rsidRPr="00D4200A" w:rsidSect="00D420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9E1"/>
    <w:multiLevelType w:val="multilevel"/>
    <w:tmpl w:val="279C1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143D104D"/>
    <w:multiLevelType w:val="multilevel"/>
    <w:tmpl w:val="EF62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5A72F0"/>
    <w:multiLevelType w:val="hybridMultilevel"/>
    <w:tmpl w:val="6C1245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3BBD0ED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D077351"/>
    <w:multiLevelType w:val="hybridMultilevel"/>
    <w:tmpl w:val="9252D2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8"/>
        </w:tabs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53AB7EB8"/>
    <w:multiLevelType w:val="hybridMultilevel"/>
    <w:tmpl w:val="78FA6D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54678D0"/>
    <w:multiLevelType w:val="hybridMultilevel"/>
    <w:tmpl w:val="11C28E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792548DE"/>
    <w:multiLevelType w:val="multilevel"/>
    <w:tmpl w:val="AA66B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14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2E5"/>
    <w:rsid w:val="00080DF5"/>
    <w:rsid w:val="000844D6"/>
    <w:rsid w:val="00104EF9"/>
    <w:rsid w:val="00120523"/>
    <w:rsid w:val="001D262B"/>
    <w:rsid w:val="001F50D5"/>
    <w:rsid w:val="002105DB"/>
    <w:rsid w:val="00270A81"/>
    <w:rsid w:val="002A5FC7"/>
    <w:rsid w:val="002D79FE"/>
    <w:rsid w:val="003970A7"/>
    <w:rsid w:val="003C6E8B"/>
    <w:rsid w:val="003F75F2"/>
    <w:rsid w:val="00460A69"/>
    <w:rsid w:val="005251F7"/>
    <w:rsid w:val="0053783C"/>
    <w:rsid w:val="00540377"/>
    <w:rsid w:val="005F7188"/>
    <w:rsid w:val="006528C1"/>
    <w:rsid w:val="006D6329"/>
    <w:rsid w:val="006F7636"/>
    <w:rsid w:val="00712457"/>
    <w:rsid w:val="00760AE5"/>
    <w:rsid w:val="007E1332"/>
    <w:rsid w:val="0082427A"/>
    <w:rsid w:val="00882CDB"/>
    <w:rsid w:val="008A4AE8"/>
    <w:rsid w:val="009906C9"/>
    <w:rsid w:val="009B4801"/>
    <w:rsid w:val="00A1348A"/>
    <w:rsid w:val="00A308A5"/>
    <w:rsid w:val="00A83C05"/>
    <w:rsid w:val="00A90705"/>
    <w:rsid w:val="00AB7D9A"/>
    <w:rsid w:val="00AC33DD"/>
    <w:rsid w:val="00AF2729"/>
    <w:rsid w:val="00B57E26"/>
    <w:rsid w:val="00B642E5"/>
    <w:rsid w:val="00BD29E0"/>
    <w:rsid w:val="00C00825"/>
    <w:rsid w:val="00C619BD"/>
    <w:rsid w:val="00CD61BD"/>
    <w:rsid w:val="00D41159"/>
    <w:rsid w:val="00D4200A"/>
    <w:rsid w:val="00DB5286"/>
    <w:rsid w:val="00E132F7"/>
    <w:rsid w:val="00E932B4"/>
    <w:rsid w:val="00EB01FC"/>
    <w:rsid w:val="00EB3E5E"/>
    <w:rsid w:val="00F01D5B"/>
    <w:rsid w:val="00F765ED"/>
    <w:rsid w:val="00F773A8"/>
    <w:rsid w:val="00FF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2427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2427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2427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2427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2427A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71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71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71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F71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F7188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F53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5F53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5F53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5F53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3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3AE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3A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3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3AE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rsid w:val="00B642E5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53AE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F652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82427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2427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2427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242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2427A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8242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2427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2427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496</Words>
  <Characters>2829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008</dc:creator>
  <cp:keywords/>
  <dc:description/>
  <cp:lastModifiedBy>Трегубов Дмитрий</cp:lastModifiedBy>
  <cp:revision>2</cp:revision>
  <cp:lastPrinted>2016-04-04T08:10:00Z</cp:lastPrinted>
  <dcterms:created xsi:type="dcterms:W3CDTF">2016-04-13T09:51:00Z</dcterms:created>
  <dcterms:modified xsi:type="dcterms:W3CDTF">2016-04-14T04:10:00Z</dcterms:modified>
</cp:coreProperties>
</file>