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CC" w:rsidRPr="00A72EEE" w:rsidRDefault="009837CC" w:rsidP="00A72EEE">
      <w:pPr>
        <w:jc w:val="right"/>
        <w:rPr>
          <w:b/>
          <w:bCs/>
          <w:kern w:val="28"/>
          <w:sz w:val="32"/>
          <w:szCs w:val="32"/>
        </w:rPr>
      </w:pPr>
      <w:r w:rsidRPr="00A72EEE">
        <w:rPr>
          <w:b/>
          <w:bCs/>
          <w:kern w:val="28"/>
          <w:sz w:val="32"/>
          <w:szCs w:val="32"/>
        </w:rPr>
        <w:t>Утверждена</w:t>
      </w:r>
    </w:p>
    <w:p w:rsidR="009837CC" w:rsidRPr="00A72EEE" w:rsidRDefault="009837CC" w:rsidP="00A72EEE">
      <w:pPr>
        <w:jc w:val="right"/>
        <w:rPr>
          <w:b/>
          <w:bCs/>
          <w:kern w:val="28"/>
          <w:sz w:val="32"/>
          <w:szCs w:val="32"/>
        </w:rPr>
      </w:pPr>
      <w:r w:rsidRPr="00A72EEE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9837CC" w:rsidRPr="00A72EEE" w:rsidRDefault="009837CC" w:rsidP="00A72EEE">
      <w:pPr>
        <w:jc w:val="right"/>
        <w:rPr>
          <w:b/>
          <w:bCs/>
          <w:kern w:val="28"/>
          <w:sz w:val="32"/>
          <w:szCs w:val="32"/>
        </w:rPr>
      </w:pPr>
      <w:r w:rsidRPr="00A72EEE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</w:p>
    <w:p w:rsidR="009837CC" w:rsidRPr="00A72EEE" w:rsidRDefault="009837CC" w:rsidP="00A72EEE">
      <w:pPr>
        <w:jc w:val="right"/>
        <w:rPr>
          <w:b/>
          <w:bCs/>
          <w:kern w:val="28"/>
          <w:sz w:val="32"/>
          <w:szCs w:val="32"/>
        </w:rPr>
      </w:pPr>
      <w:r w:rsidRPr="00A72EEE">
        <w:rPr>
          <w:b/>
          <w:bCs/>
          <w:kern w:val="28"/>
          <w:sz w:val="32"/>
          <w:szCs w:val="32"/>
        </w:rPr>
        <w:t>от 09.04.2014 г. №402</w:t>
      </w:r>
    </w:p>
    <w:p w:rsidR="009837CC" w:rsidRPr="00A72EEE" w:rsidRDefault="009837CC" w:rsidP="00A72EEE"/>
    <w:p w:rsidR="009837CC" w:rsidRPr="00A72EEE" w:rsidRDefault="009837CC" w:rsidP="00A72EEE">
      <w:pPr>
        <w:jc w:val="center"/>
        <w:rPr>
          <w:b/>
          <w:bCs/>
          <w:kern w:val="32"/>
          <w:sz w:val="32"/>
          <w:szCs w:val="32"/>
        </w:rPr>
      </w:pPr>
      <w:r w:rsidRPr="00A72EEE">
        <w:rPr>
          <w:b/>
          <w:bCs/>
          <w:kern w:val="32"/>
          <w:sz w:val="32"/>
          <w:szCs w:val="32"/>
        </w:rPr>
        <w:t>РАЙОННАЯ ЦЕЛЕВАЯ ПРОГРАММА «ПОВЫШЕНИЕ ИНВЕСТИЦИОННОЙ ПРИВЛЕКАТЕЛЬНОСТИ КРАПИВИНСКОГО МУНИЦИПАЛЬНОГО РАЙОНА» НА 2014 - 2016 ГОДЫ</w:t>
      </w:r>
    </w:p>
    <w:p w:rsidR="009837CC" w:rsidRPr="00A72EEE" w:rsidRDefault="009837CC" w:rsidP="00A72EEE"/>
    <w:p w:rsidR="009837CC" w:rsidRPr="00A72EEE" w:rsidRDefault="009837CC" w:rsidP="00A72EEE">
      <w:pPr>
        <w:jc w:val="center"/>
        <w:rPr>
          <w:b/>
          <w:bCs/>
          <w:sz w:val="30"/>
          <w:szCs w:val="30"/>
        </w:rPr>
      </w:pPr>
      <w:r w:rsidRPr="00A72EEE">
        <w:rPr>
          <w:b/>
          <w:bCs/>
          <w:sz w:val="30"/>
          <w:szCs w:val="30"/>
        </w:rPr>
        <w:t>ПАСПОРТ районной целевой программы «Повышение инвестиционной привлекательности Крапивинского муниципального района» на 2014 - 2016 годы</w:t>
      </w:r>
    </w:p>
    <w:p w:rsidR="009837CC" w:rsidRPr="00A72EEE" w:rsidRDefault="009837CC" w:rsidP="00A72EEE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2"/>
        <w:gridCol w:w="6892"/>
      </w:tblGrid>
      <w:tr w:rsidR="009837CC" w:rsidRPr="00A72EEE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0"/>
            </w:pPr>
            <w:r w:rsidRPr="00A72EEE">
              <w:t>Наименование</w:t>
            </w:r>
            <w:r>
              <w:t xml:space="preserve"> </w:t>
            </w:r>
            <w:r w:rsidRPr="00A72EEE">
              <w:t>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0"/>
            </w:pPr>
            <w:r w:rsidRPr="00A72EEE">
              <w:t>Районная целевая программа «Повышение инвестиционной привлекательности</w:t>
            </w:r>
            <w:r>
              <w:t xml:space="preserve"> </w:t>
            </w:r>
            <w:r w:rsidRPr="00A72EEE">
              <w:t>Крапивинского муниципального района» на 2014-2016 годы</w:t>
            </w:r>
            <w:r>
              <w:t xml:space="preserve"> </w:t>
            </w:r>
            <w:r w:rsidRPr="00A72EEE">
              <w:t>(далее - Программа)</w:t>
            </w:r>
          </w:p>
        </w:tc>
      </w:tr>
      <w:tr w:rsidR="009837CC" w:rsidRPr="00A72EEE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  <w:rPr>
                <w:highlight w:val="red"/>
              </w:rPr>
            </w:pPr>
            <w:r w:rsidRPr="00A72EEE">
              <w:t>Директор 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Первый заместитель</w:t>
            </w:r>
            <w:r>
              <w:t xml:space="preserve"> </w:t>
            </w:r>
            <w:r w:rsidRPr="00A72EEE">
              <w:t>главы Крапивинского муниципального района Т.И.Климина</w:t>
            </w:r>
          </w:p>
        </w:tc>
      </w:tr>
      <w:tr w:rsidR="009837CC" w:rsidRPr="00A72EEE">
        <w:trPr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Ответственный исполнитель</w:t>
            </w:r>
            <w:r>
              <w:t xml:space="preserve"> </w:t>
            </w:r>
            <w:r w:rsidRPr="00A72EEE">
              <w:t>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Отдел экономического развития администрации Крапивинского муниципального района</w:t>
            </w:r>
          </w:p>
        </w:tc>
      </w:tr>
      <w:tr w:rsidR="009837CC" w:rsidRPr="00A72EEE">
        <w:trPr>
          <w:trHeight w:val="14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Цель 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Создание механизмов, обеспечивающих повышение</w:t>
            </w:r>
            <w:r>
              <w:t xml:space="preserve"> </w:t>
            </w:r>
            <w:r w:rsidRPr="00A72EEE">
              <w:t>инвестиционной привлекательности Крапивинского муниципального района для привлечения инвестиций в эффективные и конкурентоспособные</w:t>
            </w:r>
            <w:r>
              <w:t xml:space="preserve"> </w:t>
            </w:r>
            <w:r w:rsidRPr="00A72EEE">
              <w:t>производства и виды деятельности, способные обеспечить создание собственного инвестиционного потенциала</w:t>
            </w:r>
            <w:r>
              <w:t xml:space="preserve"> </w:t>
            </w:r>
            <w:r w:rsidRPr="00A72EEE">
              <w:t>Крапивинского муниципального района, а также проведение организационных мероприятий, способствующих привлечению внимания инвесторов к Крапивинскому району</w:t>
            </w:r>
          </w:p>
        </w:tc>
      </w:tr>
      <w:tr w:rsidR="009837CC" w:rsidRPr="00A72EEE">
        <w:trPr>
          <w:trHeight w:val="71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Задачи Программы</w:t>
            </w:r>
            <w:r>
              <w:t xml:space="preserve"> 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Совершенствование законодательного, организационного и инфраструктурного обеспечения инвестиционной и производственной деятельности в Крапивинском районе;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Создание благоприятного инвестиционного имиджа Крапивинского муниципального района;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Обеспечение участия предприятий и организаций Крапивинского муниципального района в федеральных, региональных программах, в других механизмах привлечения инвестиционных ресурсов для реализации приоритетных проектов и их эффективного использования, повышения инвестиционного потенциала и снижения инвестиционных рисков;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Повышение эффективности деятельности органов власти Крапивинского муниципального района в сфере поддержки инвестиционной и производственной деятельности;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Проведение информационно-аналитического мониторинга состояния инвестиционной и производственной деятельности в Крапивинском районе и на этой основе разработка мер дальнейшего ее развития;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Содействие субъектам инвестиционной и производственной деятельности Крапивинского муниципального района в разработке и освоении выпуска новых видов продукции, в разработке проектной документации инвестиционных предложений, отвечающих приоритетным направлениям инвестиционной политики Крапивинского муниципального района;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Обеспечение эффективного взаимодействия муниципальных органов управления с участниками инвестиционной деятельности;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Повышение уровня информационного обеспечения субъектов инвестиционной и производственной деятельности.</w:t>
            </w:r>
          </w:p>
        </w:tc>
      </w:tr>
      <w:tr w:rsidR="009837CC" w:rsidRPr="00A72EEE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Срок реализации</w:t>
            </w:r>
            <w:r>
              <w:t xml:space="preserve"> </w:t>
            </w:r>
            <w:r w:rsidRPr="00A72EEE">
              <w:t>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годы</w:t>
            </w:r>
          </w:p>
        </w:tc>
      </w:tr>
      <w:tr w:rsidR="009837CC" w:rsidRPr="00A72EEE">
        <w:trPr>
          <w:trHeight w:val="87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Ожидаемые конечные</w:t>
            </w:r>
            <w:r>
              <w:t xml:space="preserve"> </w:t>
            </w:r>
            <w:r w:rsidRPr="00A72EEE">
              <w:t>результаты</w:t>
            </w:r>
            <w:r>
              <w:t xml:space="preserve">    </w:t>
            </w:r>
            <w:r w:rsidRPr="00A72EEE">
              <w:br/>
              <w:t>реализации</w:t>
            </w:r>
            <w:r>
              <w:t xml:space="preserve"> </w:t>
            </w:r>
            <w:r w:rsidRPr="00A72EEE">
              <w:t>Программы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Увеличение объема инвестиций в основной капитал;</w:t>
            </w:r>
            <w:r w:rsidRPr="00A72EEE">
              <w:br/>
              <w:t>Реализация инвестиционных проектов по приоритетным направлениям развития Крапивинского муниципального района;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Формирование нормативной правовой базы, регулирующей инвестиционную деятельность на территории Крапивинского муниципального района;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Формирование положительного инвестиционного имиджа Крапивинского муниципального района;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Создание базы данных инвестиционных площадок и инвестиционных проектов.</w:t>
            </w:r>
          </w:p>
        </w:tc>
      </w:tr>
    </w:tbl>
    <w:p w:rsidR="009837CC" w:rsidRPr="00A72EEE" w:rsidRDefault="009837CC" w:rsidP="00A72EEE"/>
    <w:p w:rsidR="009837CC" w:rsidRPr="00A72EEE" w:rsidRDefault="009837CC" w:rsidP="00A72EEE">
      <w:pPr>
        <w:jc w:val="center"/>
        <w:rPr>
          <w:b/>
          <w:bCs/>
          <w:sz w:val="30"/>
          <w:szCs w:val="30"/>
        </w:rPr>
      </w:pPr>
      <w:r w:rsidRPr="00A72EEE">
        <w:rPr>
          <w:b/>
          <w:bCs/>
          <w:sz w:val="30"/>
          <w:szCs w:val="30"/>
        </w:rPr>
        <w:t>Раздел 1. ХАРАКТЕРИСТИКА ПРОБЛЕМЫ И НЕОБХОДИМОСТЬ ЕЕ РЕШЕНИЯ ПРОГРАММНЫМИ МЕТОДАМИ</w:t>
      </w:r>
    </w:p>
    <w:p w:rsidR="009837CC" w:rsidRPr="00A72EEE" w:rsidRDefault="009837CC" w:rsidP="00A72EEE"/>
    <w:p w:rsidR="009837CC" w:rsidRPr="00A72EEE" w:rsidRDefault="009837CC" w:rsidP="00A72EEE">
      <w:r w:rsidRPr="00A72EEE">
        <w:t>Крапивинский район по природно-климатическим факторам является достаточно привлекательной территорией.</w:t>
      </w:r>
    </w:p>
    <w:p w:rsidR="009837CC" w:rsidRPr="00A72EEE" w:rsidRDefault="009837CC" w:rsidP="00A72EEE">
      <w:r w:rsidRPr="00A72EEE">
        <w:t>Однако проведенный комплексный анализ сильных и слабых сторон мероприятий по развитию и государственной поддержке инвестиционной и производственной деятельности в Крапивинском районе показал, что уровень инвестиционной активности не полностью соответствует потребностям экономического развития территории и требуется решение данной проблемы программными методами.</w:t>
      </w:r>
    </w:p>
    <w:p w:rsidR="009837CC" w:rsidRPr="00A72EEE" w:rsidRDefault="009837CC" w:rsidP="00A72EEE">
      <w:r w:rsidRPr="00A72EEE">
        <w:t>Продолжает оставаться актуальной проблемой утечка капитала из экономики района из-за большого объема ввозимых товаров народного потребления из других территорий.</w:t>
      </w:r>
    </w:p>
    <w:p w:rsidR="009837CC" w:rsidRPr="00A72EEE" w:rsidRDefault="009837CC" w:rsidP="00A72EEE">
      <w:r w:rsidRPr="00A72EEE">
        <w:t>Динамичное развитие экономики невозможно без наличия благоприятных условий для привлечения инвестиций, в том числе и совершенствования нормативно-правовой базы в инвестиционной сфере.</w:t>
      </w:r>
    </w:p>
    <w:p w:rsidR="009837CC" w:rsidRPr="00A72EEE" w:rsidRDefault="009837CC" w:rsidP="00A72EEE">
      <w:r w:rsidRPr="00A72EEE">
        <w:t>В Крапивинском районе Решением Крапивинского районного Совета народных депутатов принята и действует Программа развития сферы малого и среднего предпринимательства</w:t>
      </w:r>
      <w:r>
        <w:t xml:space="preserve"> </w:t>
      </w:r>
      <w:r w:rsidRPr="00A72EEE">
        <w:t>Крапивинского муниципального района на 2014-2016 годы. Также утверждены условия и порядок расходования средств местного бюджета на оказание поддержки субъектам малого и среднего предпринимательства и организациям, образующим инфраструктуру</w:t>
      </w:r>
      <w:r>
        <w:t xml:space="preserve"> </w:t>
      </w:r>
      <w:r w:rsidRPr="00A72EEE">
        <w:t>малого и среднего предпринимательства.</w:t>
      </w:r>
      <w:r>
        <w:t xml:space="preserve"> </w:t>
      </w:r>
    </w:p>
    <w:p w:rsidR="009837CC" w:rsidRPr="00A72EEE" w:rsidRDefault="009837CC" w:rsidP="00A72EEE">
      <w:r w:rsidRPr="00A72EEE">
        <w:t>Отсутствие более полной информации о предприятиях-товаропроизводителях и потенциальных инвесторах также влияет на ход инвестиционных процессов и создает определенные сложности в осуществлении эффективного поиска для сотрудничества.</w:t>
      </w:r>
    </w:p>
    <w:p w:rsidR="009837CC" w:rsidRPr="00A72EEE" w:rsidRDefault="009837CC" w:rsidP="00A72EEE">
      <w:r w:rsidRPr="00A72EEE">
        <w:t>Однако не все бизнес-планы имеющихся в районе инвестиционных проектов соответствуют стандартам. На квалифицированную разработку таких проектов у большинства инициаторов нет средств. Необходимо изыскивать, привлекать дополнительные источники финансирования, стимулируя деятельность по разработке проектной документации.</w:t>
      </w:r>
    </w:p>
    <w:p w:rsidR="009837CC" w:rsidRPr="00A72EEE" w:rsidRDefault="009837CC" w:rsidP="00A72EEE">
      <w:r w:rsidRPr="00A72EEE">
        <w:t>Разовое привлечение инвестиций также недостаточно, что диктует необходимость использования стратегического подхода к управлению инвестиционными процессами. Кроме того, привлечение инвестиций невозможно без хорошо отлаженной и постоянно развивающейся инвестиционной инфраструктуры.</w:t>
      </w:r>
    </w:p>
    <w:p w:rsidR="009837CC" w:rsidRPr="00A72EEE" w:rsidRDefault="009837CC" w:rsidP="00A72EEE">
      <w:r w:rsidRPr="00A72EEE">
        <w:t>В Крапивинском районе имеются все возможности для развития обрабатывающих производств, лесопереработки, развития туризма, а также</w:t>
      </w:r>
      <w:r>
        <w:t xml:space="preserve"> развития инфраструктуры.</w:t>
      </w:r>
    </w:p>
    <w:p w:rsidR="009837CC" w:rsidRPr="00A72EEE" w:rsidRDefault="009837CC" w:rsidP="00A72EEE">
      <w:r w:rsidRPr="00A72EEE">
        <w:t>Наряду с крупными инвестиционными проектами, требующими больших финансовых вложений, есть отрасли, такие как пищевая и перерабатывающая промышленность, производящие недостаточно товаров народного потребления, в том числе и конкурентоспособных.</w:t>
      </w:r>
    </w:p>
    <w:p w:rsidR="009837CC" w:rsidRPr="00A72EEE" w:rsidRDefault="009837CC" w:rsidP="00A72EEE">
      <w:r w:rsidRPr="00A72EEE">
        <w:t xml:space="preserve">В настоящее время необходимо постоянно демонстрировать наиболее привлекательные стороны района с помощью активной и грамотно поставленной информационной работы. </w:t>
      </w:r>
    </w:p>
    <w:p w:rsidR="009837CC" w:rsidRPr="00A72EEE" w:rsidRDefault="009837CC" w:rsidP="00A72EEE">
      <w:r w:rsidRPr="00A72EEE">
        <w:t>Программа представляет собой комплексный план действий по созданию благоприятной для субъектов инвестиционной деятельности среды и призвана обеспечить проведение последовательной и эффективной инвестиционной политики органами местного самоуправления, что будет способствовать увеличению объемов инвестиций в основной капитал, экономическому росту, повышению социальной стабильности.</w:t>
      </w:r>
    </w:p>
    <w:p w:rsidR="009837CC" w:rsidRPr="00A72EEE" w:rsidRDefault="009837CC" w:rsidP="00A72EEE"/>
    <w:p w:rsidR="009837CC" w:rsidRPr="00A72EEE" w:rsidRDefault="009837CC" w:rsidP="00A72EEE">
      <w:pPr>
        <w:jc w:val="center"/>
        <w:rPr>
          <w:b/>
          <w:bCs/>
          <w:sz w:val="30"/>
          <w:szCs w:val="30"/>
        </w:rPr>
      </w:pPr>
      <w:r w:rsidRPr="00A72EEE">
        <w:rPr>
          <w:b/>
          <w:bCs/>
          <w:sz w:val="30"/>
          <w:szCs w:val="30"/>
        </w:rPr>
        <w:t>Раздел 2. ЦЕЛИ И ЗАДАЧИ ПРОГРАММЫ</w:t>
      </w:r>
    </w:p>
    <w:p w:rsidR="009837CC" w:rsidRPr="00A72EEE" w:rsidRDefault="009837CC" w:rsidP="00A72EEE"/>
    <w:p w:rsidR="009837CC" w:rsidRPr="00A72EEE" w:rsidRDefault="009837CC" w:rsidP="00A72EEE">
      <w:r w:rsidRPr="00A72EEE">
        <w:t>Целью Программы является создание механизмов, обеспечивающих повышение инвестиционной привлекательности района для привлечения инвестиций в эффективные и конкурентоспособные производства и виды деятельности, способные обеспечить создание собственного инвестиционного потенциала района, а также проведение организационных мероприятий, способствующих привлечению внимания инвесторов к Крапивинскому району.</w:t>
      </w:r>
    </w:p>
    <w:p w:rsidR="009837CC" w:rsidRPr="00A72EEE" w:rsidRDefault="009837CC" w:rsidP="00A72EEE">
      <w:r w:rsidRPr="00A72EEE">
        <w:t>Задачи Программы:</w:t>
      </w:r>
    </w:p>
    <w:p w:rsidR="009837CC" w:rsidRPr="00A72EEE" w:rsidRDefault="009837CC" w:rsidP="00A72EEE">
      <w:r w:rsidRPr="00A72EEE">
        <w:t>- совершенствование законодательного, организационного и инфраструктурного обеспечения инвестиционной и производственной деятельности в Крапивинском районе;</w:t>
      </w:r>
    </w:p>
    <w:p w:rsidR="009837CC" w:rsidRPr="00A72EEE" w:rsidRDefault="009837CC" w:rsidP="00A72EEE">
      <w:r w:rsidRPr="00A72EEE">
        <w:t>- создание благоприятного инвестиционного имиджа Крапивинского муниципального района;</w:t>
      </w:r>
    </w:p>
    <w:p w:rsidR="009837CC" w:rsidRPr="00A72EEE" w:rsidRDefault="009837CC" w:rsidP="00A72EEE">
      <w:r w:rsidRPr="00A72EEE">
        <w:t>- обеспечение участия предприятий и организаций Крапивинского муниципального района в федеральных, региональных программах, в других механизмах привлечения инвестиционных ресурсов для реализации приоритетных проектов и их эффективного использования, повышения инвестиционного потенциала и снижения инвестиционных рисков;</w:t>
      </w:r>
    </w:p>
    <w:p w:rsidR="009837CC" w:rsidRPr="00A72EEE" w:rsidRDefault="009837CC" w:rsidP="00A72EEE">
      <w:r w:rsidRPr="00A72EEE">
        <w:t>- повышение эффективности деятельности органов власти Крапивинского муниципального района в сфере поддержки инвестиционной и производственной деятельности;</w:t>
      </w:r>
    </w:p>
    <w:p w:rsidR="009837CC" w:rsidRPr="00A72EEE" w:rsidRDefault="009837CC" w:rsidP="00A72EEE">
      <w:r w:rsidRPr="00A72EEE">
        <w:t>- проведение информационно-аналитического мониторинга состояния инвестиционной и производственной деятельности в Крапивинском районе и на этой основе разработка мер дальнейшего ее развития;</w:t>
      </w:r>
    </w:p>
    <w:p w:rsidR="009837CC" w:rsidRPr="00A72EEE" w:rsidRDefault="009837CC" w:rsidP="00A72EEE">
      <w:r w:rsidRPr="00A72EEE">
        <w:t>- содействие субъектам инвестиционной и производственной деятельности Крапивинского муниципального района в разработке и освоении выпуска новых видов продукции, в разработке проектной документации инвестиционных предложений, отвечающих приоритетным направлениям инвестиционной политики Крапивинского муниципального района;</w:t>
      </w:r>
    </w:p>
    <w:p w:rsidR="009837CC" w:rsidRPr="00A72EEE" w:rsidRDefault="009837CC" w:rsidP="00A72EEE">
      <w:r w:rsidRPr="00A72EEE">
        <w:t>-</w:t>
      </w:r>
      <w:r>
        <w:t xml:space="preserve"> </w:t>
      </w:r>
      <w:r w:rsidRPr="00A72EEE">
        <w:t xml:space="preserve"> обеспечение эффективного взаимодействия муниципальных органов управления с участниками инвестиционной деятельности;</w:t>
      </w:r>
    </w:p>
    <w:p w:rsidR="009837CC" w:rsidRPr="00A72EEE" w:rsidRDefault="009837CC" w:rsidP="00A72EEE">
      <w:r w:rsidRPr="00A72EEE">
        <w:t>- повышение уровня информационного обеспечения субъектов инвестиционной и производственной деятельности.</w:t>
      </w:r>
    </w:p>
    <w:p w:rsidR="009837CC" w:rsidRPr="00A72EEE" w:rsidRDefault="009837CC" w:rsidP="00A72EEE">
      <w:pPr>
        <w:jc w:val="center"/>
        <w:rPr>
          <w:b/>
          <w:bCs/>
          <w:sz w:val="30"/>
          <w:szCs w:val="30"/>
        </w:rPr>
      </w:pPr>
    </w:p>
    <w:p w:rsidR="009837CC" w:rsidRPr="00A72EEE" w:rsidRDefault="009837CC" w:rsidP="00A72EEE">
      <w:pPr>
        <w:jc w:val="center"/>
      </w:pPr>
      <w:r w:rsidRPr="00A72EEE">
        <w:rPr>
          <w:b/>
          <w:bCs/>
          <w:sz w:val="30"/>
          <w:szCs w:val="30"/>
        </w:rPr>
        <w:t>Раздел 3. СИСТЕМА ПРОГРАММНЫХ МЕРОПРИЯТИЙ</w:t>
      </w:r>
    </w:p>
    <w:p w:rsidR="009837CC" w:rsidRPr="00A72EEE" w:rsidRDefault="009837CC" w:rsidP="00A72EEE"/>
    <w:tbl>
      <w:tblPr>
        <w:tblW w:w="5000" w:type="pct"/>
        <w:tblInd w:w="-106" w:type="dxa"/>
        <w:tblLayout w:type="fixed"/>
        <w:tblLook w:val="0000"/>
      </w:tblPr>
      <w:tblGrid>
        <w:gridCol w:w="641"/>
        <w:gridCol w:w="3751"/>
        <w:gridCol w:w="39"/>
        <w:gridCol w:w="1747"/>
        <w:gridCol w:w="39"/>
        <w:gridCol w:w="3353"/>
      </w:tblGrid>
      <w:tr w:rsidR="009837CC" w:rsidRPr="00A72EEE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CC" w:rsidRPr="00A72EEE" w:rsidRDefault="009837CC" w:rsidP="00A72EEE">
            <w:pPr>
              <w:pStyle w:val="Table0"/>
            </w:pPr>
            <w:r w:rsidRPr="00A72EEE">
              <w:t>№ п/п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CC" w:rsidRPr="00A72EEE" w:rsidRDefault="009837CC" w:rsidP="00A72EEE">
            <w:pPr>
              <w:pStyle w:val="Table0"/>
            </w:pPr>
            <w:r w:rsidRPr="00A72EEE">
              <w:t>Наименование мероприятий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CC" w:rsidRPr="00A72EEE" w:rsidRDefault="009837CC" w:rsidP="00A72EEE">
            <w:pPr>
              <w:pStyle w:val="Table0"/>
            </w:pPr>
            <w:r w:rsidRPr="00A72EEE">
              <w:t>Срок исполнения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7CC" w:rsidRPr="00A72EEE" w:rsidRDefault="009837CC" w:rsidP="00A72EEE">
            <w:pPr>
              <w:pStyle w:val="Table0"/>
            </w:pPr>
            <w:r w:rsidRPr="00A72EEE">
              <w:t>Исполнитель</w:t>
            </w:r>
          </w:p>
        </w:tc>
      </w:tr>
      <w:tr w:rsidR="009837CC" w:rsidRPr="00A72EEE">
        <w:trPr>
          <w:trHeight w:val="255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3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4</w:t>
            </w:r>
          </w:p>
        </w:tc>
      </w:tr>
      <w:tr w:rsidR="009837CC" w:rsidRPr="00A72EEE">
        <w:trPr>
          <w:trHeight w:val="255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 xml:space="preserve">1. Формирование основных принципов инвестиционной политики, 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механизмов взаимодействия и организационной схемы управления инвестиционным процессом</w:t>
            </w:r>
          </w:p>
        </w:tc>
      </w:tr>
      <w:tr w:rsidR="009837CC" w:rsidRPr="00A72EEE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1.1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Администрация Крапивинского муниципального района</w:t>
            </w:r>
          </w:p>
        </w:tc>
      </w:tr>
      <w:tr w:rsidR="009837CC" w:rsidRPr="00A72EEE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1.2.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Изучение и применение передового опыта муниципальных образований в формировании и реализации районной инвестиционной политики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Администрация Крапивинского муниципального района</w:t>
            </w:r>
          </w:p>
        </w:tc>
      </w:tr>
      <w:tr w:rsidR="009837CC" w:rsidRPr="00A72EEE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 xml:space="preserve">1.3.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Организация работы инвестиционного уполномоченного по привлечению инвестиций в экономику Крапивинского муниципального района, по оказанию содействия хозяйствующим субъектам в реализации инвестиционных проектов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 xml:space="preserve">Администрация Крапивинского муниципального района, инвестиционный уполномоченный в Крапивинском муниципальном районе, 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отдел экономического развития администрации Крапивинского муниципального района</w:t>
            </w:r>
          </w:p>
        </w:tc>
      </w:tr>
      <w:tr w:rsidR="009837CC" w:rsidRPr="00A72EEE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1.4.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Разработка и принятие нормативных правовых актов, направленных на повышение инвестиционной привлекательности Крапивинского муниципального района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Администрация Крапивинского муниципального района</w:t>
            </w:r>
          </w:p>
        </w:tc>
      </w:tr>
      <w:tr w:rsidR="009837CC" w:rsidRPr="00A72EEE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1.5.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Организация деятельности совета по инвестиционной деятельности при главе Крапивинского муниципального района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Отдел экономического развития администрации Крапивинского муниципального района</w:t>
            </w:r>
          </w:p>
        </w:tc>
      </w:tr>
      <w:tr w:rsidR="009837CC" w:rsidRPr="00A72EEE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1.6.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Организация работы по устранению административных барьеров, препятствующих реализации инвестиционных проектов и развитию предпринимательства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 xml:space="preserve">Инвестиционный уполномоченный в Крапивинском муниципальном районе, 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 xml:space="preserve">отдел экономического развития администрации Крапивинского муниципального района, 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 xml:space="preserve">совет по инвестиционной деятельности при главе Крапивинского муниципального района, 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 xml:space="preserve">отдел архитектуры и градостроительства администрации Крапивинского муниципального района, 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9837CC" w:rsidRPr="00A72EEE">
        <w:trPr>
          <w:trHeight w:val="576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2. Формирование благоприятного инвестиционного имиджа</w:t>
            </w:r>
            <w:r>
              <w:t xml:space="preserve"> </w:t>
            </w:r>
            <w:r w:rsidRPr="00A72EEE">
              <w:t>Крапивинского муниципального района</w:t>
            </w:r>
          </w:p>
        </w:tc>
      </w:tr>
      <w:tr w:rsidR="009837CC" w:rsidRPr="00A72EEE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2.1.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Участие предприятий и организаций Крапивинского муниципального района в работе тематических региональных выставок, ярмарок, «круглых столов»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Администрация Крапивинского муниципального района, предприятия и организации Крапивинского муниципального района</w:t>
            </w:r>
          </w:p>
        </w:tc>
      </w:tr>
      <w:tr w:rsidR="009837CC" w:rsidRPr="00A72EEE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2.2.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Издание рекламно-информационных материалов об инвестиционном потенциале Крапивинского муниципального района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Администрация Крапивинского муниципального района, предприятия и организации Крапивинского муниципального района</w:t>
            </w:r>
          </w:p>
        </w:tc>
      </w:tr>
      <w:tr w:rsidR="009837CC" w:rsidRPr="00A72EEE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2.3.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Подготовка инвестиционного паспорта Крапивинского муниципального района, предназначенного для презентации на форумах, публичных мероприятиях, а также для распространения среди потенциальных инвесторов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Отдел экономического развития администрации Крапивинского муниципального района</w:t>
            </w:r>
          </w:p>
        </w:tc>
      </w:tr>
      <w:tr w:rsidR="009837CC" w:rsidRPr="00A72EEE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2.4.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Представление инвестиционного потенциала Крапивинского муниципального района на всевозможных мероприятиях, способствующих формированию благоприятного инвестиционного имиджа Крапивинского муниципального района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Администрация Крапивинского муниципального района, предприятия и организации Крапивинского муниципального района</w:t>
            </w:r>
          </w:p>
        </w:tc>
      </w:tr>
      <w:tr w:rsidR="009837CC" w:rsidRPr="00A72EEE">
        <w:trPr>
          <w:trHeight w:val="576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3. Информационное обеспечение инвестиционной деятельности</w:t>
            </w:r>
          </w:p>
        </w:tc>
      </w:tr>
      <w:tr w:rsidR="009837CC" w:rsidRPr="00A72EEE">
        <w:trPr>
          <w:trHeight w:val="5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3.1.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Размещение на сайте администрации Крапивинского муниципального района информации по направлению «Инвестиционная привлекательность»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постоянно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Отдел экономического развития администрации Крапивинского муниципального района</w:t>
            </w:r>
          </w:p>
        </w:tc>
      </w:tr>
      <w:tr w:rsidR="009837CC" w:rsidRPr="00A72EEE">
        <w:trPr>
          <w:trHeight w:val="5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3.2.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 xml:space="preserve">Актуализация инвестиционного паспорта района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ежеквартально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Отдел экономического развития администрации Крапивинского муниципального района</w:t>
            </w:r>
          </w:p>
        </w:tc>
      </w:tr>
      <w:tr w:rsidR="009837CC" w:rsidRPr="00A72EEE">
        <w:trPr>
          <w:trHeight w:val="57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 xml:space="preserve">3.3.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 xml:space="preserve">Формирование и ведение реестра инвестиционных проектов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постоянно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Отдел экономического развития администрации Крапивинского муниципального района</w:t>
            </w:r>
          </w:p>
        </w:tc>
      </w:tr>
      <w:tr w:rsidR="009837CC" w:rsidRPr="00A72EEE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 xml:space="preserve">3.4.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Формирование и ведение реестра производственных площадок, земельных участков с целью размещения на них объектов инвестиционной деятельности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ежеквартально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 xml:space="preserve">Отдел экономического развития администрации Крапивинского муниципального района, 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 xml:space="preserve">отдел архитектуры и градостроительства администрации Крапивинского муниципального района, </w:t>
            </w:r>
          </w:p>
          <w:p w:rsidR="009837CC" w:rsidRPr="00A72EEE" w:rsidRDefault="009837CC" w:rsidP="00A72EEE">
            <w:pPr>
              <w:pStyle w:val="Table"/>
            </w:pPr>
            <w:r w:rsidRPr="00A72EEE">
              <w:t>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9837CC" w:rsidRPr="00A72EEE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3.5.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Формирование базы данных о крупных инвесторах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Отдел экономического развития администрации Крапивинского муниципального района</w:t>
            </w:r>
          </w:p>
        </w:tc>
      </w:tr>
      <w:tr w:rsidR="009837CC" w:rsidRPr="00A72EEE">
        <w:trPr>
          <w:trHeight w:val="255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4. Реализация приоритетных направлений и видов инвестиционной деятельности в Крапивинском муниципальном районе, сопровождение инвестиционных проектов</w:t>
            </w:r>
          </w:p>
        </w:tc>
      </w:tr>
      <w:tr w:rsidR="009837CC" w:rsidRPr="00A72EEE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4.1.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Реализация перспективных инвестиционных проектов Крапивинского муниципального района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Администрация Крапивинского муниципального района, предприятия и организации Крапивинского муниципального района</w:t>
            </w:r>
          </w:p>
        </w:tc>
      </w:tr>
      <w:tr w:rsidR="009837CC" w:rsidRPr="00A72EEE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4.2.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Разработка предложений по эффективному использованию муниципальной собственности с использованием привлеченных инвестиций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Отдел экономического развития администрации Крапивинского муниципального района, комитет по управлению муниципальным имуществом администрации Крапивинского муниципального района</w:t>
            </w:r>
          </w:p>
        </w:tc>
      </w:tr>
      <w:tr w:rsidR="009837CC" w:rsidRPr="00A72EEE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4.3.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Организация сопровождения инвестиционных проектов по принципу «одного окна»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2014-2016 гг.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Администрация Крапивинского муниципального района</w:t>
            </w:r>
          </w:p>
        </w:tc>
      </w:tr>
      <w:tr w:rsidR="009837CC" w:rsidRPr="00A72EEE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4.4.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Разработка системы льгот и совершенствование системы стимулирующих мер для участников инвестиционной деятельности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2014 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C" w:rsidRPr="00A72EEE" w:rsidRDefault="009837CC" w:rsidP="00A72EEE">
            <w:pPr>
              <w:pStyle w:val="Table"/>
            </w:pPr>
            <w:r w:rsidRPr="00A72EEE">
              <w:t>Администрация Крапивинского муниципального района</w:t>
            </w:r>
          </w:p>
        </w:tc>
      </w:tr>
    </w:tbl>
    <w:p w:rsidR="009837CC" w:rsidRPr="00A72EEE" w:rsidRDefault="009837CC" w:rsidP="00A72EEE">
      <w:pPr>
        <w:jc w:val="center"/>
        <w:rPr>
          <w:b/>
          <w:bCs/>
          <w:sz w:val="30"/>
          <w:szCs w:val="30"/>
        </w:rPr>
      </w:pPr>
    </w:p>
    <w:p w:rsidR="009837CC" w:rsidRPr="00A72EEE" w:rsidRDefault="009837CC" w:rsidP="00A72EEE">
      <w:pPr>
        <w:jc w:val="center"/>
        <w:rPr>
          <w:b/>
          <w:bCs/>
          <w:sz w:val="30"/>
          <w:szCs w:val="30"/>
        </w:rPr>
      </w:pPr>
      <w:r w:rsidRPr="00A72EEE">
        <w:rPr>
          <w:b/>
          <w:bCs/>
          <w:sz w:val="30"/>
          <w:szCs w:val="30"/>
        </w:rPr>
        <w:t>Раздел 4. СОЦИАЛЬНО-ЭКОНОМИЧЕСКАЯ ЭФФЕКТИВНОСТЬ ПРОГРАММЫ</w:t>
      </w:r>
    </w:p>
    <w:p w:rsidR="009837CC" w:rsidRPr="00A72EEE" w:rsidRDefault="009837CC" w:rsidP="00A72EEE"/>
    <w:p w:rsidR="009837CC" w:rsidRPr="00A72EEE" w:rsidRDefault="009837CC" w:rsidP="00A72EEE">
      <w:r w:rsidRPr="00A72EEE">
        <w:t>Эффективность Программы определяется соотношением позитивных изменений, произошедших в инвестиционной сфере вследствие проведения мероприятий. Реализация мероприятий Программы создаст нормативные, экономические и информационные условия для привлечения инвестиций.</w:t>
      </w:r>
    </w:p>
    <w:p w:rsidR="009837CC" w:rsidRPr="00A72EEE" w:rsidRDefault="009837CC" w:rsidP="00A72EEE">
      <w:r w:rsidRPr="00A72EEE">
        <w:t>Реализация Программы позволит достичь следующего социально-экономического эффекта для Крапивинского муниципального района:</w:t>
      </w:r>
    </w:p>
    <w:p w:rsidR="009837CC" w:rsidRPr="00A72EEE" w:rsidRDefault="009837CC" w:rsidP="00A72EEE">
      <w:r w:rsidRPr="00A72EEE">
        <w:t xml:space="preserve">-создание «визитной карточки» Крапивинского района - инструмента по поддержанию имиджа Крапивинского муниципального района для инвестиционного сообщества, </w:t>
      </w:r>
    </w:p>
    <w:p w:rsidR="009837CC" w:rsidRPr="00A72EEE" w:rsidRDefault="009837CC" w:rsidP="00A72EEE">
      <w:r w:rsidRPr="00A72EEE">
        <w:t>-формирование положительного инвестиционного имиджа Крапивинского муниципального района;</w:t>
      </w:r>
    </w:p>
    <w:p w:rsidR="009837CC" w:rsidRPr="00A72EEE" w:rsidRDefault="009837CC" w:rsidP="00A72EEE">
      <w:r w:rsidRPr="00A72EEE">
        <w:t>-формирование нормативной правовой базы, регулирующей инвестиционную деятельность на территории Крапивинского муниципального района;</w:t>
      </w:r>
    </w:p>
    <w:p w:rsidR="009837CC" w:rsidRPr="00A72EEE" w:rsidRDefault="009837CC" w:rsidP="00A72EEE">
      <w:r w:rsidRPr="00A72EEE">
        <w:t>- эффективное взаимодействие субъектов рынка инвестиций и органов местного самоуправления;</w:t>
      </w:r>
    </w:p>
    <w:p w:rsidR="009837CC" w:rsidRPr="00A72EEE" w:rsidRDefault="009837CC" w:rsidP="00A72EEE">
      <w:r w:rsidRPr="00A72EEE">
        <w:t>-реализация инвестиционных проектов по приоритетным направлениям Кемеровской области и Крапивинского муниципального района;</w:t>
      </w:r>
    </w:p>
    <w:p w:rsidR="009837CC" w:rsidRPr="00A72EEE" w:rsidRDefault="009837CC" w:rsidP="00A72EEE">
      <w:r w:rsidRPr="00A72EEE">
        <w:t>-создание базы данных инвестиционных площадок и инвестиционных проектов;</w:t>
      </w:r>
    </w:p>
    <w:p w:rsidR="009837CC" w:rsidRPr="00A72EEE" w:rsidRDefault="009837CC" w:rsidP="00A72EEE">
      <w:r w:rsidRPr="00A72EEE">
        <w:t>- увеличение притока инвестиций в экономику;</w:t>
      </w:r>
    </w:p>
    <w:p w:rsidR="009837CC" w:rsidRPr="00A72EEE" w:rsidRDefault="009837CC" w:rsidP="00A72EEE">
      <w:r w:rsidRPr="00A72EEE">
        <w:t>- создание дополнительных рабочих мест и рост занятости населения;</w:t>
      </w:r>
    </w:p>
    <w:p w:rsidR="009837CC" w:rsidRPr="00A72EEE" w:rsidRDefault="009837CC" w:rsidP="00A72EEE">
      <w:r w:rsidRPr="00A72EEE">
        <w:t>- увеличение темпов экономического роста и повышение благосостояния населения.</w:t>
      </w:r>
    </w:p>
    <w:sectPr w:rsidR="009837CC" w:rsidRPr="00A72EEE" w:rsidSect="00A72E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0AF"/>
    <w:rsid w:val="00011612"/>
    <w:rsid w:val="00014EDC"/>
    <w:rsid w:val="00017B38"/>
    <w:rsid w:val="0004287B"/>
    <w:rsid w:val="00055695"/>
    <w:rsid w:val="000672F4"/>
    <w:rsid w:val="000978E0"/>
    <w:rsid w:val="000B4333"/>
    <w:rsid w:val="000D2A9C"/>
    <w:rsid w:val="000F11BE"/>
    <w:rsid w:val="00111282"/>
    <w:rsid w:val="00114846"/>
    <w:rsid w:val="00120469"/>
    <w:rsid w:val="001216E3"/>
    <w:rsid w:val="00126AD6"/>
    <w:rsid w:val="0013049E"/>
    <w:rsid w:val="001333A9"/>
    <w:rsid w:val="001409B0"/>
    <w:rsid w:val="00143F60"/>
    <w:rsid w:val="001456FF"/>
    <w:rsid w:val="00152B03"/>
    <w:rsid w:val="00156C60"/>
    <w:rsid w:val="00161625"/>
    <w:rsid w:val="00176B82"/>
    <w:rsid w:val="001859F5"/>
    <w:rsid w:val="001956DE"/>
    <w:rsid w:val="00196777"/>
    <w:rsid w:val="001A1943"/>
    <w:rsid w:val="001B0CEB"/>
    <w:rsid w:val="001D6D88"/>
    <w:rsid w:val="001E7DFD"/>
    <w:rsid w:val="001F4407"/>
    <w:rsid w:val="001F7DD2"/>
    <w:rsid w:val="00203E7D"/>
    <w:rsid w:val="0021144C"/>
    <w:rsid w:val="00222AB6"/>
    <w:rsid w:val="002420A2"/>
    <w:rsid w:val="00246503"/>
    <w:rsid w:val="00273872"/>
    <w:rsid w:val="00285691"/>
    <w:rsid w:val="002A0C62"/>
    <w:rsid w:val="002B5C24"/>
    <w:rsid w:val="002C38E5"/>
    <w:rsid w:val="002C6619"/>
    <w:rsid w:val="002E07B5"/>
    <w:rsid w:val="002F4D01"/>
    <w:rsid w:val="003014E3"/>
    <w:rsid w:val="00312CCB"/>
    <w:rsid w:val="0036289D"/>
    <w:rsid w:val="00373F94"/>
    <w:rsid w:val="00385268"/>
    <w:rsid w:val="003B1C8A"/>
    <w:rsid w:val="003C7AAE"/>
    <w:rsid w:val="003F7C62"/>
    <w:rsid w:val="00412F88"/>
    <w:rsid w:val="00420607"/>
    <w:rsid w:val="00437DE8"/>
    <w:rsid w:val="00453097"/>
    <w:rsid w:val="00454D19"/>
    <w:rsid w:val="00462106"/>
    <w:rsid w:val="0047472F"/>
    <w:rsid w:val="00477D4F"/>
    <w:rsid w:val="0049070C"/>
    <w:rsid w:val="0049298E"/>
    <w:rsid w:val="004A7178"/>
    <w:rsid w:val="004C201E"/>
    <w:rsid w:val="004C7700"/>
    <w:rsid w:val="004F0274"/>
    <w:rsid w:val="00520FEC"/>
    <w:rsid w:val="00533109"/>
    <w:rsid w:val="00535844"/>
    <w:rsid w:val="0054080B"/>
    <w:rsid w:val="0054336B"/>
    <w:rsid w:val="00547D9E"/>
    <w:rsid w:val="00554576"/>
    <w:rsid w:val="00570507"/>
    <w:rsid w:val="005717DD"/>
    <w:rsid w:val="00586BA6"/>
    <w:rsid w:val="005B7299"/>
    <w:rsid w:val="005D7EE2"/>
    <w:rsid w:val="005E0E37"/>
    <w:rsid w:val="005E4DE0"/>
    <w:rsid w:val="005E5047"/>
    <w:rsid w:val="005F49A6"/>
    <w:rsid w:val="005F724F"/>
    <w:rsid w:val="00601784"/>
    <w:rsid w:val="00620BCB"/>
    <w:rsid w:val="00667A66"/>
    <w:rsid w:val="00670545"/>
    <w:rsid w:val="00674665"/>
    <w:rsid w:val="00681718"/>
    <w:rsid w:val="006A04CF"/>
    <w:rsid w:val="006A45C5"/>
    <w:rsid w:val="006B40CC"/>
    <w:rsid w:val="006B6FF9"/>
    <w:rsid w:val="006C48D3"/>
    <w:rsid w:val="006C5887"/>
    <w:rsid w:val="006D0172"/>
    <w:rsid w:val="006D017A"/>
    <w:rsid w:val="006D3E6E"/>
    <w:rsid w:val="006F30C5"/>
    <w:rsid w:val="006F394A"/>
    <w:rsid w:val="00712B40"/>
    <w:rsid w:val="00714911"/>
    <w:rsid w:val="007210C9"/>
    <w:rsid w:val="007236FB"/>
    <w:rsid w:val="0072662E"/>
    <w:rsid w:val="00764C77"/>
    <w:rsid w:val="00776D54"/>
    <w:rsid w:val="007A057E"/>
    <w:rsid w:val="007B24E3"/>
    <w:rsid w:val="007B4D84"/>
    <w:rsid w:val="007F257A"/>
    <w:rsid w:val="0083794C"/>
    <w:rsid w:val="00854F5A"/>
    <w:rsid w:val="00855E50"/>
    <w:rsid w:val="00865176"/>
    <w:rsid w:val="008741BF"/>
    <w:rsid w:val="008831C0"/>
    <w:rsid w:val="008846B9"/>
    <w:rsid w:val="00894722"/>
    <w:rsid w:val="008B6837"/>
    <w:rsid w:val="008D62B0"/>
    <w:rsid w:val="00910AD5"/>
    <w:rsid w:val="00910D7F"/>
    <w:rsid w:val="00921D1B"/>
    <w:rsid w:val="009565F2"/>
    <w:rsid w:val="0095768E"/>
    <w:rsid w:val="00960E4C"/>
    <w:rsid w:val="00964691"/>
    <w:rsid w:val="00982FAF"/>
    <w:rsid w:val="009837CC"/>
    <w:rsid w:val="009A0FCE"/>
    <w:rsid w:val="009D08B1"/>
    <w:rsid w:val="009D158C"/>
    <w:rsid w:val="009D5E62"/>
    <w:rsid w:val="009E0AFB"/>
    <w:rsid w:val="009F54C1"/>
    <w:rsid w:val="00A02128"/>
    <w:rsid w:val="00A44FC0"/>
    <w:rsid w:val="00A50FD7"/>
    <w:rsid w:val="00A72EEE"/>
    <w:rsid w:val="00A82004"/>
    <w:rsid w:val="00A850AF"/>
    <w:rsid w:val="00A87704"/>
    <w:rsid w:val="00AB7AF8"/>
    <w:rsid w:val="00AF2376"/>
    <w:rsid w:val="00AF5F55"/>
    <w:rsid w:val="00B03832"/>
    <w:rsid w:val="00B3678E"/>
    <w:rsid w:val="00B50D26"/>
    <w:rsid w:val="00B5326E"/>
    <w:rsid w:val="00B559D1"/>
    <w:rsid w:val="00B55A02"/>
    <w:rsid w:val="00B60B96"/>
    <w:rsid w:val="00B6404C"/>
    <w:rsid w:val="00B67F48"/>
    <w:rsid w:val="00B948E9"/>
    <w:rsid w:val="00BB1005"/>
    <w:rsid w:val="00BB78A7"/>
    <w:rsid w:val="00BD688B"/>
    <w:rsid w:val="00BF37E6"/>
    <w:rsid w:val="00C33C2F"/>
    <w:rsid w:val="00C34958"/>
    <w:rsid w:val="00C62B73"/>
    <w:rsid w:val="00C961D1"/>
    <w:rsid w:val="00CC52B1"/>
    <w:rsid w:val="00CE1D11"/>
    <w:rsid w:val="00CF439F"/>
    <w:rsid w:val="00D058D6"/>
    <w:rsid w:val="00D16552"/>
    <w:rsid w:val="00D6187C"/>
    <w:rsid w:val="00D6336A"/>
    <w:rsid w:val="00D64661"/>
    <w:rsid w:val="00D82BA7"/>
    <w:rsid w:val="00DA1A3B"/>
    <w:rsid w:val="00DA4268"/>
    <w:rsid w:val="00DC0C93"/>
    <w:rsid w:val="00DC4222"/>
    <w:rsid w:val="00DC65A9"/>
    <w:rsid w:val="00DD4316"/>
    <w:rsid w:val="00DD7051"/>
    <w:rsid w:val="00DF50C0"/>
    <w:rsid w:val="00E12257"/>
    <w:rsid w:val="00E15216"/>
    <w:rsid w:val="00E90243"/>
    <w:rsid w:val="00EA0AA9"/>
    <w:rsid w:val="00EA4AFB"/>
    <w:rsid w:val="00EB78F0"/>
    <w:rsid w:val="00EC000C"/>
    <w:rsid w:val="00EC02B0"/>
    <w:rsid w:val="00EC3C54"/>
    <w:rsid w:val="00EF4F26"/>
    <w:rsid w:val="00EF709E"/>
    <w:rsid w:val="00F12152"/>
    <w:rsid w:val="00F1406B"/>
    <w:rsid w:val="00F331EB"/>
    <w:rsid w:val="00F43C53"/>
    <w:rsid w:val="00F60851"/>
    <w:rsid w:val="00F6337B"/>
    <w:rsid w:val="00F666CA"/>
    <w:rsid w:val="00F74C11"/>
    <w:rsid w:val="00F76D84"/>
    <w:rsid w:val="00F775D0"/>
    <w:rsid w:val="00F83383"/>
    <w:rsid w:val="00F95543"/>
    <w:rsid w:val="00FA2709"/>
    <w:rsid w:val="00FC4711"/>
    <w:rsid w:val="00FD21FC"/>
    <w:rsid w:val="00FE52D1"/>
    <w:rsid w:val="00FF12C8"/>
    <w:rsid w:val="00FF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72EE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72EE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72EE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72EE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72EEE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72EE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72EE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1452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72EEE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1F4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44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44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F11BE"/>
    <w:pPr>
      <w:ind w:firstLine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5228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F11BE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452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List3">
    <w:name w:val="Table List 3"/>
    <w:basedOn w:val="TableNormal"/>
    <w:uiPriority w:val="99"/>
    <w:rsid w:val="000F11BE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D058D6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A02128"/>
    <w:rPr>
      <w:rFonts w:cs="Times New Roman"/>
    </w:rPr>
  </w:style>
  <w:style w:type="paragraph" w:customStyle="1" w:styleId="1">
    <w:name w:val="Знак1 Знак Знак Знак Знак Знак Знак Знак Знак Знак Знак Знак Знак"/>
    <w:basedOn w:val="Normal"/>
    <w:autoRedefine/>
    <w:uiPriority w:val="99"/>
    <w:rsid w:val="00BD688B"/>
    <w:pPr>
      <w:spacing w:after="160" w:line="240" w:lineRule="exact"/>
    </w:pPr>
    <w:rPr>
      <w:sz w:val="28"/>
      <w:szCs w:val="28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72EE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72EE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72EEE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A72EE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72EE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72EE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72EE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72EEE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8</Pages>
  <Words>2251</Words>
  <Characters>12836</Characters>
  <Application>Microsoft Office Outlook</Application>
  <DocSecurity>0</DocSecurity>
  <Lines>0</Lines>
  <Paragraphs>0</Paragraphs>
  <ScaleCrop>false</ScaleCrop>
  <Company>Администрация МО "Крапивинский район"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ноября 2006 года N 142-ОЗ</dc:title>
  <dc:subject/>
  <dc:creator>008</dc:creator>
  <cp:keywords/>
  <dc:description/>
  <cp:lastModifiedBy>Трегубов Дмитрий</cp:lastModifiedBy>
  <cp:revision>2</cp:revision>
  <cp:lastPrinted>2014-04-10T04:34:00Z</cp:lastPrinted>
  <dcterms:created xsi:type="dcterms:W3CDTF">2014-04-17T06:51:00Z</dcterms:created>
  <dcterms:modified xsi:type="dcterms:W3CDTF">2014-04-18T01:17:00Z</dcterms:modified>
</cp:coreProperties>
</file>