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21" w:rsidRPr="008F0721" w:rsidRDefault="00922CCB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8F0721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8F0721" w:rsidRPr="008F0721" w:rsidRDefault="008F0721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  <w:r w:rsidR="00BB7DF0" w:rsidRPr="008F0721">
        <w:rPr>
          <w:rFonts w:cs="Arial"/>
          <w:b/>
          <w:bCs/>
          <w:kern w:val="28"/>
          <w:sz w:val="32"/>
          <w:szCs w:val="32"/>
        </w:rPr>
        <w:t>а</w:t>
      </w:r>
      <w:r w:rsidR="00922CCB" w:rsidRPr="008F0721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922CCB" w:rsidRPr="008F0721" w:rsidRDefault="008F0721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 xml:space="preserve">Крапивинского </w:t>
      </w:r>
      <w:r w:rsidR="00922CCB" w:rsidRPr="008F0721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922CCB" w:rsidRPr="008F0721" w:rsidRDefault="003E570C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от 26.05.2015</w:t>
      </w:r>
      <w:r w:rsidR="00922CCB" w:rsidRPr="008F0721">
        <w:rPr>
          <w:rFonts w:cs="Arial"/>
          <w:b/>
          <w:bCs/>
          <w:kern w:val="28"/>
          <w:sz w:val="32"/>
          <w:szCs w:val="32"/>
        </w:rPr>
        <w:t xml:space="preserve"> г. №</w:t>
      </w:r>
      <w:r w:rsidRPr="008F0721">
        <w:rPr>
          <w:rFonts w:cs="Arial"/>
          <w:b/>
          <w:bCs/>
          <w:kern w:val="28"/>
          <w:sz w:val="32"/>
          <w:szCs w:val="32"/>
        </w:rPr>
        <w:t>647</w:t>
      </w:r>
    </w:p>
    <w:p w:rsidR="00D91209" w:rsidRPr="008F0721" w:rsidRDefault="00D91209" w:rsidP="008F0721">
      <w:pPr>
        <w:rPr>
          <w:rFonts w:cs="Arial"/>
        </w:rPr>
      </w:pPr>
      <w:bookmarkStart w:id="1" w:name="Par27"/>
      <w:bookmarkEnd w:id="1"/>
    </w:p>
    <w:p w:rsidR="003E0929" w:rsidRPr="008F0721" w:rsidRDefault="003E0929" w:rsidP="008F0721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F0721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3E570C" w:rsidRPr="008F0721">
        <w:rPr>
          <w:rFonts w:cs="Arial"/>
          <w:b/>
          <w:bCs/>
          <w:kern w:val="32"/>
          <w:sz w:val="32"/>
          <w:szCs w:val="32"/>
        </w:rPr>
        <w:t xml:space="preserve"> </w:t>
      </w:r>
      <w:r w:rsidRPr="008F0721">
        <w:rPr>
          <w:rFonts w:cs="Arial"/>
          <w:b/>
          <w:bCs/>
          <w:kern w:val="32"/>
          <w:sz w:val="32"/>
          <w:szCs w:val="32"/>
        </w:rPr>
        <w:t>предоставления муниципальной услуги «Прием заявок (запись) на прием к врачу» в муниципальном бюджетном учреждении здравоохранения «</w:t>
      </w:r>
      <w:proofErr w:type="spellStart"/>
      <w:r w:rsidRPr="008F0721">
        <w:rPr>
          <w:rFonts w:cs="Arial"/>
          <w:b/>
          <w:bCs/>
          <w:kern w:val="32"/>
          <w:sz w:val="32"/>
          <w:szCs w:val="32"/>
        </w:rPr>
        <w:t>Крапивинская</w:t>
      </w:r>
      <w:proofErr w:type="spellEnd"/>
      <w:r w:rsidRPr="008F0721">
        <w:rPr>
          <w:rFonts w:cs="Arial"/>
          <w:b/>
          <w:bCs/>
          <w:kern w:val="32"/>
          <w:sz w:val="32"/>
          <w:szCs w:val="32"/>
        </w:rPr>
        <w:t xml:space="preserve"> центральная районная больница»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jc w:val="center"/>
        <w:rPr>
          <w:rFonts w:cs="Arial"/>
          <w:b/>
          <w:bCs/>
          <w:iCs/>
          <w:sz w:val="30"/>
          <w:szCs w:val="28"/>
        </w:rPr>
      </w:pPr>
      <w:bookmarkStart w:id="2" w:name="sub_18"/>
      <w:r w:rsidRPr="008F0721">
        <w:rPr>
          <w:rFonts w:cs="Arial"/>
          <w:b/>
          <w:bCs/>
          <w:iCs/>
          <w:sz w:val="30"/>
          <w:szCs w:val="28"/>
        </w:rPr>
        <w:t>I. Общие положения</w:t>
      </w:r>
      <w:bookmarkEnd w:id="2"/>
    </w:p>
    <w:p w:rsidR="003E570C" w:rsidRPr="008F0721" w:rsidRDefault="003E570C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bookmarkStart w:id="3" w:name="sub_6"/>
      <w:r w:rsidRPr="008F0721">
        <w:rPr>
          <w:rFonts w:cs="Arial"/>
        </w:rPr>
        <w:t>1. Административный регламент предоставления муниципальной услуги "Прием заявок (запись) на прием к врачу" (далее - Административный регламент) разрабатывает и определяет сроки и последовательность действий работников учреждения здравоохранения в целях повышения качества предоставления муниципальной услуги, эффективности деятельности муниципального учреждения здравоохранения, создания комфортных условий для участников отношений, возникающих при исполнении муниципальной услуги.</w:t>
      </w:r>
      <w:bookmarkEnd w:id="3"/>
    </w:p>
    <w:p w:rsidR="003E0929" w:rsidRPr="008F0721" w:rsidRDefault="003E0929" w:rsidP="008F0721">
      <w:pPr>
        <w:rPr>
          <w:rFonts w:cs="Arial"/>
        </w:rPr>
      </w:pPr>
      <w:bookmarkStart w:id="4" w:name="sub_7"/>
      <w:r w:rsidRPr="008F0721">
        <w:rPr>
          <w:rFonts w:cs="Arial"/>
        </w:rPr>
        <w:t>2. Заявителями, имеющими право на получение муниципальной услуги, являются: граждане Российской Федерации, прикрепленные территориально к данному лечебному учреждению, застрахованные в системе обязательного медицинского страхования Российской Федерации, обратившиеся в учреждения здравоохранения (далее - получатели услуги).</w:t>
      </w:r>
      <w:bookmarkStart w:id="5" w:name="sub_8"/>
      <w:bookmarkEnd w:id="4"/>
    </w:p>
    <w:bookmarkEnd w:id="5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3. Информация о порядке предоставления муниципальной услуги "Прием заявок (запись) на прием к врачу" предоставляется: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непосредственно в муниципальном учреждении здравоохранения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центральная районная больница» (далее – МБУЗ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ЦРБ»);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с использованием средств телефонной связи, электронного информирования;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посредством публикации в средствах массовой информации, издания информационных материалов (брошюр, буклетов и т.д.) - на Едином портале государственных и муниципальных услуг (</w:t>
      </w:r>
      <w:hyperlink r:id="rId8" w:history="1">
        <w:r w:rsidRPr="008F0721">
          <w:rPr>
            <w:rStyle w:val="a3"/>
            <w:rFonts w:cs="Arial"/>
            <w:color w:val="auto"/>
          </w:rPr>
          <w:t>www.gosuslugi.ru</w:t>
        </w:r>
      </w:hyperlink>
      <w:r w:rsidRPr="008F0721">
        <w:rPr>
          <w:rFonts w:cs="Arial"/>
        </w:rPr>
        <w:t>);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 официальном сайте МБУЗ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ЦРБ» в сети Интернет (</w:t>
      </w:r>
      <w:hyperlink r:id="rId9" w:history="1">
        <w:r w:rsidRPr="008F0721">
          <w:rPr>
            <w:rStyle w:val="a3"/>
            <w:rFonts w:cs="Arial"/>
            <w:color w:val="auto"/>
          </w:rPr>
          <w:t>www.muzcrb-krapivino.ru</w:t>
        </w:r>
      </w:hyperlink>
      <w:r w:rsidRPr="008F0721">
        <w:rPr>
          <w:rFonts w:cs="Arial"/>
        </w:rPr>
        <w:t>)</w:t>
      </w:r>
    </w:p>
    <w:p w:rsidR="003E0929" w:rsidRPr="008F0721" w:rsidRDefault="003E0929" w:rsidP="008F0721">
      <w:pPr>
        <w:rPr>
          <w:rFonts w:cs="Arial"/>
        </w:rPr>
      </w:pPr>
      <w:bookmarkStart w:id="6" w:name="sub_9"/>
      <w:r w:rsidRPr="008F0721">
        <w:rPr>
          <w:rFonts w:cs="Arial"/>
        </w:rPr>
        <w:t>4. Информация по вопросам предоставления муниципальной услуги размещается:</w:t>
      </w:r>
    </w:p>
    <w:bookmarkEnd w:id="6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 официальном сайте МБУЗ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ЦРБ» (</w:t>
      </w:r>
      <w:hyperlink r:id="rId10" w:history="1">
        <w:r w:rsidRPr="008F0721">
          <w:rPr>
            <w:rStyle w:val="a3"/>
            <w:rFonts w:cs="Arial"/>
            <w:color w:val="auto"/>
          </w:rPr>
          <w:t>www.muzcrb-krapivino.ru</w:t>
        </w:r>
      </w:hyperlink>
      <w:r w:rsidRPr="008F0721">
        <w:rPr>
          <w:rFonts w:cs="Arial"/>
        </w:rPr>
        <w:t>);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 информационных стендах, размещаемых в МБУЗ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ЦРБ», а также предоставляется лично или по телефону врачами - специалистами, ответственными за предоставление услуги (далее - специалист).</w:t>
      </w:r>
    </w:p>
    <w:p w:rsidR="003E0929" w:rsidRPr="008F0721" w:rsidRDefault="003E0929" w:rsidP="008F0721">
      <w:pPr>
        <w:rPr>
          <w:rFonts w:cs="Arial"/>
        </w:rPr>
      </w:pPr>
      <w:bookmarkStart w:id="7" w:name="sub_13"/>
      <w:r w:rsidRPr="008F0721">
        <w:rPr>
          <w:rFonts w:cs="Arial"/>
        </w:rPr>
        <w:t>5. Сведения о месте нахождения учреждения здравоохранения:</w:t>
      </w:r>
    </w:p>
    <w:bookmarkEnd w:id="7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МБУЗ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ЦРБ»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Адрес: 652449, Кемеровская область, Крапивинский район, </w:t>
      </w:r>
      <w:proofErr w:type="spellStart"/>
      <w:r w:rsidRPr="008F0721">
        <w:rPr>
          <w:rFonts w:cs="Arial"/>
        </w:rPr>
        <w:t>пгт</w:t>
      </w:r>
      <w:proofErr w:type="spellEnd"/>
      <w:r w:rsidRPr="008F0721">
        <w:rPr>
          <w:rFonts w:cs="Arial"/>
        </w:rPr>
        <w:t>. Зеленогорский, ул. Центральная, 31.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Адрес электронной почты:</w:t>
      </w:r>
      <w:r w:rsidR="008F0721" w:rsidRPr="008F0721">
        <w:rPr>
          <w:rFonts w:cs="Arial"/>
        </w:rPr>
        <w:t xml:space="preserve"> </w:t>
      </w:r>
      <w:hyperlink r:id="rId11" w:history="1">
        <w:r w:rsidRPr="008F0721">
          <w:rPr>
            <w:rStyle w:val="a3"/>
            <w:rFonts w:cs="Arial"/>
            <w:color w:val="auto"/>
          </w:rPr>
          <w:t>crbzel@muzcrb-krapivino.ru</w:t>
        </w:r>
      </w:hyperlink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lastRenderedPageBreak/>
        <w:t>График работы: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Администрация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Часы работы: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понедельник - </w:t>
      </w:r>
      <w:proofErr w:type="spellStart"/>
      <w:r w:rsidRPr="008F0721">
        <w:rPr>
          <w:rFonts w:cs="Arial"/>
        </w:rPr>
        <w:t>четверт</w:t>
      </w:r>
      <w:proofErr w:type="spellEnd"/>
      <w:r w:rsidRPr="008F0721">
        <w:rPr>
          <w:rFonts w:cs="Arial"/>
        </w:rPr>
        <w:t>: 800 - 1700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пятница: 800 - 1600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Обед:</w:t>
      </w:r>
      <w:r w:rsidR="008F0721" w:rsidRPr="008F0721">
        <w:rPr>
          <w:rFonts w:cs="Arial"/>
        </w:rPr>
        <w:t xml:space="preserve"> </w:t>
      </w:r>
      <w:r w:rsidRPr="008F0721">
        <w:rPr>
          <w:rFonts w:cs="Arial"/>
        </w:rPr>
        <w:t>1200 - 1248 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Стационары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часы работы: круглосуточно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Часы посещений: 1100 - 1300, 1700 - 1900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Беседа с лечащим врачом: 1300 - 1400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Сон час: 1400 - 1600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поликлиника (652449, Кемеровская область, Крапивинский район, </w:t>
      </w:r>
      <w:proofErr w:type="spellStart"/>
      <w:r w:rsidRPr="008F0721">
        <w:rPr>
          <w:rFonts w:cs="Arial"/>
        </w:rPr>
        <w:t>пгт</w:t>
      </w:r>
      <w:proofErr w:type="spellEnd"/>
      <w:r w:rsidRPr="008F0721">
        <w:rPr>
          <w:rFonts w:cs="Arial"/>
        </w:rPr>
        <w:t>. Крапивинский, ул. 60 лет Октября, 17), телефон регистратуры 22-0-51.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График работы: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понедельник - четверг: 800 - 1620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пятница: 800 - 1520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Обед:</w:t>
      </w:r>
      <w:r w:rsidR="008F0721" w:rsidRPr="008F0721">
        <w:rPr>
          <w:rFonts w:cs="Arial"/>
        </w:rPr>
        <w:t xml:space="preserve"> </w:t>
      </w:r>
      <w:r w:rsidRPr="008F0721">
        <w:rPr>
          <w:rFonts w:cs="Arial"/>
        </w:rPr>
        <w:t>1200 - 1230</w:t>
      </w:r>
    </w:p>
    <w:p w:rsidR="003E0929" w:rsidRPr="008F0721" w:rsidRDefault="003E0929" w:rsidP="008F0721">
      <w:pPr>
        <w:rPr>
          <w:rFonts w:cs="Arial"/>
        </w:rPr>
      </w:pPr>
      <w:bookmarkStart w:id="8" w:name="sub_16"/>
      <w:r w:rsidRPr="008F0721">
        <w:rPr>
          <w:rFonts w:cs="Arial"/>
        </w:rPr>
        <w:t>6. Порядок получения информации заявителями по вопросам предоставления муниципальной услуги, в том числе о ходе предоставления муниципальной услуги:</w:t>
      </w:r>
    </w:p>
    <w:bookmarkEnd w:id="8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Муниципальную услугу можно получить: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при личном обращении;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по телефону;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по электронной почте.</w:t>
      </w:r>
    </w:p>
    <w:p w:rsidR="003E0929" w:rsidRPr="008F0721" w:rsidRDefault="003E0929" w:rsidP="008F0721">
      <w:pPr>
        <w:rPr>
          <w:rFonts w:cs="Arial"/>
        </w:rPr>
      </w:pPr>
      <w:bookmarkStart w:id="9" w:name="sub_14"/>
      <w:r w:rsidRPr="008F0721">
        <w:rPr>
          <w:rFonts w:cs="Arial"/>
        </w:rPr>
        <w:t>6.1. При личном обращении специалист регистратуры доводит до сведения заявителя о перечень документов, предоставляемых для записи на прием к врачу.</w:t>
      </w:r>
    </w:p>
    <w:p w:rsidR="003E0929" w:rsidRPr="008F0721" w:rsidRDefault="003E0929" w:rsidP="008F0721">
      <w:pPr>
        <w:rPr>
          <w:rFonts w:cs="Arial"/>
        </w:rPr>
      </w:pPr>
      <w:bookmarkStart w:id="10" w:name="sub_15"/>
      <w:bookmarkEnd w:id="9"/>
      <w:r w:rsidRPr="008F0721">
        <w:rPr>
          <w:rFonts w:cs="Arial"/>
        </w:rPr>
        <w:t>6.2. При приеме запроса о получении муниципальной услуги по телефону, специалист регистратуры предупреждает заявителя о необходимости, предоставить определенные документы для получения муниципальной услуги и при личном посещении уполномоченного учреждения.</w:t>
      </w:r>
    </w:p>
    <w:p w:rsidR="003E0929" w:rsidRPr="008F0721" w:rsidRDefault="003E0929" w:rsidP="008F0721">
      <w:pPr>
        <w:rPr>
          <w:rFonts w:cs="Arial"/>
        </w:rPr>
      </w:pPr>
      <w:bookmarkStart w:id="11" w:name="sub_17"/>
      <w:bookmarkEnd w:id="10"/>
      <w:r w:rsidRPr="008F0721">
        <w:rPr>
          <w:rFonts w:cs="Arial"/>
        </w:rPr>
        <w:t>7. Информация, размещаемая на информационных стендах:</w:t>
      </w:r>
    </w:p>
    <w:bookmarkEnd w:id="11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извлечения из законодательных и иных нормативно-правовых актов, содержащих нормы, регулирующие деятельность по предоставлению муниципальной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перечень документов, необходимый для предоставления муниципальной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образцы оформления документов, необходимых для предоставления муниципальной услуги и требования к ним;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основания для отказа в предоставлении муниципальной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данные о месте расположения, графике (режиме) работы, номерах телефонов, адресах электронной почты органов, в которых граждане могут получить документы, необходимые для предоставления муниципальной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схемы расположения специалистов и режим приема ими граждан;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таблица сроков предоставления муниципальной услуги в целом и максимальных сроков выполнения отдельных административных процедур, в том числе времени нахождения в очереди ожидания, времени приема документов и т.д.;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порядок информирования о ходе предоставления муниципальной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порядок получения консультаций;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lastRenderedPageBreak/>
        <w:t>- порядок обжалования решения, действий или бездействия врачами специалистами предоставляющие муниципальную услугу.</w:t>
      </w:r>
    </w:p>
    <w:p w:rsidR="003E0929" w:rsidRPr="008F0721" w:rsidRDefault="003E0929" w:rsidP="008F0721">
      <w:pPr>
        <w:jc w:val="center"/>
        <w:rPr>
          <w:rFonts w:cs="Arial"/>
          <w:b/>
          <w:bCs/>
          <w:iCs/>
          <w:sz w:val="30"/>
          <w:szCs w:val="28"/>
        </w:rPr>
      </w:pPr>
    </w:p>
    <w:p w:rsidR="003E0929" w:rsidRPr="008F0721" w:rsidRDefault="003E0929" w:rsidP="008F0721">
      <w:pPr>
        <w:jc w:val="center"/>
        <w:rPr>
          <w:rFonts w:cs="Arial"/>
          <w:b/>
          <w:bCs/>
          <w:iCs/>
          <w:sz w:val="30"/>
          <w:szCs w:val="28"/>
        </w:rPr>
      </w:pPr>
      <w:bookmarkStart w:id="12" w:name="sub_60"/>
      <w:r w:rsidRPr="008F0721">
        <w:rPr>
          <w:rFonts w:cs="Arial"/>
          <w:b/>
          <w:bCs/>
          <w:iCs/>
          <w:sz w:val="30"/>
          <w:szCs w:val="28"/>
        </w:rPr>
        <w:t>II. Стандарт предоставления муниципальной услуги</w:t>
      </w:r>
    </w:p>
    <w:bookmarkEnd w:id="12"/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bookmarkStart w:id="13" w:name="sub_19"/>
      <w:r w:rsidRPr="008F0721">
        <w:rPr>
          <w:rFonts w:cs="Arial"/>
        </w:rPr>
        <w:t>8. Наименование муниципальной услуги «Прием заявок (запись) на прием к врачу</w:t>
      </w:r>
      <w:bookmarkEnd w:id="13"/>
      <w:r w:rsidRPr="008F0721">
        <w:rPr>
          <w:rFonts w:cs="Arial"/>
        </w:rPr>
        <w:t>»</w:t>
      </w:r>
    </w:p>
    <w:p w:rsidR="003E0929" w:rsidRPr="008F0721" w:rsidRDefault="003E0929" w:rsidP="008F0721">
      <w:pPr>
        <w:rPr>
          <w:rFonts w:cs="Arial"/>
        </w:rPr>
      </w:pPr>
      <w:bookmarkStart w:id="14" w:name="sub_20"/>
      <w:r w:rsidRPr="008F0721">
        <w:rPr>
          <w:rFonts w:cs="Arial"/>
        </w:rPr>
        <w:t>9. Краткое наименование муниципальной услуги «Запись к врачу».</w:t>
      </w:r>
      <w:bookmarkEnd w:id="14"/>
    </w:p>
    <w:p w:rsidR="003E0929" w:rsidRPr="008F0721" w:rsidRDefault="003E0929" w:rsidP="008F0721">
      <w:pPr>
        <w:rPr>
          <w:rFonts w:cs="Arial"/>
        </w:rPr>
      </w:pPr>
      <w:bookmarkStart w:id="15" w:name="sub_24"/>
      <w:r w:rsidRPr="008F0721">
        <w:rPr>
          <w:rFonts w:cs="Arial"/>
        </w:rPr>
        <w:t>10. Муниципальная услуга "Прием заявок (запись) на прием к врачу" предоставляется специалистами регистратуры МБУЗ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ЦРБ»:</w:t>
      </w:r>
      <w:bookmarkEnd w:id="15"/>
    </w:p>
    <w:p w:rsidR="003E0929" w:rsidRPr="008F0721" w:rsidRDefault="003E0929" w:rsidP="008F0721">
      <w:pPr>
        <w:rPr>
          <w:rFonts w:cs="Arial"/>
        </w:rPr>
      </w:pPr>
      <w:bookmarkStart w:id="16" w:name="sub_25"/>
      <w:r w:rsidRPr="008F0721">
        <w:rPr>
          <w:rFonts w:cs="Arial"/>
        </w:rPr>
        <w:t>11. Конечным результатом предоставления муниципальной услуги является запись на прием к врачу с указанием точной даты и времени приема или отказ в предоставлении услуги.</w:t>
      </w:r>
      <w:bookmarkEnd w:id="16"/>
    </w:p>
    <w:p w:rsidR="003E0929" w:rsidRPr="008F0721" w:rsidRDefault="003E0929" w:rsidP="008F0721">
      <w:pPr>
        <w:rPr>
          <w:rFonts w:cs="Arial"/>
        </w:rPr>
      </w:pPr>
      <w:bookmarkStart w:id="17" w:name="sub_26"/>
      <w:r w:rsidRPr="008F0721">
        <w:rPr>
          <w:rFonts w:cs="Arial"/>
        </w:rPr>
        <w:t>12. Срок предоставления муниципальной услуги - в день обращения, при наличии свободной записи на желаемую дату.</w:t>
      </w:r>
    </w:p>
    <w:bookmarkEnd w:id="17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13. Предоставление муниципальной услуги "Прием заявок (запись) на прием к врачу" осуществляется муниципальными учреждениями здравоохранения в соответствии с: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</w:t>
      </w:r>
      <w:hyperlink r:id="rId12" w:history="1">
        <w:r w:rsidRPr="008F0721">
          <w:rPr>
            <w:rStyle w:val="a3"/>
            <w:rFonts w:cs="Arial"/>
            <w:color w:val="auto"/>
          </w:rPr>
          <w:t>Конституцией</w:t>
        </w:r>
      </w:hyperlink>
      <w:r w:rsidRPr="008F0721">
        <w:rPr>
          <w:rFonts w:cs="Arial"/>
        </w:rPr>
        <w:t xml:space="preserve"> РФ (принята всенародным голосованием </w:t>
      </w:r>
      <w:smartTag w:uri="urn:schemas-microsoft-com:office:smarttags" w:element="date">
        <w:smartTagPr>
          <w:attr w:name="Year" w:val="1993"/>
          <w:attr w:name="Day" w:val="12"/>
          <w:attr w:name="Month" w:val="12"/>
          <w:attr w:name="ls" w:val="trans"/>
        </w:smartTagPr>
        <w:r w:rsidRPr="008F0721">
          <w:rPr>
            <w:rFonts w:cs="Arial"/>
          </w:rPr>
          <w:t>12.12.1993</w:t>
        </w:r>
      </w:smartTag>
      <w:r w:rsidRPr="008F0721">
        <w:rPr>
          <w:rFonts w:cs="Arial"/>
        </w:rPr>
        <w:t xml:space="preserve">) (с учетом поправок, внесенных Законами РФ о поправках к Конституции РФ от </w:t>
      </w:r>
      <w:smartTag w:uri="urn:schemas-microsoft-com:office:smarttags" w:element="date">
        <w:smartTagPr>
          <w:attr w:name="Year" w:val="2008"/>
          <w:attr w:name="Day" w:val="30"/>
          <w:attr w:name="Month" w:val="12"/>
          <w:attr w:name="ls" w:val="trans"/>
        </w:smartTagPr>
        <w:r w:rsidRPr="008F0721">
          <w:rPr>
            <w:rFonts w:cs="Arial"/>
          </w:rPr>
          <w:t>30.12.2008</w:t>
        </w:r>
      </w:smartTag>
      <w:r w:rsidRPr="008F0721">
        <w:rPr>
          <w:rFonts w:cs="Arial"/>
        </w:rPr>
        <w:t xml:space="preserve"> N 6-ФКЗ, от </w:t>
      </w:r>
      <w:smartTag w:uri="urn:schemas-microsoft-com:office:smarttags" w:element="date">
        <w:smartTagPr>
          <w:attr w:name="Year" w:val="2008"/>
          <w:attr w:name="Day" w:val="30"/>
          <w:attr w:name="Month" w:val="12"/>
          <w:attr w:name="ls" w:val="trans"/>
        </w:smartTagPr>
        <w:r w:rsidRPr="008F0721">
          <w:rPr>
            <w:rFonts w:cs="Arial"/>
          </w:rPr>
          <w:t>30.12.2008</w:t>
        </w:r>
      </w:smartTag>
      <w:r w:rsidRPr="008F0721">
        <w:rPr>
          <w:rFonts w:cs="Arial"/>
        </w:rPr>
        <w:t xml:space="preserve"> N 7-ФКЗ);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</w:t>
      </w:r>
      <w:hyperlink r:id="rId13" w:history="1">
        <w:r w:rsidRPr="008F0721">
          <w:rPr>
            <w:rStyle w:val="a3"/>
            <w:rFonts w:cs="Arial"/>
            <w:color w:val="auto"/>
          </w:rPr>
          <w:t>Федеральным законом</w:t>
        </w:r>
      </w:hyperlink>
      <w:r w:rsidRPr="008F0721">
        <w:rPr>
          <w:rFonts w:cs="Arial"/>
        </w:rPr>
        <w:t xml:space="preserve">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8F0721">
          <w:rPr>
            <w:rFonts w:cs="Arial"/>
          </w:rPr>
          <w:t>30.03.1999</w:t>
        </w:r>
      </w:smartTag>
      <w:r w:rsidRPr="008F0721">
        <w:rPr>
          <w:rFonts w:cs="Arial"/>
        </w:rPr>
        <w:t xml:space="preserve"> N 52-ФЗ (ред. от </w:t>
      </w:r>
      <w:smartTag w:uri="urn:schemas-microsoft-com:office:smarttags" w:element="date">
        <w:smartTagPr>
          <w:attr w:name="Year" w:val="2011"/>
          <w:attr w:name="Day" w:val="19"/>
          <w:attr w:name="Month" w:val="07"/>
          <w:attr w:name="ls" w:val="trans"/>
        </w:smartTagPr>
        <w:r w:rsidRPr="008F0721">
          <w:rPr>
            <w:rFonts w:cs="Arial"/>
          </w:rPr>
          <w:t>19.07.2011</w:t>
        </w:r>
      </w:smartTag>
      <w:r w:rsidRPr="008F0721">
        <w:rPr>
          <w:rFonts w:cs="Arial"/>
        </w:rPr>
        <w:t xml:space="preserve">, с изм. от </w:t>
      </w:r>
      <w:smartTag w:uri="urn:schemas-microsoft-com:office:smarttags" w:element="date">
        <w:smartTagPr>
          <w:attr w:name="Year" w:val="2011"/>
          <w:attr w:name="Day" w:val="07"/>
          <w:attr w:name="Month" w:val="12"/>
          <w:attr w:name="ls" w:val="trans"/>
        </w:smartTagPr>
        <w:r w:rsidRPr="008F0721">
          <w:rPr>
            <w:rFonts w:cs="Arial"/>
          </w:rPr>
          <w:t>07.12.2011</w:t>
        </w:r>
      </w:smartTag>
      <w:r w:rsidRPr="008F0721">
        <w:rPr>
          <w:rFonts w:cs="Arial"/>
        </w:rPr>
        <w:t>) "О санитарно-эпидемиологическом благополучии населения";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</w:t>
      </w:r>
      <w:hyperlink r:id="rId14" w:history="1">
        <w:r w:rsidRPr="008F0721">
          <w:rPr>
            <w:rStyle w:val="a3"/>
            <w:rFonts w:cs="Arial"/>
            <w:color w:val="auto"/>
          </w:rPr>
          <w:t>Федеральным законом</w:t>
        </w:r>
      </w:hyperlink>
      <w:r w:rsidRPr="008F0721">
        <w:rPr>
          <w:rFonts w:cs="Arial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8F0721">
          <w:rPr>
            <w:rFonts w:cs="Arial"/>
          </w:rPr>
          <w:t>06.10.2003</w:t>
        </w:r>
      </w:smartTag>
      <w:r w:rsidRPr="008F0721">
        <w:rPr>
          <w:rFonts w:cs="Arial"/>
        </w:rPr>
        <w:t xml:space="preserve"> N 131-ФЗ (ред. от </w:t>
      </w:r>
      <w:smartTag w:uri="urn:schemas-microsoft-com:office:smarttags" w:element="date">
        <w:smartTagPr>
          <w:attr w:name="Year" w:val="2011"/>
          <w:attr w:name="Day" w:val="06"/>
          <w:attr w:name="Month" w:val="12"/>
          <w:attr w:name="ls" w:val="trans"/>
        </w:smartTagPr>
        <w:r w:rsidRPr="008F0721">
          <w:rPr>
            <w:rFonts w:cs="Arial"/>
          </w:rPr>
          <w:t>06.12.2011</w:t>
        </w:r>
      </w:smartTag>
      <w:r w:rsidRPr="008F0721">
        <w:rPr>
          <w:rFonts w:cs="Arial"/>
        </w:rPr>
        <w:t xml:space="preserve">, с изм. от </w:t>
      </w:r>
      <w:smartTag w:uri="urn:schemas-microsoft-com:office:smarttags" w:element="date">
        <w:smartTagPr>
          <w:attr w:name="Year" w:val="2011"/>
          <w:attr w:name="Day" w:val="07"/>
          <w:attr w:name="Month" w:val="12"/>
          <w:attr w:name="ls" w:val="trans"/>
        </w:smartTagPr>
        <w:r w:rsidRPr="008F0721">
          <w:rPr>
            <w:rFonts w:cs="Arial"/>
          </w:rPr>
          <w:t>07.12.2011</w:t>
        </w:r>
      </w:smartTag>
      <w:r w:rsidRPr="008F0721">
        <w:rPr>
          <w:rFonts w:cs="Arial"/>
        </w:rPr>
        <w:t xml:space="preserve">) "Об общих принципах организации местного самоуправления в Российской Федерации" (с изм. и доп., вступающими в силу с </w:t>
      </w:r>
      <w:smartTag w:uri="urn:schemas-microsoft-com:office:smarttags" w:element="date">
        <w:smartTagPr>
          <w:attr w:name="Year" w:val="2012"/>
          <w:attr w:name="Day" w:val="05"/>
          <w:attr w:name="Month" w:val="01"/>
          <w:attr w:name="ls" w:val="trans"/>
        </w:smartTagPr>
        <w:r w:rsidRPr="008F0721">
          <w:rPr>
            <w:rFonts w:cs="Arial"/>
          </w:rPr>
          <w:t>05.01.2012</w:t>
        </w:r>
      </w:smartTag>
      <w:r w:rsidRPr="008F0721">
        <w:rPr>
          <w:rFonts w:cs="Arial"/>
        </w:rPr>
        <w:t>) 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</w:t>
      </w:r>
      <w:hyperlink r:id="rId15" w:history="1">
        <w:r w:rsidRPr="008F0721">
          <w:rPr>
            <w:rStyle w:val="a3"/>
            <w:rFonts w:cs="Arial"/>
            <w:color w:val="auto"/>
          </w:rPr>
          <w:t>Федеральным законом</w:t>
        </w:r>
      </w:hyperlink>
      <w:r w:rsidRPr="008F0721">
        <w:rPr>
          <w:rFonts w:cs="Arial"/>
        </w:rPr>
        <w:t xml:space="preserve"> от </w:t>
      </w:r>
      <w:smartTag w:uri="urn:schemas-microsoft-com:office:smarttags" w:element="date">
        <w:smartTagPr>
          <w:attr w:name="Year" w:val="2006"/>
          <w:attr w:name="Day" w:val="02"/>
          <w:attr w:name="Month" w:val="05"/>
          <w:attr w:name="ls" w:val="trans"/>
        </w:smartTagPr>
        <w:r w:rsidRPr="008F0721">
          <w:rPr>
            <w:rFonts w:cs="Arial"/>
          </w:rPr>
          <w:t>02.05.2006</w:t>
        </w:r>
      </w:smartTag>
      <w:r w:rsidRPr="008F0721">
        <w:rPr>
          <w:rFonts w:cs="Arial"/>
        </w:rPr>
        <w:t xml:space="preserve"> N 59-ФЗ (ред.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8F0721">
          <w:rPr>
            <w:rFonts w:cs="Arial"/>
          </w:rPr>
          <w:t>27.07.2010</w:t>
        </w:r>
      </w:smartTag>
      <w:r w:rsidRPr="008F0721">
        <w:rPr>
          <w:rFonts w:cs="Arial"/>
        </w:rPr>
        <w:t>) "О порядке рассмотрения обращений граждан Российской Федерации";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</w:t>
      </w:r>
      <w:hyperlink r:id="rId16" w:history="1">
        <w:r w:rsidRPr="008F0721">
          <w:rPr>
            <w:rStyle w:val="a3"/>
            <w:rFonts w:cs="Arial"/>
            <w:color w:val="auto"/>
          </w:rPr>
          <w:t>Федеральным законом</w:t>
        </w:r>
      </w:hyperlink>
      <w:r w:rsidRPr="008F0721">
        <w:rPr>
          <w:rFonts w:cs="Arial"/>
        </w:rPr>
        <w:t xml:space="preserve"> от </w:t>
      </w:r>
      <w:smartTag w:uri="urn:schemas-microsoft-com:office:smarttags" w:element="date">
        <w:smartTagPr>
          <w:attr w:name="Year" w:val="2010"/>
          <w:attr w:name="Day" w:val="29"/>
          <w:attr w:name="Month" w:val="11"/>
          <w:attr w:name="ls" w:val="trans"/>
        </w:smartTagPr>
        <w:r w:rsidRPr="008F0721">
          <w:rPr>
            <w:rFonts w:cs="Arial"/>
          </w:rPr>
          <w:t>29.11.2010</w:t>
        </w:r>
      </w:smartTag>
      <w:r w:rsidRPr="008F0721">
        <w:rPr>
          <w:rFonts w:cs="Arial"/>
        </w:rPr>
        <w:t xml:space="preserve"> N 326-ФЗ (ред. от </w:t>
      </w:r>
      <w:smartTag w:uri="urn:schemas-microsoft-com:office:smarttags" w:element="date">
        <w:smartTagPr>
          <w:attr w:name="Year" w:val="2011"/>
          <w:attr w:name="Day" w:val="03"/>
          <w:attr w:name="Month" w:val="12"/>
          <w:attr w:name="ls" w:val="trans"/>
        </w:smartTagPr>
        <w:r w:rsidRPr="008F0721">
          <w:rPr>
            <w:rFonts w:cs="Arial"/>
          </w:rPr>
          <w:t>03.12.2011</w:t>
        </w:r>
      </w:smartTag>
      <w:r w:rsidRPr="008F0721">
        <w:rPr>
          <w:rFonts w:cs="Arial"/>
        </w:rPr>
        <w:t>) "Об обязательном медицинском страховании в Российской Федерации";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</w:t>
      </w:r>
      <w:hyperlink r:id="rId17" w:history="1">
        <w:r w:rsidRPr="008F0721">
          <w:rPr>
            <w:rStyle w:val="a3"/>
            <w:rFonts w:cs="Arial"/>
            <w:color w:val="auto"/>
          </w:rPr>
          <w:t>Федеральным законом</w:t>
        </w:r>
      </w:hyperlink>
      <w:r w:rsidRPr="008F0721">
        <w:rPr>
          <w:rFonts w:cs="Arial"/>
        </w:rPr>
        <w:t xml:space="preserve"> от </w:t>
      </w:r>
      <w:smartTag w:uri="urn:schemas-microsoft-com:office:smarttags" w:element="date">
        <w:smartTagPr>
          <w:attr w:name="Year" w:val="2011"/>
          <w:attr w:name="Day" w:val="21"/>
          <w:attr w:name="Month" w:val="11"/>
          <w:attr w:name="ls" w:val="trans"/>
        </w:smartTagPr>
        <w:r w:rsidRPr="008F0721">
          <w:rPr>
            <w:rFonts w:cs="Arial"/>
          </w:rPr>
          <w:t>21.11.2011</w:t>
        </w:r>
      </w:smartTag>
      <w:r w:rsidRPr="008F0721">
        <w:rPr>
          <w:rFonts w:cs="Arial"/>
        </w:rPr>
        <w:t xml:space="preserve"> N 323-ФЗ "Об основах охраны здоровья граждан в Российской Федерации";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</w:t>
      </w:r>
      <w:bookmarkStart w:id="18" w:name="sub_85"/>
      <w:r w:rsidRPr="008F0721">
        <w:rPr>
          <w:rFonts w:cs="Arial"/>
        </w:rPr>
        <w:t xml:space="preserve">Федеральный </w:t>
      </w:r>
      <w:hyperlink r:id="rId18" w:history="1">
        <w:r w:rsidRPr="008F0721">
          <w:rPr>
            <w:rStyle w:val="a3"/>
            <w:rFonts w:cs="Arial"/>
            <w:color w:val="auto"/>
          </w:rPr>
          <w:t>закон</w:t>
        </w:r>
      </w:hyperlink>
      <w:r w:rsidRPr="008F0721">
        <w:rPr>
          <w:rFonts w:cs="Arial"/>
        </w:rPr>
        <w:t xml:space="preserve">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8F0721">
          <w:rPr>
            <w:rFonts w:cs="Arial"/>
          </w:rPr>
          <w:t>27.07.2010</w:t>
        </w:r>
      </w:smartTag>
      <w:r w:rsidR="008F0721">
        <w:rPr>
          <w:rFonts w:cs="Arial"/>
        </w:rPr>
        <w:t xml:space="preserve"> №</w:t>
      </w:r>
      <w:r w:rsidRPr="008F0721">
        <w:rPr>
          <w:rFonts w:cs="Arial"/>
        </w:rPr>
        <w:t>210-ФЗ «Об организации предоставления государственных и муниципальных услуг»;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</w:t>
      </w:r>
      <w:hyperlink r:id="rId19" w:history="1">
        <w:r w:rsidRPr="008F0721">
          <w:rPr>
            <w:rStyle w:val="a3"/>
            <w:rFonts w:cs="Arial"/>
            <w:color w:val="auto"/>
          </w:rPr>
          <w:t>Постановлением</w:t>
        </w:r>
      </w:hyperlink>
      <w:r w:rsidRPr="008F0721">
        <w:rPr>
          <w:rFonts w:cs="Arial"/>
        </w:rPr>
        <w:t xml:space="preserve"> Правительства РФ от </w:t>
      </w:r>
      <w:smartTag w:uri="urn:schemas-microsoft-com:office:smarttags" w:element="date">
        <w:smartTagPr>
          <w:attr w:name="Year" w:val="2003"/>
          <w:attr w:name="Day" w:val="06"/>
          <w:attr w:name="Month" w:val="05"/>
          <w:attr w:name="ls" w:val="trans"/>
        </w:smartTagPr>
        <w:r w:rsidRPr="008F0721">
          <w:rPr>
            <w:rFonts w:cs="Arial"/>
          </w:rPr>
          <w:t>06.05.2003</w:t>
        </w:r>
      </w:smartTag>
      <w:r w:rsidRPr="008F0721">
        <w:rPr>
          <w:rFonts w:cs="Arial"/>
        </w:rPr>
        <w:t xml:space="preserve"> N 255 "О разработке и финансировании выполнения заданий по обеспечению государственных гарантий оказания гражданам РФ бесплатной медицинской помощи и контроля за их реализацией"; ("Собрание законодательства РФ", </w:t>
      </w:r>
      <w:smartTag w:uri="urn:schemas-microsoft-com:office:smarttags" w:element="date">
        <w:smartTagPr>
          <w:attr w:name="Year" w:val="2003"/>
          <w:attr w:name="Day" w:val="12"/>
          <w:attr w:name="Month" w:val="05"/>
          <w:attr w:name="ls" w:val="trans"/>
        </w:smartTagPr>
        <w:r w:rsidRPr="008F0721">
          <w:rPr>
            <w:rFonts w:cs="Arial"/>
          </w:rPr>
          <w:t>12.05.2003</w:t>
        </w:r>
      </w:smartTag>
      <w:r w:rsidRPr="008F0721">
        <w:rPr>
          <w:rFonts w:cs="Arial"/>
        </w:rPr>
        <w:t xml:space="preserve"> N 19, ст. 1838);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Постановление Правительства РФ от </w:t>
      </w:r>
      <w:smartTag w:uri="urn:schemas-microsoft-com:office:smarttags" w:element="date">
        <w:smartTagPr>
          <w:attr w:name="Year" w:val="2011"/>
          <w:attr w:name="Day" w:val="24"/>
          <w:attr w:name="Month" w:val="10"/>
          <w:attr w:name="ls" w:val="trans"/>
        </w:smartTagPr>
        <w:r w:rsidRPr="008F0721">
          <w:rPr>
            <w:rFonts w:cs="Arial"/>
          </w:rPr>
          <w:t xml:space="preserve">24 октября </w:t>
        </w:r>
        <w:smartTag w:uri="urn:schemas-microsoft-com:office:smarttags" w:element="metricconverter">
          <w:smartTagPr>
            <w:attr w:name="ProductID" w:val="2011 г"/>
          </w:smartTagPr>
          <w:r w:rsidRPr="008F0721">
            <w:rPr>
              <w:rFonts w:cs="Arial"/>
            </w:rPr>
            <w:t>2011</w:t>
          </w:r>
        </w:smartTag>
      </w:smartTag>
      <w:r w:rsidRPr="008F0721">
        <w:rPr>
          <w:rFonts w:cs="Arial"/>
        </w:rPr>
        <w:t> г. N 861</w:t>
      </w:r>
      <w:r w:rsidR="008F0721">
        <w:rPr>
          <w:rFonts w:cs="Arial"/>
        </w:rPr>
        <w:t xml:space="preserve"> </w:t>
      </w:r>
      <w:r w:rsidRPr="008F0721">
        <w:rPr>
          <w:rFonts w:cs="Arial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</w:t>
      </w:r>
      <w:hyperlink r:id="rId20" w:history="1">
        <w:r w:rsidRPr="008F0721">
          <w:rPr>
            <w:rStyle w:val="a3"/>
            <w:rFonts w:cs="Arial"/>
            <w:color w:val="auto"/>
          </w:rPr>
          <w:t>Распоряжение</w:t>
        </w:r>
      </w:hyperlink>
      <w:r w:rsidRPr="008F0721">
        <w:rPr>
          <w:rFonts w:cs="Arial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Year" w:val="2009"/>
          <w:attr w:name="Day" w:val="17"/>
          <w:attr w:name="Month" w:val="12"/>
          <w:attr w:name="ls" w:val="trans"/>
        </w:smartTagPr>
        <w:r w:rsidRPr="008F0721">
          <w:rPr>
            <w:rFonts w:cs="Arial"/>
          </w:rPr>
          <w:t>17.12.2009</w:t>
        </w:r>
      </w:smartTag>
      <w:r w:rsidRPr="008F0721">
        <w:rPr>
          <w:rFonts w:cs="Arial"/>
        </w:rPr>
        <w:t xml:space="preserve">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</w:t>
      </w:r>
      <w:r w:rsidR="008F0721" w:rsidRPr="008F0721">
        <w:rPr>
          <w:rFonts w:cs="Arial"/>
        </w:rPr>
        <w:t xml:space="preserve"> </w:t>
      </w:r>
      <w:r w:rsidRPr="008F0721">
        <w:rPr>
          <w:rFonts w:cs="Arial"/>
        </w:rPr>
        <w:t>Территориальная программа оказания гражданам Российской Федерации, проживающим в Кемеровской области, бесплатной медицинской помощи на текущий год (далее - Территориальная программа).</w:t>
      </w:r>
      <w:bookmarkEnd w:id="18"/>
    </w:p>
    <w:p w:rsidR="003E0929" w:rsidRPr="008F0721" w:rsidRDefault="003E0929" w:rsidP="008F0721">
      <w:pPr>
        <w:rPr>
          <w:rFonts w:cs="Arial"/>
        </w:rPr>
      </w:pPr>
      <w:bookmarkStart w:id="19" w:name="sub_30"/>
      <w:r w:rsidRPr="008F0721">
        <w:rPr>
          <w:rFonts w:cs="Arial"/>
        </w:rPr>
        <w:lastRenderedPageBreak/>
        <w:t>14. Для предоставления муниципальной услуги заявители предоставляют:</w:t>
      </w:r>
    </w:p>
    <w:bookmarkEnd w:id="19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документ, удостоверяющий личность;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полис обязательного медицинского страхования.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Специалистом регистратуры муниципальных учреждений здравоохранения запрещено требовать от заявителя:</w:t>
      </w:r>
    </w:p>
    <w:p w:rsidR="003E0929" w:rsidRPr="008F0721" w:rsidRDefault="003E0929" w:rsidP="008F0721">
      <w:pPr>
        <w:rPr>
          <w:rFonts w:cs="Arial"/>
        </w:rPr>
      </w:pPr>
      <w:bookmarkStart w:id="20" w:name="sub_28"/>
      <w:r w:rsidRPr="008F0721">
        <w:rPr>
          <w:rFonts w:cs="Arial"/>
        </w:rPr>
        <w:t>а) предоставление документов и информации или осуществление действий, предоставление и осуществление которых не предусмотрено настоящим Административным регламентом;</w:t>
      </w:r>
    </w:p>
    <w:p w:rsidR="003E0929" w:rsidRPr="008F0721" w:rsidRDefault="003E0929" w:rsidP="008F0721">
      <w:pPr>
        <w:rPr>
          <w:rFonts w:cs="Arial"/>
        </w:rPr>
      </w:pPr>
      <w:bookmarkStart w:id="21" w:name="sub_29"/>
      <w:bookmarkEnd w:id="20"/>
      <w:r w:rsidRPr="008F0721">
        <w:rPr>
          <w:rFonts w:cs="Arial"/>
        </w:rPr>
        <w:t>б) предоставление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нормативно правовыми актами Кемеровской области, Крапивинского муниципального района.</w:t>
      </w:r>
    </w:p>
    <w:bookmarkEnd w:id="21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3E0929" w:rsidRPr="008F0721" w:rsidRDefault="003E0929" w:rsidP="008F0721">
      <w:pPr>
        <w:rPr>
          <w:rFonts w:cs="Arial"/>
        </w:rPr>
      </w:pPr>
      <w:bookmarkStart w:id="22" w:name="sub_31"/>
      <w:r w:rsidRPr="008F0721">
        <w:rPr>
          <w:rFonts w:cs="Arial"/>
        </w:rPr>
        <w:t>15. Оснований для отказа в записи на прием к врачу нет, кроме случаев:</w:t>
      </w:r>
    </w:p>
    <w:bookmarkEnd w:id="22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отсутствия приема специалиста необходимого профиля в данном учреждении;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отсутствия свободных талонов на прием к нужному специалисту.</w:t>
      </w:r>
    </w:p>
    <w:p w:rsidR="003E0929" w:rsidRPr="008F0721" w:rsidRDefault="003E0929" w:rsidP="008F0721">
      <w:pPr>
        <w:rPr>
          <w:rFonts w:cs="Arial"/>
        </w:rPr>
      </w:pPr>
      <w:bookmarkStart w:id="23" w:name="sub_32"/>
      <w:r w:rsidRPr="008F0721">
        <w:rPr>
          <w:rFonts w:cs="Arial"/>
        </w:rPr>
        <w:t>16. Муниципальная услуга предоставляется бесплатно.</w:t>
      </w:r>
    </w:p>
    <w:bookmarkEnd w:id="23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17. Максимальный срок ожидания в очереди 15 минут.</w:t>
      </w:r>
    </w:p>
    <w:p w:rsidR="003E0929" w:rsidRPr="008F0721" w:rsidRDefault="003E0929" w:rsidP="008F0721">
      <w:pPr>
        <w:rPr>
          <w:rFonts w:cs="Arial"/>
        </w:rPr>
      </w:pPr>
      <w:bookmarkStart w:id="24" w:name="sub_34"/>
      <w:r w:rsidRPr="008F0721">
        <w:rPr>
          <w:rFonts w:cs="Arial"/>
        </w:rPr>
        <w:t>18. Срок предоставления муниципальной услуги (непосредственно оформления записи на прием к врачу):</w:t>
      </w:r>
    </w:p>
    <w:bookmarkEnd w:id="24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при личном обращении 10 минут;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по телефону от 5 до 10 минут;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по электронной почте от 5 до 10 минут.</w:t>
      </w:r>
    </w:p>
    <w:p w:rsidR="003E0929" w:rsidRPr="008F0721" w:rsidRDefault="003E0929" w:rsidP="008F0721">
      <w:pPr>
        <w:rPr>
          <w:rFonts w:cs="Arial"/>
        </w:rPr>
      </w:pPr>
      <w:bookmarkStart w:id="25" w:name="sub_43"/>
      <w:r w:rsidRPr="008F0721">
        <w:rPr>
          <w:rFonts w:cs="Arial"/>
        </w:rPr>
        <w:t>19. Требования к размещению и оформлению помещений органов предоставления муниципальной услуги.</w:t>
      </w:r>
    </w:p>
    <w:p w:rsidR="003E0929" w:rsidRPr="008F0721" w:rsidRDefault="003E0929" w:rsidP="008F0721">
      <w:pPr>
        <w:rPr>
          <w:rFonts w:cs="Arial"/>
        </w:rPr>
      </w:pPr>
      <w:bookmarkStart w:id="26" w:name="sub_35"/>
      <w:bookmarkEnd w:id="25"/>
      <w:r w:rsidRPr="008F0721">
        <w:rPr>
          <w:rFonts w:cs="Arial"/>
        </w:rPr>
        <w:t>19.1. Помещения для предоставления муниципальной услуги размещаются на нижних этажах зданий;</w:t>
      </w:r>
    </w:p>
    <w:p w:rsidR="003E0929" w:rsidRPr="008F0721" w:rsidRDefault="003E0929" w:rsidP="008F0721">
      <w:pPr>
        <w:rPr>
          <w:rFonts w:cs="Arial"/>
        </w:rPr>
      </w:pPr>
      <w:bookmarkStart w:id="27" w:name="sub_36"/>
      <w:bookmarkEnd w:id="26"/>
      <w:r w:rsidRPr="008F0721">
        <w:rPr>
          <w:rFonts w:cs="Arial"/>
        </w:rPr>
        <w:t>19.2. Входы в здание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E0929" w:rsidRPr="008F0721" w:rsidRDefault="003E0929" w:rsidP="008F0721">
      <w:pPr>
        <w:rPr>
          <w:rFonts w:cs="Arial"/>
        </w:rPr>
      </w:pPr>
      <w:bookmarkStart w:id="28" w:name="sub_37"/>
      <w:bookmarkEnd w:id="27"/>
      <w:r w:rsidRPr="008F0721">
        <w:rPr>
          <w:rFonts w:cs="Arial"/>
        </w:rPr>
        <w:t>19.3. Центральный вход в здание учреждения должен быть оборудован информационной табличкой (вывеской), содержащей следующую информацию об учреждении, осуществляющем предоставление услуги:</w:t>
      </w:r>
    </w:p>
    <w:bookmarkEnd w:id="28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наименование;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место нахождения;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режим работы.</w:t>
      </w:r>
    </w:p>
    <w:p w:rsidR="003E0929" w:rsidRPr="008F0721" w:rsidRDefault="003E0929" w:rsidP="008F0721">
      <w:pPr>
        <w:rPr>
          <w:rFonts w:cs="Arial"/>
        </w:rPr>
      </w:pPr>
      <w:bookmarkStart w:id="29" w:name="sub_38"/>
      <w:r w:rsidRPr="008F0721">
        <w:rPr>
          <w:rFonts w:cs="Arial"/>
        </w:rPr>
        <w:t>19.4. Места информирования, предназначенные для ознакомления заявителей с информационными материалами, оборудуются:</w:t>
      </w:r>
    </w:p>
    <w:bookmarkEnd w:id="29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информационными стендам;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стульями и столами для возможности оформления документов.</w:t>
      </w:r>
    </w:p>
    <w:p w:rsidR="003E0929" w:rsidRPr="008F0721" w:rsidRDefault="003E0929" w:rsidP="008F0721">
      <w:pPr>
        <w:rPr>
          <w:rFonts w:cs="Arial"/>
        </w:rPr>
      </w:pPr>
      <w:bookmarkStart w:id="30" w:name="sub_39"/>
      <w:r w:rsidRPr="008F0721">
        <w:rPr>
          <w:rFonts w:cs="Arial"/>
        </w:rPr>
        <w:t>19.5. Каждое рабочее место специалистов регистратуры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E0929" w:rsidRPr="008F0721" w:rsidRDefault="003E0929" w:rsidP="008F0721">
      <w:pPr>
        <w:rPr>
          <w:rFonts w:cs="Arial"/>
        </w:rPr>
      </w:pPr>
      <w:bookmarkStart w:id="31" w:name="sub_40"/>
      <w:bookmarkEnd w:id="30"/>
      <w:r w:rsidRPr="008F0721">
        <w:rPr>
          <w:rFonts w:cs="Arial"/>
        </w:rPr>
        <w:t>20.6. Врачи специалисты имеют личные идентификационные карточки и (или) настольные таблички с указанием их фамилии, имени, отчества и должности.</w:t>
      </w:r>
    </w:p>
    <w:p w:rsidR="003E0929" w:rsidRPr="008F0721" w:rsidRDefault="003E0929" w:rsidP="008F0721">
      <w:pPr>
        <w:rPr>
          <w:rFonts w:cs="Arial"/>
        </w:rPr>
      </w:pPr>
      <w:bookmarkStart w:id="32" w:name="sub_41"/>
      <w:bookmarkEnd w:id="31"/>
      <w:r w:rsidRPr="008F0721">
        <w:rPr>
          <w:rFonts w:cs="Arial"/>
        </w:rPr>
        <w:lastRenderedPageBreak/>
        <w:t>19.7. Здание учреждения оборудовано гардеробом, санузлами, в коридоре у кабинетов врачей специалистов оборудованы места для удобства ожидания.</w:t>
      </w:r>
    </w:p>
    <w:p w:rsidR="003E0929" w:rsidRPr="008F0721" w:rsidRDefault="003E0929" w:rsidP="008F0721">
      <w:pPr>
        <w:rPr>
          <w:rFonts w:cs="Arial"/>
        </w:rPr>
      </w:pPr>
      <w:bookmarkStart w:id="33" w:name="sub_42"/>
      <w:bookmarkEnd w:id="32"/>
      <w:r w:rsidRPr="008F0721">
        <w:rPr>
          <w:rFonts w:cs="Arial"/>
        </w:rPr>
        <w:t>19.8. Места предоставления муниципальной услуги оборудуются системой оповещения о возникновении чрезвычайной ситуации.</w:t>
      </w:r>
      <w:bookmarkEnd w:id="33"/>
    </w:p>
    <w:p w:rsidR="003E0929" w:rsidRPr="008F0721" w:rsidRDefault="003E0929" w:rsidP="008F0721">
      <w:pPr>
        <w:rPr>
          <w:rFonts w:cs="Arial"/>
        </w:rPr>
      </w:pPr>
      <w:bookmarkStart w:id="34" w:name="sub_44"/>
      <w:r w:rsidRPr="008F0721">
        <w:rPr>
          <w:rFonts w:cs="Arial"/>
        </w:rPr>
        <w:t>20. Показатели доступности муниципальной услуги:</w:t>
      </w:r>
    </w:p>
    <w:bookmarkEnd w:id="34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наличие информации о муниципальной услуге на сайте МБУЗ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ЦРБ»;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наличие информации об услуге и графиках приемов врачей-специалистов в регистратурах муниципального учреждения здравоохранения;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размещение информации о предоставлении услуги непосредственно в учреждениях на информационных стендах, расположенных в местах, доступных для заявителей.</w:t>
      </w:r>
    </w:p>
    <w:p w:rsidR="003E0929" w:rsidRPr="008F0721" w:rsidRDefault="003E0929" w:rsidP="008F0721">
      <w:pPr>
        <w:rPr>
          <w:rFonts w:cs="Arial"/>
        </w:rPr>
      </w:pPr>
      <w:bookmarkStart w:id="35" w:name="sub_45"/>
      <w:r w:rsidRPr="008F0721">
        <w:rPr>
          <w:rFonts w:cs="Arial"/>
        </w:rPr>
        <w:t>21. Показатели качества муниципальной услуги:</w:t>
      </w:r>
    </w:p>
    <w:bookmarkEnd w:id="35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соответствие требованиям административного регламента;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наличие различных каналов получения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соблюдение сроков предоставления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отсутствие или сокращение обоснованных жалоб на действие (бездействие) должностных лиц.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jc w:val="center"/>
        <w:rPr>
          <w:rFonts w:cs="Arial"/>
          <w:b/>
          <w:bCs/>
          <w:iCs/>
          <w:sz w:val="30"/>
          <w:szCs w:val="28"/>
        </w:rPr>
      </w:pPr>
      <w:bookmarkStart w:id="36" w:name="sub_46"/>
      <w:r w:rsidRPr="008F0721">
        <w:rPr>
          <w:rFonts w:cs="Arial"/>
          <w:b/>
          <w:bCs/>
          <w:iCs/>
          <w:sz w:val="30"/>
          <w:szCs w:val="28"/>
        </w:rPr>
        <w:t>III. Состав, последовательность и сроки выполнения административных процедур, требования к порядку их выполнения,</w:t>
      </w:r>
      <w:r w:rsidR="003E570C" w:rsidRPr="008F0721">
        <w:rPr>
          <w:rFonts w:cs="Arial"/>
          <w:b/>
          <w:bCs/>
          <w:iCs/>
          <w:sz w:val="30"/>
          <w:szCs w:val="28"/>
        </w:rPr>
        <w:t xml:space="preserve"> </w:t>
      </w:r>
      <w:r w:rsidRPr="008F0721">
        <w:rPr>
          <w:rFonts w:cs="Arial"/>
          <w:b/>
          <w:bCs/>
          <w:iCs/>
          <w:sz w:val="30"/>
          <w:szCs w:val="28"/>
        </w:rPr>
        <w:t>в том числе особенности выполнения административных процедур в электронной форме</w:t>
      </w:r>
    </w:p>
    <w:bookmarkEnd w:id="36"/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Запись на прием к врачу состоит из следующих административных процедур: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запись на прием к врачу или отказ в записи на прием к врачу;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выдача "Талона амбулаторного пациента".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Блок-схема оказания муниципальной услуги представлена в </w:t>
      </w:r>
      <w:hyperlink w:anchor="sub_76" w:history="1">
        <w:r w:rsidRPr="008F0721">
          <w:rPr>
            <w:rStyle w:val="a3"/>
            <w:rFonts w:cs="Arial"/>
            <w:color w:val="auto"/>
          </w:rPr>
          <w:t>приложении № 2</w:t>
        </w:r>
      </w:hyperlink>
      <w:r w:rsidRPr="008F0721">
        <w:rPr>
          <w:rFonts w:cs="Arial"/>
        </w:rPr>
        <w:t xml:space="preserve"> настоящего Административного регламента.</w:t>
      </w:r>
    </w:p>
    <w:p w:rsidR="003E0929" w:rsidRPr="008F0721" w:rsidRDefault="003E0929" w:rsidP="008F0721">
      <w:pPr>
        <w:rPr>
          <w:rFonts w:cs="Arial"/>
        </w:rPr>
      </w:pPr>
      <w:bookmarkStart w:id="37" w:name="sub_47"/>
      <w:r w:rsidRPr="008F0721">
        <w:rPr>
          <w:rFonts w:cs="Arial"/>
        </w:rPr>
        <w:t>22. Юридическим фактом для начала исполнения административной процедуры является обращение заявителя к специалисту регистратуры для записи на прием к врачу.</w:t>
      </w:r>
    </w:p>
    <w:p w:rsidR="003E0929" w:rsidRPr="008F0721" w:rsidRDefault="003E0929" w:rsidP="008F0721">
      <w:pPr>
        <w:rPr>
          <w:rFonts w:cs="Arial"/>
        </w:rPr>
      </w:pPr>
      <w:bookmarkStart w:id="38" w:name="sub_50"/>
      <w:bookmarkEnd w:id="37"/>
      <w:r w:rsidRPr="008F0721">
        <w:rPr>
          <w:rFonts w:cs="Arial"/>
        </w:rPr>
        <w:t>23. В случае личного посещения, при первичном обращении в данное уполномоченное учреждение, специалист регистратуры производит запись на листе не прерывной записи на прием к врачу и оформляет заявителю индивидуальную карту амбулаторного больного и передает медицинской сестре.</w:t>
      </w:r>
    </w:p>
    <w:p w:rsidR="003E0929" w:rsidRPr="008F0721" w:rsidRDefault="003E0929" w:rsidP="008F0721">
      <w:pPr>
        <w:rPr>
          <w:rFonts w:cs="Arial"/>
        </w:rPr>
      </w:pPr>
      <w:bookmarkStart w:id="39" w:name="sub_48"/>
      <w:bookmarkEnd w:id="38"/>
      <w:r w:rsidRPr="008F0721">
        <w:rPr>
          <w:rFonts w:cs="Arial"/>
        </w:rPr>
        <w:t>23.1. При повторном обращении (в результате продления листа по нетрудоспособности) специалист регистратуры вносит запись на повторный прием к врачу в соответствии с датой, указанной в листе по нетрудоспособности.</w:t>
      </w:r>
    </w:p>
    <w:p w:rsidR="003E0929" w:rsidRPr="008F0721" w:rsidRDefault="003E0929" w:rsidP="008F0721">
      <w:pPr>
        <w:rPr>
          <w:rFonts w:cs="Arial"/>
        </w:rPr>
      </w:pPr>
      <w:bookmarkStart w:id="40" w:name="sub_49"/>
      <w:bookmarkEnd w:id="39"/>
      <w:r w:rsidRPr="008F0721">
        <w:rPr>
          <w:rFonts w:cs="Arial"/>
        </w:rPr>
        <w:t>23.2. Если заявитель не имеет возможности в установленное время подойти, он должен как можно раньше сообщить по справочному телефону регистратуры учреждения или через сайт по адресу в информационно - телекоммуникационной сети Интернет об отмене своей заявки на прием к врачу. Общий срок выполнения административных процедур по выполнению муниципальной услуги от 5 до 10 минут.</w:t>
      </w:r>
    </w:p>
    <w:p w:rsidR="003E0929" w:rsidRPr="008F0721" w:rsidRDefault="003E0929" w:rsidP="008F0721">
      <w:pPr>
        <w:rPr>
          <w:rFonts w:cs="Arial"/>
        </w:rPr>
      </w:pPr>
      <w:bookmarkStart w:id="41" w:name="sub_54"/>
      <w:bookmarkEnd w:id="40"/>
      <w:r w:rsidRPr="008F0721">
        <w:rPr>
          <w:rFonts w:cs="Arial"/>
        </w:rPr>
        <w:t>24. По средствам телефонной связи (на день обращения - при наличии свободных талонов или предварительно на другой день и время, свободные для записи и удобные для заявителя).</w:t>
      </w:r>
    </w:p>
    <w:p w:rsidR="003E0929" w:rsidRPr="008F0721" w:rsidRDefault="003E0929" w:rsidP="008F0721">
      <w:pPr>
        <w:rPr>
          <w:rFonts w:cs="Arial"/>
        </w:rPr>
      </w:pPr>
      <w:bookmarkStart w:id="42" w:name="sub_51"/>
      <w:bookmarkEnd w:id="41"/>
      <w:r w:rsidRPr="008F0721">
        <w:rPr>
          <w:rFonts w:cs="Arial"/>
        </w:rPr>
        <w:t>24.1. После согласования с заявителем даты и времени приема, осуществляет запись на прием с внесением всех необходимых сведений в компьютер.</w:t>
      </w:r>
    </w:p>
    <w:p w:rsidR="003E0929" w:rsidRPr="008F0721" w:rsidRDefault="003E0929" w:rsidP="008F0721">
      <w:pPr>
        <w:rPr>
          <w:rFonts w:cs="Arial"/>
        </w:rPr>
      </w:pPr>
      <w:bookmarkStart w:id="43" w:name="sub_52"/>
      <w:bookmarkEnd w:id="42"/>
      <w:r w:rsidRPr="008F0721">
        <w:rPr>
          <w:rFonts w:cs="Arial"/>
        </w:rPr>
        <w:lastRenderedPageBreak/>
        <w:t>24.2. Обязанности специалистов регистратуры при ответе на телефонные звонки, устные и письменные обращения граждан:</w:t>
      </w:r>
    </w:p>
    <w:bookmarkEnd w:id="43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при поступлении запроса заявителя о получении муниципальной услуги, специалист регистратуры подробно и в вежливой форме отвечает, на интересующие заявителя вопросы;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ответ на телефонный звонок должен начинаться с информации о наименовании учреждения, в которое позвонил гражданин, фамилии, имени, отчестве, занимаемой должности лица, принявшего телефонный звонок;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во время разговора слова произносятся четко, не допускаются параллельные разговоры.</w:t>
      </w:r>
    </w:p>
    <w:p w:rsidR="003E0929" w:rsidRPr="008F0721" w:rsidRDefault="003E0929" w:rsidP="008F0721">
      <w:pPr>
        <w:rPr>
          <w:rFonts w:cs="Arial"/>
        </w:rPr>
      </w:pPr>
      <w:bookmarkStart w:id="44" w:name="sub_53"/>
      <w:r w:rsidRPr="008F0721">
        <w:rPr>
          <w:rFonts w:cs="Arial"/>
        </w:rPr>
        <w:t>24.3. В случае обращения заявителя за муниципальной услугой по телефону, специалист информирует заявителя о графике работы врача специалиста, к которому направлен заявитель на консультацию и о наличии к нему свободных талонов (на определенную дату и время).</w:t>
      </w:r>
    </w:p>
    <w:p w:rsidR="003E0929" w:rsidRPr="008F0721" w:rsidRDefault="003E0929" w:rsidP="008F0721">
      <w:pPr>
        <w:rPr>
          <w:rFonts w:cs="Arial"/>
        </w:rPr>
      </w:pPr>
      <w:bookmarkStart w:id="45" w:name="sub_56"/>
      <w:bookmarkEnd w:id="44"/>
      <w:r w:rsidRPr="008F0721">
        <w:rPr>
          <w:rFonts w:cs="Arial"/>
        </w:rPr>
        <w:t>25. Для электронной записи на прием заявителю необходимо зайти на сайт учреждение предоставляющего муниципальную услугу. На сайте можно просмотреть перечень поликлинических учреждений, перечень специалистов, ведущих прием, свободные талоны на прием к данным специалистам и выбрать необходимую информацию:</w:t>
      </w:r>
    </w:p>
    <w:bookmarkEnd w:id="45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специалиста, к которому желает записаться на прием;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желаемая дата и время приема;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перечень документов для предоставления муниципальной услуги.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Регистрация производится специалистом регистратуры в Единый электронный журнал приема (записи) граждан к врачам.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Единый электронный журнал приема (записи) граждан к врачам предоставлен в </w:t>
      </w:r>
      <w:hyperlink w:anchor="sub_75" w:history="1">
        <w:r w:rsidRPr="008F0721">
          <w:rPr>
            <w:rStyle w:val="a3"/>
            <w:rFonts w:cs="Arial"/>
            <w:color w:val="auto"/>
          </w:rPr>
          <w:t>Приложении № 1</w:t>
        </w:r>
      </w:hyperlink>
      <w:r w:rsidRPr="008F0721">
        <w:rPr>
          <w:rFonts w:cs="Arial"/>
        </w:rPr>
        <w:t xml:space="preserve"> настоящего Административного регламента.</w:t>
      </w:r>
    </w:p>
    <w:p w:rsidR="003E0929" w:rsidRPr="008F0721" w:rsidRDefault="003E0929" w:rsidP="008F0721">
      <w:pPr>
        <w:rPr>
          <w:rFonts w:cs="Arial"/>
        </w:rPr>
      </w:pPr>
      <w:bookmarkStart w:id="46" w:name="sub_55"/>
      <w:r w:rsidRPr="008F0721">
        <w:rPr>
          <w:rFonts w:cs="Arial"/>
        </w:rPr>
        <w:t>25.1. В случае возникшей необходимости у заявителя отменить ранее сделанную заявку на прием к врачу через электронную почту, можно обратиться непосредственно в регистратуру по телефону и снять заявку, назвав Ваши данные.</w:t>
      </w:r>
    </w:p>
    <w:bookmarkEnd w:id="46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Общий срок выполнения административных процедур по выполнению муниципальной услуги от 5 до 10 минут.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Результатом административного действия является запись на листе не прерывной записи на прием к врачу.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Выдача "Талона амбулаторного пациента"</w:t>
      </w:r>
    </w:p>
    <w:p w:rsidR="003E0929" w:rsidRPr="008F0721" w:rsidRDefault="003E0929" w:rsidP="008F0721">
      <w:pPr>
        <w:rPr>
          <w:rFonts w:cs="Arial"/>
        </w:rPr>
      </w:pPr>
      <w:bookmarkStart w:id="47" w:name="sub_57"/>
      <w:r w:rsidRPr="008F0721">
        <w:rPr>
          <w:rFonts w:cs="Arial"/>
        </w:rPr>
        <w:t>26. Юридическим фактом для начала исполнения административной процедуры является запись на листе не прерывной записи на прием к врачу.</w:t>
      </w:r>
    </w:p>
    <w:p w:rsidR="003E0929" w:rsidRPr="008F0721" w:rsidRDefault="003E0929" w:rsidP="008F0721">
      <w:pPr>
        <w:rPr>
          <w:rFonts w:cs="Arial"/>
        </w:rPr>
      </w:pPr>
      <w:bookmarkStart w:id="48" w:name="sub_58"/>
      <w:bookmarkEnd w:id="47"/>
      <w:r w:rsidRPr="008F0721">
        <w:rPr>
          <w:rFonts w:cs="Arial"/>
        </w:rPr>
        <w:t>27. В случае личного посещения заявитель получает, в день обращение «Талон амбулаторного больного».</w:t>
      </w:r>
    </w:p>
    <w:bookmarkEnd w:id="48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После заполнения специалистом регистратуры "Талона амбулаторного пациента" производится печать "Талона амбулаторного пациента" по учетной форме N 025-12/у и выдача талона обратившемуся гражданину.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В талоне на прием к врачу должны быть указаны дата, время и место приема, фамилия врача</w:t>
      </w:r>
    </w:p>
    <w:p w:rsidR="003E0929" w:rsidRPr="008F0721" w:rsidRDefault="003E0929" w:rsidP="008F0721">
      <w:pPr>
        <w:rPr>
          <w:rFonts w:cs="Arial"/>
        </w:rPr>
      </w:pPr>
      <w:bookmarkStart w:id="49" w:name="sub_59"/>
      <w:r w:rsidRPr="008F0721">
        <w:rPr>
          <w:rFonts w:cs="Arial"/>
        </w:rPr>
        <w:t xml:space="preserve">28. При получении запроса по телефону или в электронной форме специалист регистратуры информирует заявителя о предоставленной ему дате и времени приема и о необходимости обращения заявителя в регистратуру (в день явки), не позднее, чем за </w:t>
      </w:r>
      <w:smartTag w:uri="urn:schemas-microsoft-com:office:smarttags" w:element="time">
        <w:smartTagPr>
          <w:attr w:name="Minute" w:val="15"/>
          <w:attr w:name="Hour" w:val="10"/>
        </w:smartTagPr>
        <w:r w:rsidRPr="008F0721">
          <w:rPr>
            <w:rFonts w:cs="Arial"/>
          </w:rPr>
          <w:t>10-15</w:t>
        </w:r>
      </w:smartTag>
      <w:r w:rsidRPr="008F0721">
        <w:rPr>
          <w:rFonts w:cs="Arial"/>
        </w:rPr>
        <w:t xml:space="preserve"> минут до назначенного времени приема для получения "Талона амбулаторного пациента".</w:t>
      </w:r>
    </w:p>
    <w:bookmarkEnd w:id="49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Общий срок выполнения административных процедур по выполнению муниципальной услуги от 5 до 10 минут.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lastRenderedPageBreak/>
        <w:t>Результатом административного действия является получение "Талона амбулаторного пациента".</w:t>
      </w:r>
    </w:p>
    <w:p w:rsidR="003E0929" w:rsidRPr="008F0721" w:rsidRDefault="003E0929" w:rsidP="008F0721">
      <w:pPr>
        <w:jc w:val="center"/>
        <w:rPr>
          <w:rFonts w:cs="Arial"/>
          <w:b/>
          <w:bCs/>
          <w:iCs/>
          <w:sz w:val="30"/>
          <w:szCs w:val="28"/>
        </w:rPr>
      </w:pPr>
    </w:p>
    <w:p w:rsidR="003E0929" w:rsidRPr="008F0721" w:rsidRDefault="003E0929" w:rsidP="008F0721">
      <w:pPr>
        <w:jc w:val="center"/>
        <w:rPr>
          <w:rFonts w:cs="Arial"/>
          <w:b/>
          <w:bCs/>
          <w:iCs/>
          <w:sz w:val="30"/>
          <w:szCs w:val="28"/>
        </w:rPr>
      </w:pPr>
      <w:bookmarkStart w:id="50" w:name="sub_64"/>
      <w:r w:rsidRPr="008F0721">
        <w:rPr>
          <w:rFonts w:cs="Arial"/>
          <w:b/>
          <w:bCs/>
          <w:iCs/>
          <w:sz w:val="30"/>
          <w:szCs w:val="28"/>
        </w:rPr>
        <w:t>IV. Порядок и формы контроля за предоставлением муниципальной услуги</w:t>
      </w:r>
    </w:p>
    <w:bookmarkEnd w:id="50"/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Порядок осуществления текущего контроля за соблюдением и исполнением должностными лицами положений административного регламента</w:t>
      </w:r>
    </w:p>
    <w:p w:rsidR="003E0929" w:rsidRPr="008F0721" w:rsidRDefault="003E0929" w:rsidP="008F0721">
      <w:pPr>
        <w:rPr>
          <w:rFonts w:cs="Arial"/>
        </w:rPr>
      </w:pPr>
      <w:bookmarkStart w:id="51" w:name="sub_61"/>
      <w:r w:rsidRPr="008F0721">
        <w:rPr>
          <w:rFonts w:cs="Arial"/>
        </w:rPr>
        <w:t>29. Текущий контроль, за соблюдением последовательности действий, определенных административным регламентом по предоставлению муниципальной услуги, осуществляется врачом специалистом учреждения, предоставляющего муниципальную услугу.</w:t>
      </w:r>
    </w:p>
    <w:bookmarkEnd w:id="51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Текущий контроль осуществляется путем проведения главной медсестрой учреждения, предоставляющего муниципальную услугу, проверок соблюдения и исполнения специалистами положений административного регламента.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Периодичность осуществления текущего контроля устанавливается руководителем учреждения, предоставляющего муниципальную услугу.</w:t>
      </w:r>
    </w:p>
    <w:p w:rsidR="003E0929" w:rsidRPr="008F0721" w:rsidRDefault="003E0929" w:rsidP="008F0721">
      <w:pPr>
        <w:rPr>
          <w:rFonts w:cs="Arial"/>
        </w:rPr>
      </w:pPr>
      <w:bookmarkStart w:id="52" w:name="sub_62"/>
      <w:r w:rsidRPr="008F0721">
        <w:rPr>
          <w:rFonts w:cs="Arial"/>
        </w:rPr>
        <w:t>30. Порядок и периодичность осуществления плановых и внеплановых проверок. Проверка полноты и качества предоставления муниципальной услуги</w:t>
      </w:r>
    </w:p>
    <w:bookmarkEnd w:id="52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Проверка полноты и качества предоставления муниципальной услуги осуществляется на основании указаний руководителя учреждения, предоставляющего муниципальную услугу.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Проверки могут быть плановыми (по итогам определенного периода времени) и внеплановыми. При проверке могут рассматриваться все вопросы, связанные с осуществлением муниципальной услуги или их отдельные виды. Проверка также может проводиться по конкретному обращению заявителя.</w:t>
      </w:r>
    </w:p>
    <w:p w:rsidR="003E0929" w:rsidRPr="008F0721" w:rsidRDefault="003E0929" w:rsidP="008F0721">
      <w:pPr>
        <w:rPr>
          <w:rFonts w:cs="Arial"/>
        </w:rPr>
      </w:pPr>
      <w:bookmarkStart w:id="53" w:name="sub_63"/>
      <w:r w:rsidRPr="008F0721">
        <w:rPr>
          <w:rFonts w:cs="Arial"/>
        </w:rPr>
        <w:t>31. Ответственность муниципальных служащих за решения и действия (бездействия) осуществляемые в ходе предоставления муниципальной услуги</w:t>
      </w:r>
    </w:p>
    <w:bookmarkEnd w:id="53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По результатам проведения проверок, в случае выявления нарушений прав заявителей, осуществляется привлечение виновных лиц к ответственности в соответствии с нормами действующего законодательства.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Специалист регистратуры, ответственный за прием заявлений и документов, несет персональную ответственность за соблюдение сроков и порядка приема заявлений и документов.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Специалист регистратуры, ответственный за регистрацию заявлений и принятых документов от граждан, несет персональную ответственность за соблюдение порядка заполнения журнала, за правильность и достоверность записей.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Специалист регистратуры, ответственный за проверку поданных гражданами сведений, документов, несет персональную ответственность за достоверность установленных им сведений. Специалист регистратуры, ответственный за оформление договоров, справок и др. документов, несет персональную ответственность за правильность их оформления по форме и содержанию.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Специалист регистратуры, ответственный за выдачу документов, справок несет персональную ответственность за соблюдение сроков и порядка выдачи документов, информации.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Персональная ответственность специалистов регистратуры закрепляется в их должностных инструкциях.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jc w:val="center"/>
        <w:rPr>
          <w:rFonts w:cs="Arial"/>
          <w:b/>
          <w:bCs/>
          <w:iCs/>
          <w:sz w:val="30"/>
          <w:szCs w:val="28"/>
        </w:rPr>
      </w:pPr>
      <w:bookmarkStart w:id="54" w:name="sub_74"/>
      <w:r w:rsidRPr="008F0721">
        <w:rPr>
          <w:rFonts w:cs="Arial"/>
          <w:b/>
          <w:bCs/>
          <w:iCs/>
          <w:sz w:val="30"/>
          <w:szCs w:val="28"/>
        </w:rPr>
        <w:lastRenderedPageBreak/>
        <w:t>V. Порядок обжалования действий (бездействия) должностных лиц,</w:t>
      </w:r>
      <w:r w:rsidR="003E570C" w:rsidRPr="008F0721">
        <w:rPr>
          <w:rFonts w:cs="Arial"/>
          <w:b/>
          <w:bCs/>
          <w:iCs/>
          <w:sz w:val="30"/>
          <w:szCs w:val="28"/>
        </w:rPr>
        <w:t xml:space="preserve"> </w:t>
      </w:r>
      <w:r w:rsidRPr="008F0721">
        <w:rPr>
          <w:rFonts w:cs="Arial"/>
          <w:b/>
          <w:bCs/>
          <w:iCs/>
          <w:sz w:val="30"/>
          <w:szCs w:val="28"/>
        </w:rPr>
        <w:t>а также принимаемых ими действий при предоставлении муниципальной услуги</w:t>
      </w:r>
    </w:p>
    <w:bookmarkEnd w:id="54"/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bookmarkStart w:id="55" w:name="sub_65"/>
      <w:r w:rsidRPr="008F0721">
        <w:rPr>
          <w:rFonts w:cs="Arial"/>
        </w:rPr>
        <w:t>32. Заявители имеют право на досудебное (внесудебное) обжалований действий (бездействия) должностных лиц и решений, принятых в ходе предоставления муниципальной услуги.</w:t>
      </w:r>
    </w:p>
    <w:bookmarkEnd w:id="55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Досудебный (внесудебный) порядок обжалования не исключает возможность обжалования действий (бездействия) и решений, принятых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33. Предметом досудебного (внесудебного) обжалования являются: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бездействие должностных лиц (оставление заявления о предоставлении муниципальной услуги без рассмотрения и т.п.);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решения должностных лиц о приостановлении и прекращении предоставления муниципальной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нарушение срока регистрации запроса заявителя о предоставлении муниципальной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нарушение срока предоставления муниципальной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отказ в предоставлении муниципальной услуги, если основания отказа не предусмотрены федеральным законом и принятыми в соответствии с ним иными нормативными правовыми актами;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отказ должностных лиц,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34. Исчерпывающий перечень оснований для отказа в рассмотрении жалобы (претензии) либо приостановление ее рассмотрения: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подача жалобы лицом, полномочия которого не подтверждены в порядке, установленном законодательством Российской Федерации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наличие решения о жалобе, принятого ранее в соответствии с установленными Правилами в отношении того же заявителя и по тому же предмету жалобы.</w:t>
      </w:r>
    </w:p>
    <w:p w:rsidR="003E0929" w:rsidRPr="008F0721" w:rsidRDefault="003E0929" w:rsidP="008F0721">
      <w:pPr>
        <w:rPr>
          <w:rFonts w:cs="Arial"/>
        </w:rPr>
      </w:pPr>
      <w:bookmarkStart w:id="56" w:name="sub_67"/>
      <w:r w:rsidRPr="008F0721">
        <w:rPr>
          <w:rFonts w:cs="Arial"/>
        </w:rPr>
        <w:t>34.1. Уполномоченный на рассмотрение жалобы орган вправе оставить жалобу без ответа в следующих случаях:</w:t>
      </w:r>
    </w:p>
    <w:bookmarkEnd w:id="56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В случае оставления обращения без ответа по существу поставленных в нем вопросов, гражданину, направившему обращение, при отсутствии почтового адреса в обращении, сообщается о причинах отказа в рассмотрении обращения либо о переадресации обращения.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lastRenderedPageBreak/>
        <w:t>В случае,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МБУЗ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ЦРБ» или Администрацию Крапивинского муниципального района.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35. Основанием для начала процедуры досудебного (внесудебного) обжалования являются обращения заявителей или их представителей в МБУЗ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ЦРБ», Администрацию Крапивинского муниципального района и организации, участвующие в предоставлении муниципальной услуги, в письменной форме (</w:t>
      </w:r>
      <w:hyperlink w:anchor="sub_77" w:history="1">
        <w:r w:rsidRPr="008F0721">
          <w:rPr>
            <w:rStyle w:val="a3"/>
            <w:rFonts w:cs="Arial"/>
            <w:color w:val="auto"/>
          </w:rPr>
          <w:t>приложение N 3</w:t>
        </w:r>
      </w:hyperlink>
      <w:r w:rsidRPr="008F0721">
        <w:rPr>
          <w:rFonts w:cs="Arial"/>
        </w:rPr>
        <w:t>).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E0929" w:rsidRPr="008F0721" w:rsidRDefault="003E0929" w:rsidP="008F0721">
      <w:pPr>
        <w:rPr>
          <w:rFonts w:cs="Arial"/>
        </w:rPr>
      </w:pPr>
      <w:bookmarkStart w:id="57" w:name="sub_79"/>
      <w:r w:rsidRPr="008F0721">
        <w:rPr>
          <w:rFonts w:cs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E0929" w:rsidRPr="008F0721" w:rsidRDefault="003E0929" w:rsidP="008F0721">
      <w:pPr>
        <w:rPr>
          <w:rFonts w:cs="Arial"/>
        </w:rPr>
      </w:pPr>
      <w:bookmarkStart w:id="58" w:name="sub_80"/>
      <w:bookmarkEnd w:id="57"/>
      <w:r w:rsidRPr="008F0721">
        <w:rPr>
          <w:rFonts w:cs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E0929" w:rsidRPr="008F0721" w:rsidRDefault="003E0929" w:rsidP="008F0721">
      <w:pPr>
        <w:rPr>
          <w:rFonts w:cs="Arial"/>
        </w:rPr>
      </w:pPr>
      <w:bookmarkStart w:id="59" w:name="sub_81"/>
      <w:bookmarkEnd w:id="58"/>
      <w:r w:rsidRPr="008F0721">
        <w:rPr>
          <w:rFonts w:cs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0929" w:rsidRPr="008F0721" w:rsidRDefault="003E0929" w:rsidP="008F0721">
      <w:pPr>
        <w:rPr>
          <w:rFonts w:cs="Arial"/>
        </w:rPr>
      </w:pPr>
      <w:bookmarkStart w:id="60" w:name="sub_70"/>
      <w:bookmarkEnd w:id="59"/>
      <w:r w:rsidRPr="008F0721">
        <w:rPr>
          <w:rFonts w:cs="Arial"/>
        </w:rPr>
        <w:t>36. Права заинтересованных лиц на получение информации и документов, необходимых для обоснования и рассмотрения жалобы (претензии).</w:t>
      </w:r>
    </w:p>
    <w:bookmarkEnd w:id="60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Заявители имеют право на получение информации и документов, необходимых для обоснования и рассмотрения жалобы. При этом документы, ранее поданные заявителями в МБУЗ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ЦРБ» и организации, участвующие в предоставлении услуги, выдаются по их просьбе в виде выписок или копий.</w:t>
      </w:r>
    </w:p>
    <w:p w:rsidR="003E0929" w:rsidRPr="008F0721" w:rsidRDefault="003E0929" w:rsidP="008F0721">
      <w:pPr>
        <w:rPr>
          <w:rFonts w:cs="Arial"/>
        </w:rPr>
      </w:pPr>
      <w:bookmarkStart w:id="61" w:name="sub_71"/>
      <w:r w:rsidRPr="008F0721">
        <w:rPr>
          <w:rFonts w:cs="Arial"/>
        </w:rPr>
        <w:t>37. Органы муниципальной власти и должностные лица, которым может быть адресована жалоба (претензия) заявителем в досудебном (внесудебном) порядке:</w:t>
      </w:r>
    </w:p>
    <w:bookmarkEnd w:id="61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Глава Крапивинского муниципального района;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Заместитель главы Крапивинского муниципального района;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Руководителю муниципального учреждения.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37.1. Жалоба подается в:</w:t>
      </w:r>
    </w:p>
    <w:p w:rsidR="003E0929" w:rsidRPr="008F0721" w:rsidRDefault="003E0929" w:rsidP="008F0721">
      <w:pPr>
        <w:rPr>
          <w:rFonts w:cs="Arial"/>
        </w:rPr>
      </w:pPr>
      <w:bookmarkStart w:id="62" w:name="sub_82"/>
      <w:r w:rsidRPr="008F0721">
        <w:rPr>
          <w:rFonts w:cs="Arial"/>
        </w:rPr>
        <w:t>37.1.1. Администрацию Крапивинского муниципального района в письменной форме, в том числе при личном приеме заявителя, или в электронном виде, а также по почте.</w:t>
      </w:r>
    </w:p>
    <w:bookmarkEnd w:id="62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В электронном виде жалоба может быть подана заявителем посредством: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- </w:t>
      </w:r>
      <w:hyperlink r:id="rId21" w:history="1">
        <w:r w:rsidRPr="008F0721">
          <w:rPr>
            <w:rStyle w:val="a3"/>
            <w:rFonts w:cs="Arial"/>
            <w:color w:val="auto"/>
          </w:rPr>
          <w:t>официального сайта</w:t>
        </w:r>
      </w:hyperlink>
      <w:r w:rsidRPr="008F0721">
        <w:rPr>
          <w:rFonts w:cs="Arial"/>
        </w:rPr>
        <w:t xml:space="preserve"> Администрации Крапивинского муниципального района в информационно-телекоммуникационной сети "Интернет";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При подаче жалобы представителем заявителя в электронном виде, документы, подтверждающие полномочия на осуществление действий от имени заявителя могут быть представлены в форме электронных документов, подписанных электронной подписью, вид которой предусмотрен </w:t>
      </w:r>
      <w:r w:rsidRPr="008F0721">
        <w:rPr>
          <w:rFonts w:cs="Arial"/>
        </w:rPr>
        <w:lastRenderedPageBreak/>
        <w:t>законодательством Российской Федерации, при этом документ, удостоверяющий личность заявителя, не требуется;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38. Срок рассмотрения жалобы, поступившей в установленном порядке, не должен превышать 15 рабочих дней со дня регистрации жалобы.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В случае обжалования отказа,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При удовлетворении жалобы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39. Результатом досудебного (внесудебного) обжалования являются: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признание жалобы обоснованной (направление в МБУЗ «</w:t>
      </w:r>
      <w:proofErr w:type="spellStart"/>
      <w:r w:rsidRPr="008F0721">
        <w:rPr>
          <w:rFonts w:cs="Arial"/>
        </w:rPr>
        <w:t>Крапивинская</w:t>
      </w:r>
      <w:proofErr w:type="spellEnd"/>
      <w:r w:rsidRPr="008F0721">
        <w:rPr>
          <w:rFonts w:cs="Arial"/>
        </w:rPr>
        <w:t xml:space="preserve"> ЦРБ»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лица, ответственного за действие (бездействие);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признание жалобы необоснованной (направление заявителю письменного мотивированного отказа в удовлетворении жалобы).</w:t>
      </w:r>
    </w:p>
    <w:p w:rsidR="003E0929" w:rsidRPr="008F0721" w:rsidRDefault="003E0929" w:rsidP="008F0721">
      <w:pPr>
        <w:rPr>
          <w:rFonts w:cs="Arial"/>
        </w:rPr>
      </w:pPr>
      <w:bookmarkStart w:id="63" w:name="sub_86"/>
      <w:r w:rsidRPr="008F0721">
        <w:rPr>
          <w:rFonts w:cs="Arial"/>
        </w:rPr>
        <w:t>При признании жалобы обоснованной в ответе по результатам рассмотрения жалобы должностное лицо органа, уполномоченного на рассмотрение жалобы, указывает:</w:t>
      </w:r>
    </w:p>
    <w:bookmarkEnd w:id="63"/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сведения о должностном лице, решение или действие (бездействие) которого обжалуется;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принятое по жалобе решение в отношении виновных в нарушении законодательства РФ должностных лиц;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- срок устранения выявленных нарушений, в том числе срок предоставления результата муниципальной услуги.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64" w:name="sub_75"/>
      <w:r w:rsidRPr="008F0721">
        <w:rPr>
          <w:rFonts w:cs="Arial"/>
          <w:b/>
          <w:bCs/>
          <w:kern w:val="28"/>
          <w:sz w:val="32"/>
          <w:szCs w:val="32"/>
        </w:rPr>
        <w:t>Приложение №1</w:t>
      </w:r>
    </w:p>
    <w:bookmarkEnd w:id="64"/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 xml:space="preserve">к </w:t>
      </w:r>
      <w:hyperlink w:anchor="sub_78" w:history="1">
        <w:r w:rsidRPr="008F0721">
          <w:rPr>
            <w:rStyle w:val="a3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по предоставлению муниципальной</w:t>
      </w:r>
    </w:p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услуги "Прием заявок (запись)</w:t>
      </w:r>
    </w:p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на прием к врачу"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  <w:b/>
          <w:bCs/>
          <w:sz w:val="28"/>
          <w:szCs w:val="26"/>
        </w:rPr>
      </w:pPr>
      <w:r w:rsidRPr="008F0721">
        <w:rPr>
          <w:rFonts w:cs="Arial"/>
          <w:b/>
          <w:bCs/>
          <w:sz w:val="28"/>
          <w:szCs w:val="26"/>
        </w:rPr>
        <w:t>Единый электронный журнал приема (записи) граждан к врачам</w:t>
      </w:r>
    </w:p>
    <w:p w:rsidR="003E0929" w:rsidRPr="008F0721" w:rsidRDefault="003E0929" w:rsidP="008F0721">
      <w:pPr>
        <w:rPr>
          <w:rFonts w:cs="Arial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651"/>
        <w:gridCol w:w="970"/>
        <w:gridCol w:w="783"/>
        <w:gridCol w:w="783"/>
        <w:gridCol w:w="1131"/>
        <w:gridCol w:w="729"/>
        <w:gridCol w:w="729"/>
        <w:gridCol w:w="1024"/>
        <w:gridCol w:w="953"/>
      </w:tblGrid>
      <w:tr w:rsidR="008F0721" w:rsidRPr="008F0721" w:rsidTr="008F072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0"/>
            </w:pPr>
            <w:r w:rsidRPr="008F0721">
              <w:t>Дата записи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0"/>
            </w:pPr>
            <w:r w:rsidRPr="008F0721">
              <w:t>Номер полиса, код территории</w:t>
            </w:r>
            <w:r w:rsidRPr="008F0721">
              <w:lastRenderedPageBreak/>
              <w:t>, код страховой медицинской компании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0"/>
            </w:pPr>
            <w:r w:rsidRPr="008F0721">
              <w:lastRenderedPageBreak/>
              <w:t>Ф.И.О. пацие</w:t>
            </w:r>
            <w:r w:rsidRPr="008F0721">
              <w:lastRenderedPageBreak/>
              <w:t>нта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0"/>
            </w:pPr>
            <w:r w:rsidRPr="008F0721">
              <w:lastRenderedPageBreak/>
              <w:t>Дата рожден</w:t>
            </w:r>
            <w:r w:rsidRPr="008F0721">
              <w:lastRenderedPageBreak/>
              <w:t>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0"/>
            </w:pPr>
            <w:r w:rsidRPr="008F0721">
              <w:lastRenderedPageBreak/>
              <w:t>Адрес пац</w:t>
            </w:r>
            <w:r w:rsidRPr="008F0721">
              <w:lastRenderedPageBreak/>
              <w:t>иента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0"/>
            </w:pPr>
            <w:r w:rsidRPr="008F0721">
              <w:lastRenderedPageBreak/>
              <w:t>Контактные телефо</w:t>
            </w:r>
            <w:r w:rsidRPr="008F0721">
              <w:lastRenderedPageBreak/>
              <w:t>ны пациента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0"/>
            </w:pPr>
            <w:r w:rsidRPr="008F0721">
              <w:lastRenderedPageBreak/>
              <w:t>Код врача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0"/>
            </w:pPr>
            <w:r w:rsidRPr="008F0721">
              <w:t>ФИО вра</w:t>
            </w:r>
            <w:r w:rsidRPr="008F0721">
              <w:lastRenderedPageBreak/>
              <w:t>ча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0"/>
            </w:pPr>
            <w:r w:rsidRPr="008F0721">
              <w:lastRenderedPageBreak/>
              <w:t>Экстренное, плано</w:t>
            </w:r>
            <w:r w:rsidRPr="008F0721">
              <w:lastRenderedPageBreak/>
              <w:t>вое обращение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0"/>
            </w:pPr>
            <w:r w:rsidRPr="008F0721">
              <w:lastRenderedPageBreak/>
              <w:t>Примечания</w:t>
            </w:r>
          </w:p>
        </w:tc>
      </w:tr>
      <w:tr w:rsidR="008F0721" w:rsidRPr="008F0721" w:rsidTr="008F072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9" w:rsidRPr="008F0721" w:rsidRDefault="003E0929" w:rsidP="008F0721">
            <w:pPr>
              <w:pStyle w:val="Table"/>
            </w:pPr>
          </w:p>
        </w:tc>
      </w:tr>
    </w:tbl>
    <w:p w:rsidR="003E0929" w:rsidRPr="008F0721" w:rsidRDefault="003E0929" w:rsidP="008F0721">
      <w:pPr>
        <w:rPr>
          <w:rFonts w:cs="Arial"/>
        </w:rPr>
        <w:sectPr w:rsidR="003E0929" w:rsidRPr="008F0721" w:rsidSect="008F0721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bookmarkStart w:id="65" w:name="sub_76"/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8F0721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Приложение N</w:t>
      </w:r>
      <w:r w:rsidR="003E0929" w:rsidRPr="008F0721">
        <w:rPr>
          <w:rFonts w:cs="Arial"/>
          <w:b/>
          <w:bCs/>
          <w:kern w:val="28"/>
          <w:sz w:val="32"/>
          <w:szCs w:val="32"/>
        </w:rPr>
        <w:t>2</w:t>
      </w:r>
    </w:p>
    <w:bookmarkEnd w:id="65"/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 xml:space="preserve">к </w:t>
      </w:r>
      <w:hyperlink w:anchor="sub_78" w:history="1">
        <w:r w:rsidRPr="008F0721">
          <w:rPr>
            <w:rStyle w:val="a3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по предоставлению муниципальной</w:t>
      </w:r>
    </w:p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услуги "Прием заявок (запись)</w:t>
      </w:r>
    </w:p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на прием к врачу"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7E5D7E" w:rsidP="008F0721">
      <w:pPr>
        <w:rPr>
          <w:rFonts w:cs="Arial"/>
        </w:rPr>
      </w:pPr>
      <w:r>
        <w:rPr>
          <w:rFonts w:cs="Arial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86995</wp:posOffset>
            </wp:positionV>
            <wp:extent cx="6119495" cy="2612390"/>
            <wp:effectExtent l="0" t="0" r="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612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Приложение N3</w:t>
      </w:r>
    </w:p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 xml:space="preserve">к </w:t>
      </w:r>
      <w:hyperlink w:anchor="sub_78" w:history="1">
        <w:r w:rsidRPr="008F0721">
          <w:rPr>
            <w:rStyle w:val="a3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по предоставлению муниципальной</w:t>
      </w:r>
    </w:p>
    <w:p w:rsidR="003E0929" w:rsidRPr="008F0721" w:rsidRDefault="003E0929" w:rsidP="008F072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услуги "Прием заявок (запись)</w:t>
      </w:r>
    </w:p>
    <w:p w:rsidR="003E0929" w:rsidRPr="008F0721" w:rsidRDefault="003E0929" w:rsidP="007E5D7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0721">
        <w:rPr>
          <w:rFonts w:cs="Arial"/>
          <w:b/>
          <w:bCs/>
          <w:kern w:val="28"/>
          <w:sz w:val="32"/>
          <w:szCs w:val="32"/>
        </w:rPr>
        <w:t>на прием к врачу"</w:t>
      </w:r>
    </w:p>
    <w:p w:rsidR="007E5D7E" w:rsidRDefault="007E5D7E" w:rsidP="007E5D7E">
      <w:pPr>
        <w:jc w:val="right"/>
        <w:rPr>
          <w:rFonts w:cs="Arial"/>
        </w:rPr>
      </w:pPr>
    </w:p>
    <w:p w:rsidR="003E0929" w:rsidRPr="008F0721" w:rsidRDefault="003E0929" w:rsidP="007E5D7E">
      <w:pPr>
        <w:jc w:val="right"/>
        <w:rPr>
          <w:rFonts w:cs="Arial"/>
        </w:rPr>
      </w:pPr>
      <w:r w:rsidRPr="008F0721">
        <w:rPr>
          <w:rFonts w:cs="Arial"/>
        </w:rPr>
        <w:t>от__________________________</w:t>
      </w:r>
    </w:p>
    <w:p w:rsidR="003E0929" w:rsidRPr="008F0721" w:rsidRDefault="003E0929" w:rsidP="007E5D7E">
      <w:pPr>
        <w:jc w:val="right"/>
        <w:rPr>
          <w:rFonts w:cs="Arial"/>
        </w:rPr>
      </w:pPr>
      <w:r w:rsidRPr="008F0721">
        <w:rPr>
          <w:rFonts w:cs="Arial"/>
        </w:rPr>
        <w:t>Ф.И.О. заявителя</w:t>
      </w:r>
    </w:p>
    <w:p w:rsidR="003E0929" w:rsidRPr="008F0721" w:rsidRDefault="003E0929" w:rsidP="008F0721">
      <w:pPr>
        <w:rPr>
          <w:rFonts w:cs="Arial"/>
        </w:rPr>
      </w:pPr>
    </w:p>
    <w:p w:rsidR="003E0929" w:rsidRPr="007E5D7E" w:rsidRDefault="003E0929" w:rsidP="007E5D7E">
      <w:pPr>
        <w:rPr>
          <w:b/>
          <w:bCs/>
          <w:sz w:val="26"/>
          <w:szCs w:val="28"/>
        </w:rPr>
      </w:pPr>
      <w:r w:rsidRPr="007E5D7E">
        <w:rPr>
          <w:b/>
          <w:bCs/>
          <w:sz w:val="26"/>
          <w:szCs w:val="28"/>
        </w:rPr>
        <w:t>Жалоба на нарушение требований регламента предоставления муниципальной услуги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Я,_______________________________________________________________,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Проживающий, по адресу____________________________________________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(индекс, город, улица, дом, квартира)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Подаю жалобу от имени_____________________________________________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(своего, или Ф.И.О. лица, которого представляет заявитель)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На нарушения регламента предоставления муниципальной услуги 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________________________________________________________________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lastRenderedPageBreak/>
        <w:t>Допущенное _________________________________________________________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(Наименование муниципального учреждения, допустившего нарушение регламента)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В части следующих требований: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1.________________________________________________________________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_________________________________</w:t>
      </w:r>
      <w:r w:rsidR="008F0721">
        <w:rPr>
          <w:rFonts w:cs="Arial"/>
        </w:rPr>
        <w:t>_______________________________</w:t>
      </w:r>
      <w:r w:rsidRPr="008F0721">
        <w:rPr>
          <w:rFonts w:cs="Arial"/>
        </w:rPr>
        <w:t>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_____________________________________________________</w:t>
      </w:r>
      <w:r w:rsidR="008F0721">
        <w:rPr>
          <w:rFonts w:cs="Arial"/>
        </w:rPr>
        <w:t>___</w:t>
      </w:r>
      <w:r w:rsidRPr="008F0721">
        <w:rPr>
          <w:rFonts w:cs="Arial"/>
        </w:rPr>
        <w:t>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(описание нарушения, в </w:t>
      </w:r>
      <w:proofErr w:type="spellStart"/>
      <w:r w:rsidRPr="008F0721">
        <w:rPr>
          <w:rFonts w:cs="Arial"/>
        </w:rPr>
        <w:t>т.ч</w:t>
      </w:r>
      <w:proofErr w:type="spellEnd"/>
      <w:r w:rsidRPr="008F0721">
        <w:rPr>
          <w:rFonts w:cs="Arial"/>
        </w:rPr>
        <w:t>. участники, место, дата и время фиксации нарушения)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2.___________________</w:t>
      </w:r>
      <w:r w:rsidR="008F0721">
        <w:rPr>
          <w:rFonts w:cs="Arial"/>
        </w:rPr>
        <w:t>________________________________</w:t>
      </w:r>
      <w:r w:rsidRPr="008F0721">
        <w:rPr>
          <w:rFonts w:cs="Arial"/>
        </w:rPr>
        <w:t>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_________________________________________________________________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_________________________________________________________________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(описание нарушения, в </w:t>
      </w:r>
      <w:proofErr w:type="spellStart"/>
      <w:r w:rsidRPr="008F0721">
        <w:rPr>
          <w:rFonts w:cs="Arial"/>
        </w:rPr>
        <w:t>т.ч</w:t>
      </w:r>
      <w:proofErr w:type="spellEnd"/>
      <w:r w:rsidRPr="008F0721">
        <w:rPr>
          <w:rFonts w:cs="Arial"/>
        </w:rPr>
        <w:t>. участники, место, дата и время фиксации нарушения)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3.________________________________________________________________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_________________________________________________________________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_________________________________________________________________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 xml:space="preserve">(описание нарушения, в </w:t>
      </w:r>
      <w:proofErr w:type="spellStart"/>
      <w:r w:rsidRPr="008F0721">
        <w:rPr>
          <w:rFonts w:cs="Arial"/>
        </w:rPr>
        <w:t>т.ч</w:t>
      </w:r>
      <w:proofErr w:type="spellEnd"/>
      <w:r w:rsidRPr="008F0721">
        <w:rPr>
          <w:rFonts w:cs="Arial"/>
        </w:rPr>
        <w:t>. участники, место, дата и время фиксации нарушения)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"___________________________"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(обратная сторона)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Обращение к сотруднику структурного подразделения Администрации города, оказывающего услугу _______________________________ (да/нет)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Для подтверждения представленной мной информации у меня имеются следующие материалы: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1.________________________________________________________________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2.________________________________________________________________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3.________________________________________________________________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Достоверность представленных мною сведений подтверждаю.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Ф.И.О.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паспорт серия ________________N_________________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выдан__________________________________________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дата выдачи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контактный телефон</w:t>
      </w:r>
    </w:p>
    <w:p w:rsidR="003E0929" w:rsidRPr="008F0721" w:rsidRDefault="003E0929" w:rsidP="008F0721">
      <w:pPr>
        <w:rPr>
          <w:rFonts w:cs="Arial"/>
        </w:rPr>
      </w:pP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Подпись</w:t>
      </w:r>
    </w:p>
    <w:p w:rsidR="003E0929" w:rsidRPr="008F0721" w:rsidRDefault="003E0929" w:rsidP="008F0721">
      <w:pPr>
        <w:rPr>
          <w:rFonts w:cs="Arial"/>
        </w:rPr>
      </w:pPr>
      <w:r w:rsidRPr="008F0721">
        <w:rPr>
          <w:rFonts w:cs="Arial"/>
        </w:rPr>
        <w:t>дата</w:t>
      </w:r>
    </w:p>
    <w:sectPr w:rsidR="003E0929" w:rsidRPr="008F0721" w:rsidSect="008F0721">
      <w:type w:val="continuous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EA" w:rsidRDefault="002A61EA">
      <w:r>
        <w:separator/>
      </w:r>
    </w:p>
  </w:endnote>
  <w:endnote w:type="continuationSeparator" w:id="0">
    <w:p w:rsidR="002A61EA" w:rsidRDefault="002A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EA" w:rsidRDefault="002A61EA">
      <w:r>
        <w:separator/>
      </w:r>
    </w:p>
  </w:footnote>
  <w:footnote w:type="continuationSeparator" w:id="0">
    <w:p w:rsidR="002A61EA" w:rsidRDefault="002A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79D"/>
    <w:multiLevelType w:val="hybridMultilevel"/>
    <w:tmpl w:val="23A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B60AD"/>
    <w:multiLevelType w:val="hybridMultilevel"/>
    <w:tmpl w:val="38569820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11D0B1F"/>
    <w:multiLevelType w:val="hybridMultilevel"/>
    <w:tmpl w:val="B21423F6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87608A"/>
    <w:multiLevelType w:val="hybridMultilevel"/>
    <w:tmpl w:val="CC5EE106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2B24E9B"/>
    <w:multiLevelType w:val="hybridMultilevel"/>
    <w:tmpl w:val="B20E3FC4"/>
    <w:lvl w:ilvl="0" w:tplc="CC625736">
      <w:start w:val="1"/>
      <w:numFmt w:val="russianLower"/>
      <w:lvlText w:val="%1)"/>
      <w:lvlJc w:val="left"/>
      <w:pPr>
        <w:tabs>
          <w:tab w:val="num" w:pos="1134"/>
        </w:tabs>
        <w:ind w:left="0" w:firstLine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3287E"/>
    <w:multiLevelType w:val="hybridMultilevel"/>
    <w:tmpl w:val="4384B1E2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0711D80"/>
    <w:multiLevelType w:val="hybridMultilevel"/>
    <w:tmpl w:val="6396F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E23E9"/>
    <w:multiLevelType w:val="hybridMultilevel"/>
    <w:tmpl w:val="BD86430C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0F70CE8"/>
    <w:multiLevelType w:val="hybridMultilevel"/>
    <w:tmpl w:val="98B26AE6"/>
    <w:lvl w:ilvl="0" w:tplc="B33C8262">
      <w:start w:val="1"/>
      <w:numFmt w:val="russianLower"/>
      <w:lvlText w:val="%1)"/>
      <w:lvlJc w:val="left"/>
      <w:pPr>
        <w:tabs>
          <w:tab w:val="num" w:pos="1674"/>
        </w:tabs>
        <w:ind w:left="540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632F40"/>
    <w:multiLevelType w:val="hybridMultilevel"/>
    <w:tmpl w:val="B392645E"/>
    <w:lvl w:ilvl="0" w:tplc="B33C8262">
      <w:start w:val="1"/>
      <w:numFmt w:val="russianLower"/>
      <w:lvlText w:val="%1)"/>
      <w:lvlJc w:val="left"/>
      <w:pPr>
        <w:tabs>
          <w:tab w:val="num" w:pos="1674"/>
        </w:tabs>
        <w:ind w:left="540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830561"/>
    <w:multiLevelType w:val="hybridMultilevel"/>
    <w:tmpl w:val="F4E21A4E"/>
    <w:lvl w:ilvl="0" w:tplc="899832B6">
      <w:start w:val="1"/>
      <w:numFmt w:val="russianLower"/>
      <w:lvlText w:val="%1)"/>
      <w:lvlJc w:val="left"/>
      <w:pPr>
        <w:tabs>
          <w:tab w:val="num" w:pos="1134"/>
        </w:tabs>
        <w:ind w:left="0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873DC"/>
    <w:multiLevelType w:val="hybridMultilevel"/>
    <w:tmpl w:val="179044D6"/>
    <w:lvl w:ilvl="0" w:tplc="94BC9378">
      <w:start w:val="1"/>
      <w:numFmt w:val="russianLower"/>
      <w:lvlText w:val="%1)"/>
      <w:lvlJc w:val="left"/>
      <w:pPr>
        <w:tabs>
          <w:tab w:val="num" w:pos="1674"/>
        </w:tabs>
        <w:ind w:left="540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A783291"/>
    <w:multiLevelType w:val="hybridMultilevel"/>
    <w:tmpl w:val="39A0319C"/>
    <w:lvl w:ilvl="0" w:tplc="B33C8262">
      <w:start w:val="1"/>
      <w:numFmt w:val="russianLower"/>
      <w:lvlText w:val="%1)"/>
      <w:lvlJc w:val="left"/>
      <w:pPr>
        <w:tabs>
          <w:tab w:val="num" w:pos="1674"/>
        </w:tabs>
        <w:ind w:left="540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0D254DE"/>
    <w:multiLevelType w:val="hybridMultilevel"/>
    <w:tmpl w:val="1584E8C4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7786D26"/>
    <w:multiLevelType w:val="hybridMultilevel"/>
    <w:tmpl w:val="38569820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DC87FC6"/>
    <w:multiLevelType w:val="hybridMultilevel"/>
    <w:tmpl w:val="3956F0A8"/>
    <w:lvl w:ilvl="0" w:tplc="31389A3C">
      <w:start w:val="1"/>
      <w:numFmt w:val="russianLower"/>
      <w:lvlText w:val="%1)"/>
      <w:lvlJc w:val="left"/>
      <w:pPr>
        <w:tabs>
          <w:tab w:val="num" w:pos="774"/>
        </w:tabs>
        <w:ind w:left="-360" w:firstLine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2D1C5E"/>
    <w:multiLevelType w:val="hybridMultilevel"/>
    <w:tmpl w:val="D6B0C626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E5F7EA9"/>
    <w:multiLevelType w:val="hybridMultilevel"/>
    <w:tmpl w:val="E73EDD96"/>
    <w:lvl w:ilvl="0" w:tplc="B33C8262">
      <w:start w:val="1"/>
      <w:numFmt w:val="russianLower"/>
      <w:lvlText w:val="%1)"/>
      <w:lvlJc w:val="left"/>
      <w:pPr>
        <w:tabs>
          <w:tab w:val="num" w:pos="1674"/>
        </w:tabs>
        <w:ind w:left="540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07D39D8"/>
    <w:multiLevelType w:val="hybridMultilevel"/>
    <w:tmpl w:val="D3528C4A"/>
    <w:lvl w:ilvl="0" w:tplc="94BC9378">
      <w:start w:val="1"/>
      <w:numFmt w:val="russianLower"/>
      <w:lvlText w:val="%1)"/>
      <w:lvlJc w:val="left"/>
      <w:pPr>
        <w:tabs>
          <w:tab w:val="num" w:pos="1134"/>
        </w:tabs>
        <w:ind w:left="0" w:firstLine="90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3F6720E"/>
    <w:multiLevelType w:val="hybridMultilevel"/>
    <w:tmpl w:val="B1D00640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5"/>
  </w:num>
  <w:num w:numId="5">
    <w:abstractNumId w:val="4"/>
  </w:num>
  <w:num w:numId="6">
    <w:abstractNumId w:val="13"/>
  </w:num>
  <w:num w:numId="7">
    <w:abstractNumId w:val="3"/>
  </w:num>
  <w:num w:numId="8">
    <w:abstractNumId w:val="7"/>
  </w:num>
  <w:num w:numId="9">
    <w:abstractNumId w:val="19"/>
  </w:num>
  <w:num w:numId="10">
    <w:abstractNumId w:val="1"/>
  </w:num>
  <w:num w:numId="11">
    <w:abstractNumId w:val="16"/>
  </w:num>
  <w:num w:numId="12">
    <w:abstractNumId w:val="5"/>
  </w:num>
  <w:num w:numId="13">
    <w:abstractNumId w:val="2"/>
  </w:num>
  <w:num w:numId="14">
    <w:abstractNumId w:val="12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6"/>
    <w:rsid w:val="000968E1"/>
    <w:rsid w:val="000C5D7E"/>
    <w:rsid w:val="00182258"/>
    <w:rsid w:val="00190F02"/>
    <w:rsid w:val="001C03AF"/>
    <w:rsid w:val="002054B0"/>
    <w:rsid w:val="00242C2A"/>
    <w:rsid w:val="002914A0"/>
    <w:rsid w:val="002A61EA"/>
    <w:rsid w:val="002B5876"/>
    <w:rsid w:val="002D6F13"/>
    <w:rsid w:val="00361D10"/>
    <w:rsid w:val="003E0929"/>
    <w:rsid w:val="003E570C"/>
    <w:rsid w:val="00415847"/>
    <w:rsid w:val="00482560"/>
    <w:rsid w:val="004B5D13"/>
    <w:rsid w:val="004E78FA"/>
    <w:rsid w:val="00545687"/>
    <w:rsid w:val="00571E5B"/>
    <w:rsid w:val="00572766"/>
    <w:rsid w:val="00575EB0"/>
    <w:rsid w:val="005B73F8"/>
    <w:rsid w:val="00624221"/>
    <w:rsid w:val="00652DC2"/>
    <w:rsid w:val="006579FF"/>
    <w:rsid w:val="00671AF1"/>
    <w:rsid w:val="00704F3F"/>
    <w:rsid w:val="00781EC8"/>
    <w:rsid w:val="007C3E0A"/>
    <w:rsid w:val="007E5D7E"/>
    <w:rsid w:val="0084589E"/>
    <w:rsid w:val="00850AC4"/>
    <w:rsid w:val="00855002"/>
    <w:rsid w:val="00872723"/>
    <w:rsid w:val="008B5110"/>
    <w:rsid w:val="008F0721"/>
    <w:rsid w:val="0090501C"/>
    <w:rsid w:val="00913266"/>
    <w:rsid w:val="00922CCB"/>
    <w:rsid w:val="0096549D"/>
    <w:rsid w:val="009C30C4"/>
    <w:rsid w:val="00A50642"/>
    <w:rsid w:val="00A54FEE"/>
    <w:rsid w:val="00A5556E"/>
    <w:rsid w:val="00A6368A"/>
    <w:rsid w:val="00A8119F"/>
    <w:rsid w:val="00B335C2"/>
    <w:rsid w:val="00BA53C0"/>
    <w:rsid w:val="00BB7DB9"/>
    <w:rsid w:val="00BB7DF0"/>
    <w:rsid w:val="00CF093C"/>
    <w:rsid w:val="00D450FD"/>
    <w:rsid w:val="00D91209"/>
    <w:rsid w:val="00E03BEA"/>
    <w:rsid w:val="00E46099"/>
    <w:rsid w:val="00E513B0"/>
    <w:rsid w:val="00E5229C"/>
    <w:rsid w:val="00FA40D1"/>
    <w:rsid w:val="00FB0DA1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072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F07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07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F07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F07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721"/>
    <w:rPr>
      <w:color w:val="0000FF"/>
      <w:u w:val="none"/>
    </w:rPr>
  </w:style>
  <w:style w:type="paragraph" w:customStyle="1" w:styleId="10">
    <w:name w:val="Знак Знак1 Знак Знак Знак Знак"/>
    <w:basedOn w:val="a"/>
    <w:rsid w:val="009132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91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12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D91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3E0929"/>
    <w:rPr>
      <w:b/>
      <w:bCs/>
      <w:color w:val="26282F"/>
    </w:rPr>
  </w:style>
  <w:style w:type="character" w:customStyle="1" w:styleId="a5">
    <w:name w:val="Гипертекстовая ссылка"/>
    <w:rsid w:val="003E0929"/>
    <w:rPr>
      <w:b/>
      <w:bCs/>
      <w:color w:val="106BBE"/>
    </w:rPr>
  </w:style>
  <w:style w:type="paragraph" w:customStyle="1" w:styleId="a6">
    <w:name w:val="Комментарий"/>
    <w:basedOn w:val="a"/>
    <w:next w:val="a"/>
    <w:rsid w:val="003E0929"/>
    <w:pPr>
      <w:autoSpaceDE w:val="0"/>
      <w:autoSpaceDN w:val="0"/>
      <w:adjustRightInd w:val="0"/>
      <w:spacing w:before="75"/>
      <w:ind w:left="170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rsid w:val="003E0929"/>
    <w:rPr>
      <w:i/>
      <w:iCs/>
    </w:rPr>
  </w:style>
  <w:style w:type="paragraph" w:customStyle="1" w:styleId="a8">
    <w:name w:val="Нормальный (таблица)"/>
    <w:basedOn w:val="a"/>
    <w:next w:val="a"/>
    <w:rsid w:val="003E0929"/>
    <w:pPr>
      <w:autoSpaceDE w:val="0"/>
      <w:autoSpaceDN w:val="0"/>
      <w:adjustRightInd w:val="0"/>
    </w:pPr>
  </w:style>
  <w:style w:type="paragraph" w:customStyle="1" w:styleId="a9">
    <w:name w:val="Прижатый влево"/>
    <w:basedOn w:val="a"/>
    <w:next w:val="a"/>
    <w:rsid w:val="003E0929"/>
    <w:pPr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3E0929"/>
  </w:style>
  <w:style w:type="character" w:customStyle="1" w:styleId="email">
    <w:name w:val="email"/>
    <w:basedOn w:val="a0"/>
    <w:rsid w:val="003E0929"/>
  </w:style>
  <w:style w:type="paragraph" w:styleId="aa">
    <w:name w:val="Normal (Web)"/>
    <w:basedOn w:val="a"/>
    <w:rsid w:val="003E0929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8F0721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F07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8F072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8F07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F07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F072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072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072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rsid w:val="009050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05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072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F07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07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F07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F07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721"/>
    <w:rPr>
      <w:color w:val="0000FF"/>
      <w:u w:val="none"/>
    </w:rPr>
  </w:style>
  <w:style w:type="paragraph" w:customStyle="1" w:styleId="10">
    <w:name w:val="Знак Знак1 Знак Знак Знак Знак"/>
    <w:basedOn w:val="a"/>
    <w:rsid w:val="009132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91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12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D91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3E0929"/>
    <w:rPr>
      <w:b/>
      <w:bCs/>
      <w:color w:val="26282F"/>
    </w:rPr>
  </w:style>
  <w:style w:type="character" w:customStyle="1" w:styleId="a5">
    <w:name w:val="Гипертекстовая ссылка"/>
    <w:rsid w:val="003E0929"/>
    <w:rPr>
      <w:b/>
      <w:bCs/>
      <w:color w:val="106BBE"/>
    </w:rPr>
  </w:style>
  <w:style w:type="paragraph" w:customStyle="1" w:styleId="a6">
    <w:name w:val="Комментарий"/>
    <w:basedOn w:val="a"/>
    <w:next w:val="a"/>
    <w:rsid w:val="003E0929"/>
    <w:pPr>
      <w:autoSpaceDE w:val="0"/>
      <w:autoSpaceDN w:val="0"/>
      <w:adjustRightInd w:val="0"/>
      <w:spacing w:before="75"/>
      <w:ind w:left="170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rsid w:val="003E0929"/>
    <w:rPr>
      <w:i/>
      <w:iCs/>
    </w:rPr>
  </w:style>
  <w:style w:type="paragraph" w:customStyle="1" w:styleId="a8">
    <w:name w:val="Нормальный (таблица)"/>
    <w:basedOn w:val="a"/>
    <w:next w:val="a"/>
    <w:rsid w:val="003E0929"/>
    <w:pPr>
      <w:autoSpaceDE w:val="0"/>
      <w:autoSpaceDN w:val="0"/>
      <w:adjustRightInd w:val="0"/>
    </w:pPr>
  </w:style>
  <w:style w:type="paragraph" w:customStyle="1" w:styleId="a9">
    <w:name w:val="Прижатый влево"/>
    <w:basedOn w:val="a"/>
    <w:next w:val="a"/>
    <w:rsid w:val="003E0929"/>
    <w:pPr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3E0929"/>
  </w:style>
  <w:style w:type="character" w:customStyle="1" w:styleId="email">
    <w:name w:val="email"/>
    <w:basedOn w:val="a0"/>
    <w:rsid w:val="003E0929"/>
  </w:style>
  <w:style w:type="paragraph" w:styleId="aa">
    <w:name w:val="Normal (Web)"/>
    <w:basedOn w:val="a"/>
    <w:rsid w:val="003E0929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8F0721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F07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8F072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8F07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F07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F072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072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072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rsid w:val="009050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05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49153.831/" TargetMode="External"/><Relationship Id="rId13" Type="http://schemas.openxmlformats.org/officeDocument/2006/relationships/hyperlink" Target="garantf1://12015118.0/" TargetMode="External"/><Relationship Id="rId18" Type="http://schemas.openxmlformats.org/officeDocument/2006/relationships/hyperlink" Target="consultantplus://offline/ref=E7BD443BD8ED472F076C528366C84F168692F2DDDD68A2EC7FF3A2603E623A200835F5A23FA362D6I2K9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449153.364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03000.0/" TargetMode="External"/><Relationship Id="rId17" Type="http://schemas.openxmlformats.org/officeDocument/2006/relationships/hyperlink" Target="garantf1://12091967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0688.0/" TargetMode="External"/><Relationship Id="rId20" Type="http://schemas.openxmlformats.org/officeDocument/2006/relationships/hyperlink" Target="consultantplus://offline/ref=E7BD443BD8ED472F076C528366C84F168693F5DCD46DA2EC7FF3A2603EI6K2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bzel@muzcrb-krapivino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46661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uzcrb-krapivino.ru/" TargetMode="External"/><Relationship Id="rId19" Type="http://schemas.openxmlformats.org/officeDocument/2006/relationships/hyperlink" Target="garantf1://4079197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crb-krapivino.ru/" TargetMode="External"/><Relationship Id="rId14" Type="http://schemas.openxmlformats.org/officeDocument/2006/relationships/hyperlink" Target="garantf1://86367.0/" TargetMode="External"/><Relationship Id="rId2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30748</CharactersWithSpaces>
  <SharedDoc>false</SharedDoc>
  <HLinks>
    <vt:vector size="132" baseType="variant">
      <vt:variant>
        <vt:i4>1179686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sub_78</vt:lpwstr>
      </vt:variant>
      <vt:variant>
        <vt:i4>1179686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sub_78</vt:lpwstr>
      </vt:variant>
      <vt:variant>
        <vt:i4>1179686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sub_78</vt:lpwstr>
      </vt:variant>
      <vt:variant>
        <vt:i4>7077928</vt:i4>
      </vt:variant>
      <vt:variant>
        <vt:i4>54</vt:i4>
      </vt:variant>
      <vt:variant>
        <vt:i4>0</vt:i4>
      </vt:variant>
      <vt:variant>
        <vt:i4>5</vt:i4>
      </vt:variant>
      <vt:variant>
        <vt:lpwstr>garantf1://7449153.364/</vt:lpwstr>
      </vt:variant>
      <vt:variant>
        <vt:lpwstr/>
      </vt:variant>
      <vt:variant>
        <vt:i4>1900582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sub_77</vt:lpwstr>
      </vt:variant>
      <vt:variant>
        <vt:i4>2031654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sub_75</vt:lpwstr>
      </vt:variant>
      <vt:variant>
        <vt:i4>1835046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sub_76</vt:lpwstr>
      </vt:variant>
      <vt:variant>
        <vt:i4>2031622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consultantplus://offline/ref=E7BD443BD8ED472F076C528366C84F168693F5DCD46DA2EC7FF3A2603EI6K2E</vt:lpwstr>
      </vt:variant>
      <vt:variant>
        <vt:lpwstr/>
      </vt:variant>
      <vt:variant>
        <vt:i4>6225942</vt:i4>
      </vt:variant>
      <vt:variant>
        <vt:i4>39</vt:i4>
      </vt:variant>
      <vt:variant>
        <vt:i4>0</vt:i4>
      </vt:variant>
      <vt:variant>
        <vt:i4>5</vt:i4>
      </vt:variant>
      <vt:variant>
        <vt:lpwstr>garantf1://4079197.0/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consultantplus://offline/ref=E7BD443BD8ED472F076C528366C84F168692F2DDDD68A2EC7FF3A2603E623A200835F5A23FA362D6I2K9E</vt:lpwstr>
      </vt:variant>
      <vt:variant>
        <vt:lpwstr/>
      </vt:variant>
      <vt:variant>
        <vt:i4>7143485</vt:i4>
      </vt:variant>
      <vt:variant>
        <vt:i4>33</vt:i4>
      </vt:variant>
      <vt:variant>
        <vt:i4>0</vt:i4>
      </vt:variant>
      <vt:variant>
        <vt:i4>5</vt:i4>
      </vt:variant>
      <vt:variant>
        <vt:lpwstr>garantf1://12091967.0/</vt:lpwstr>
      </vt:variant>
      <vt:variant>
        <vt:lpwstr/>
      </vt:variant>
      <vt:variant>
        <vt:i4>6422588</vt:i4>
      </vt:variant>
      <vt:variant>
        <vt:i4>30</vt:i4>
      </vt:variant>
      <vt:variant>
        <vt:i4>0</vt:i4>
      </vt:variant>
      <vt:variant>
        <vt:i4>5</vt:i4>
      </vt:variant>
      <vt:variant>
        <vt:lpwstr>garantf1://12080688.0/</vt:lpwstr>
      </vt:variant>
      <vt:variant>
        <vt:lpwstr/>
      </vt:variant>
      <vt:variant>
        <vt:i4>6946873</vt:i4>
      </vt:variant>
      <vt:variant>
        <vt:i4>27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6684710</vt:i4>
      </vt:variant>
      <vt:variant>
        <vt:i4>24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7209010</vt:i4>
      </vt:variant>
      <vt:variant>
        <vt:i4>21</vt:i4>
      </vt:variant>
      <vt:variant>
        <vt:i4>0</vt:i4>
      </vt:variant>
      <vt:variant>
        <vt:i4>5</vt:i4>
      </vt:variant>
      <vt:variant>
        <vt:lpwstr>garantf1://12015118.0/</vt:lpwstr>
      </vt:variant>
      <vt:variant>
        <vt:lpwstr/>
      </vt:variant>
      <vt:variant>
        <vt:i4>6881336</vt:i4>
      </vt:variant>
      <vt:variant>
        <vt:i4>18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2424914</vt:i4>
      </vt:variant>
      <vt:variant>
        <vt:i4>15</vt:i4>
      </vt:variant>
      <vt:variant>
        <vt:i4>0</vt:i4>
      </vt:variant>
      <vt:variant>
        <vt:i4>5</vt:i4>
      </vt:variant>
      <vt:variant>
        <vt:lpwstr>mailto:crbzel@muzcrb-krapivino.ru</vt:lpwstr>
      </vt:variant>
      <vt:variant>
        <vt:lpwstr/>
      </vt:variant>
      <vt:variant>
        <vt:i4>2228275</vt:i4>
      </vt:variant>
      <vt:variant>
        <vt:i4>12</vt:i4>
      </vt:variant>
      <vt:variant>
        <vt:i4>0</vt:i4>
      </vt:variant>
      <vt:variant>
        <vt:i4>5</vt:i4>
      </vt:variant>
      <vt:variant>
        <vt:lpwstr>http://www.muzcrb-krapivino.ru/</vt:lpwstr>
      </vt:variant>
      <vt:variant>
        <vt:lpwstr/>
      </vt:variant>
      <vt:variant>
        <vt:i4>2228275</vt:i4>
      </vt:variant>
      <vt:variant>
        <vt:i4>9</vt:i4>
      </vt:variant>
      <vt:variant>
        <vt:i4>0</vt:i4>
      </vt:variant>
      <vt:variant>
        <vt:i4>5</vt:i4>
      </vt:variant>
      <vt:variant>
        <vt:lpwstr>http://www.muzcrb-krapivino.ru/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garantf1://7449153.831/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consultantplus://offline/ref=611E8A23629C31AA11279EE700CE78475282CA70377EE5BBC7F6476A1879E1J</vt:lpwstr>
      </vt:variant>
      <vt:variant>
        <vt:lpwstr/>
      </vt:variant>
      <vt:variant>
        <vt:i4>2293859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consultantplus://offline/ref=611E8A23629C31AA11279EE700CE78475283C879357DE5BBC7F6476A1891B51425FA61AEE55B4FA47EE2J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008</dc:creator>
  <cp:lastModifiedBy>Диман</cp:lastModifiedBy>
  <cp:revision>3</cp:revision>
  <cp:lastPrinted>2015-05-21T05:59:00Z</cp:lastPrinted>
  <dcterms:created xsi:type="dcterms:W3CDTF">2015-05-28T08:44:00Z</dcterms:created>
  <dcterms:modified xsi:type="dcterms:W3CDTF">2015-05-29T10:13:00Z</dcterms:modified>
</cp:coreProperties>
</file>