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39" w:rsidRPr="009B1D6B" w:rsidRDefault="001A2C39" w:rsidP="009B1D6B">
      <w:pPr>
        <w:jc w:val="right"/>
        <w:rPr>
          <w:b/>
          <w:bCs/>
          <w:kern w:val="28"/>
          <w:sz w:val="32"/>
          <w:szCs w:val="32"/>
        </w:rPr>
      </w:pPr>
      <w:r w:rsidRPr="009B1D6B">
        <w:rPr>
          <w:b/>
          <w:bCs/>
          <w:kern w:val="28"/>
          <w:sz w:val="32"/>
          <w:szCs w:val="32"/>
        </w:rPr>
        <w:t>Приложение</w:t>
      </w:r>
    </w:p>
    <w:p w:rsidR="001A2C39" w:rsidRPr="009B1D6B" w:rsidRDefault="001A2C39" w:rsidP="009B1D6B">
      <w:pPr>
        <w:jc w:val="right"/>
        <w:rPr>
          <w:b/>
          <w:bCs/>
          <w:kern w:val="28"/>
          <w:sz w:val="32"/>
          <w:szCs w:val="32"/>
        </w:rPr>
      </w:pPr>
      <w:r w:rsidRPr="009B1D6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A2C39" w:rsidRPr="009B1D6B" w:rsidRDefault="001A2C39" w:rsidP="009B1D6B">
      <w:pPr>
        <w:jc w:val="right"/>
        <w:rPr>
          <w:b/>
          <w:bCs/>
          <w:kern w:val="28"/>
          <w:sz w:val="32"/>
          <w:szCs w:val="32"/>
        </w:rPr>
      </w:pPr>
      <w:r w:rsidRPr="009B1D6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A2C39" w:rsidRPr="009B1D6B" w:rsidRDefault="001A2C39" w:rsidP="009B1D6B">
      <w:pPr>
        <w:jc w:val="right"/>
        <w:rPr>
          <w:b/>
          <w:bCs/>
          <w:kern w:val="28"/>
          <w:sz w:val="32"/>
          <w:szCs w:val="32"/>
        </w:rPr>
      </w:pPr>
      <w:r w:rsidRPr="009B1D6B">
        <w:rPr>
          <w:b/>
          <w:bCs/>
          <w:kern w:val="28"/>
          <w:sz w:val="32"/>
          <w:szCs w:val="32"/>
        </w:rPr>
        <w:t>от 21.01.2015 г. №67</w:t>
      </w:r>
    </w:p>
    <w:p w:rsidR="001A2C39" w:rsidRPr="009B1D6B" w:rsidRDefault="001A2C39" w:rsidP="009B1D6B"/>
    <w:p w:rsidR="001A2C39" w:rsidRPr="009B1D6B" w:rsidRDefault="001A2C39" w:rsidP="009B1D6B">
      <w:pPr>
        <w:jc w:val="center"/>
        <w:rPr>
          <w:b/>
          <w:bCs/>
          <w:kern w:val="32"/>
          <w:sz w:val="32"/>
          <w:szCs w:val="32"/>
        </w:rPr>
      </w:pPr>
      <w:r w:rsidRPr="009B1D6B">
        <w:rPr>
          <w:b/>
          <w:bCs/>
          <w:kern w:val="32"/>
          <w:sz w:val="32"/>
          <w:szCs w:val="32"/>
        </w:rPr>
        <w:t>«4. Ресурсное обеспечение реализации Программы</w:t>
      </w:r>
    </w:p>
    <w:p w:rsidR="001A2C39" w:rsidRPr="009B1D6B" w:rsidRDefault="001A2C39" w:rsidP="009B1D6B"/>
    <w:tbl>
      <w:tblPr>
        <w:tblW w:w="4908" w:type="pct"/>
        <w:tblCellSpacing w:w="5" w:type="nil"/>
        <w:tblInd w:w="-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61"/>
        <w:gridCol w:w="2201"/>
        <w:gridCol w:w="941"/>
        <w:gridCol w:w="809"/>
        <w:gridCol w:w="808"/>
        <w:gridCol w:w="809"/>
      </w:tblGrid>
      <w:tr w:rsidR="001A2C39" w:rsidRPr="009B1D6B">
        <w:trPr>
          <w:tblCellSpacing w:w="5" w:type="nil"/>
        </w:trPr>
        <w:tc>
          <w:tcPr>
            <w:tcW w:w="3761" w:type="dxa"/>
            <w:vMerge w:val="restart"/>
          </w:tcPr>
          <w:p w:rsidR="001A2C39" w:rsidRPr="009B1D6B" w:rsidRDefault="001A2C39" w:rsidP="009B1D6B">
            <w:pPr>
              <w:pStyle w:val="Table0"/>
            </w:pPr>
            <w:r w:rsidRPr="009B1D6B">
              <w:t>Наименование муниципальной программы, подпрограммы, мероприятия</w:t>
            </w:r>
          </w:p>
        </w:tc>
        <w:tc>
          <w:tcPr>
            <w:tcW w:w="2201" w:type="dxa"/>
            <w:vMerge w:val="restart"/>
          </w:tcPr>
          <w:p w:rsidR="001A2C39" w:rsidRPr="009B1D6B" w:rsidRDefault="001A2C39" w:rsidP="009B1D6B">
            <w:pPr>
              <w:pStyle w:val="Table0"/>
            </w:pPr>
            <w:r w:rsidRPr="009B1D6B">
              <w:t>Источник финансирования</w:t>
            </w:r>
          </w:p>
        </w:tc>
        <w:tc>
          <w:tcPr>
            <w:tcW w:w="3367" w:type="dxa"/>
            <w:gridSpan w:val="4"/>
          </w:tcPr>
          <w:p w:rsidR="001A2C39" w:rsidRPr="009B1D6B" w:rsidRDefault="001A2C39" w:rsidP="009B1D6B">
            <w:pPr>
              <w:pStyle w:val="Table0"/>
            </w:pPr>
            <w:r w:rsidRPr="009B1D6B">
              <w:t>Объем финансовых ресурсов, тыс. рублей</w:t>
            </w:r>
          </w:p>
        </w:tc>
      </w:tr>
      <w:tr w:rsidR="001A2C39" w:rsidRPr="009B1D6B">
        <w:trPr>
          <w:tblCellSpacing w:w="5" w:type="nil"/>
        </w:trPr>
        <w:tc>
          <w:tcPr>
            <w:tcW w:w="3761" w:type="dxa"/>
            <w:vMerge/>
          </w:tcPr>
          <w:p w:rsidR="001A2C39" w:rsidRPr="009B1D6B" w:rsidRDefault="001A2C39" w:rsidP="009B1D6B">
            <w:pPr>
              <w:pStyle w:val="Table0"/>
            </w:pPr>
          </w:p>
        </w:tc>
        <w:tc>
          <w:tcPr>
            <w:tcW w:w="2201" w:type="dxa"/>
            <w:vMerge/>
          </w:tcPr>
          <w:p w:rsidR="001A2C39" w:rsidRPr="009B1D6B" w:rsidRDefault="001A2C39" w:rsidP="009B1D6B">
            <w:pPr>
              <w:pStyle w:val="Table0"/>
            </w:pP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  <w:rPr>
                <w:b/>
                <w:bCs/>
              </w:rPr>
            </w:pPr>
            <w:r w:rsidRPr="009B1D6B">
              <w:rPr>
                <w:b/>
                <w:bCs/>
              </w:rPr>
              <w:t>2014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  <w:rPr>
                <w:b/>
                <w:bCs/>
              </w:rPr>
            </w:pPr>
            <w:r w:rsidRPr="009B1D6B">
              <w:rPr>
                <w:b/>
                <w:bCs/>
              </w:rPr>
              <w:t>2015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  <w:rPr>
                <w:b/>
                <w:bCs/>
              </w:rPr>
            </w:pPr>
            <w:r w:rsidRPr="009B1D6B">
              <w:rPr>
                <w:b/>
                <w:bCs/>
              </w:rPr>
              <w:t>2016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  <w:rPr>
                <w:b/>
                <w:bCs/>
              </w:rPr>
            </w:pPr>
            <w:r w:rsidRPr="009B1D6B">
              <w:rPr>
                <w:b/>
                <w:bCs/>
              </w:rPr>
              <w:t>2017</w:t>
            </w:r>
          </w:p>
        </w:tc>
      </w:tr>
      <w:tr w:rsidR="001A2C39" w:rsidRPr="009B1D6B">
        <w:trPr>
          <w:tblCellSpacing w:w="5" w:type="nil"/>
        </w:trPr>
        <w:tc>
          <w:tcPr>
            <w:tcW w:w="3761" w:type="dxa"/>
          </w:tcPr>
          <w:p w:rsidR="001A2C39" w:rsidRPr="009B1D6B" w:rsidRDefault="001A2C39" w:rsidP="009B1D6B">
            <w:pPr>
              <w:pStyle w:val="Table"/>
            </w:pPr>
            <w:r w:rsidRPr="009B1D6B">
              <w:t>1</w:t>
            </w: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2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3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4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5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6</w:t>
            </w:r>
          </w:p>
        </w:tc>
      </w:tr>
      <w:tr w:rsidR="001A2C39" w:rsidRPr="009B1D6B">
        <w:trPr>
          <w:trHeight w:val="197"/>
          <w:tblCellSpacing w:w="5" w:type="nil"/>
        </w:trPr>
        <w:tc>
          <w:tcPr>
            <w:tcW w:w="3761" w:type="dxa"/>
            <w:vMerge w:val="restart"/>
          </w:tcPr>
          <w:p w:rsidR="001A2C39" w:rsidRPr="009B1D6B" w:rsidRDefault="001A2C39" w:rsidP="009B1D6B">
            <w:pPr>
              <w:pStyle w:val="Table"/>
            </w:pPr>
            <w:r w:rsidRPr="009B1D6B">
              <w:t>Муниципальная программа «Развитие муниципальной службы Крапивинского муниципального района» на 2014-2017 годы</w:t>
            </w: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Всего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113,8532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65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65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65</w:t>
            </w:r>
          </w:p>
        </w:tc>
      </w:tr>
      <w:tr w:rsidR="001A2C39" w:rsidRPr="009B1D6B">
        <w:trPr>
          <w:trHeight w:val="1206"/>
          <w:tblCellSpacing w:w="5" w:type="nil"/>
        </w:trPr>
        <w:tc>
          <w:tcPr>
            <w:tcW w:w="3761" w:type="dxa"/>
            <w:vMerge/>
          </w:tcPr>
          <w:p w:rsidR="001A2C39" w:rsidRPr="009B1D6B" w:rsidRDefault="001A2C39" w:rsidP="009B1D6B">
            <w:pPr>
              <w:pStyle w:val="Table"/>
            </w:pP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районный бюджет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113,8532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65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65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65</w:t>
            </w:r>
          </w:p>
        </w:tc>
      </w:tr>
      <w:tr w:rsidR="001A2C39" w:rsidRPr="009B1D6B">
        <w:trPr>
          <w:trHeight w:val="197"/>
          <w:tblCellSpacing w:w="5" w:type="nil"/>
        </w:trPr>
        <w:tc>
          <w:tcPr>
            <w:tcW w:w="3761" w:type="dxa"/>
            <w:vMerge w:val="restart"/>
          </w:tcPr>
          <w:p w:rsidR="001A2C39" w:rsidRPr="009B1D6B" w:rsidRDefault="001A2C39" w:rsidP="009B1D6B">
            <w:pPr>
              <w:pStyle w:val="Table"/>
            </w:pPr>
            <w:r w:rsidRPr="009B1D6B">
              <w:t>1. Разработка и принятие муниципальных нормативных правовых актов по вопросам правового регулирования и совершенствования прохождения муниципальной службы.</w:t>
            </w: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Всего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</w:tr>
      <w:tr w:rsidR="001A2C39" w:rsidRPr="009B1D6B">
        <w:trPr>
          <w:trHeight w:val="1490"/>
          <w:tblCellSpacing w:w="5" w:type="nil"/>
        </w:trPr>
        <w:tc>
          <w:tcPr>
            <w:tcW w:w="3761" w:type="dxa"/>
            <w:vMerge/>
          </w:tcPr>
          <w:p w:rsidR="001A2C39" w:rsidRPr="009B1D6B" w:rsidRDefault="001A2C39" w:rsidP="009B1D6B">
            <w:pPr>
              <w:pStyle w:val="Table"/>
            </w:pP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районный бюджет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</w:tr>
      <w:tr w:rsidR="001A2C39" w:rsidRPr="009B1D6B">
        <w:trPr>
          <w:trHeight w:val="541"/>
          <w:tblCellSpacing w:w="5" w:type="nil"/>
        </w:trPr>
        <w:tc>
          <w:tcPr>
            <w:tcW w:w="3761" w:type="dxa"/>
            <w:vMerge w:val="restart"/>
          </w:tcPr>
          <w:p w:rsidR="001A2C39" w:rsidRPr="009B1D6B" w:rsidRDefault="001A2C39" w:rsidP="009B1D6B">
            <w:pPr>
              <w:pStyle w:val="Table"/>
            </w:pPr>
            <w:r w:rsidRPr="009B1D6B">
              <w:t>2 Организация профессиональной подготовки и повышения квалификации муниципальных служащих.</w:t>
            </w: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Всего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113,8532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</w:tr>
      <w:tr w:rsidR="001A2C39" w:rsidRPr="009B1D6B">
        <w:trPr>
          <w:trHeight w:val="1792"/>
          <w:tblCellSpacing w:w="5" w:type="nil"/>
        </w:trPr>
        <w:tc>
          <w:tcPr>
            <w:tcW w:w="3761" w:type="dxa"/>
            <w:vMerge/>
          </w:tcPr>
          <w:p w:rsidR="001A2C39" w:rsidRPr="009B1D6B" w:rsidRDefault="001A2C39" w:rsidP="009B1D6B">
            <w:pPr>
              <w:pStyle w:val="Table"/>
              <w:rPr>
                <w:highlight w:val="yellow"/>
              </w:rPr>
            </w:pP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районный бюджет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113,8532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</w:tr>
      <w:tr w:rsidR="001A2C39" w:rsidRPr="009B1D6B">
        <w:trPr>
          <w:trHeight w:val="197"/>
          <w:tblCellSpacing w:w="5" w:type="nil"/>
        </w:trPr>
        <w:tc>
          <w:tcPr>
            <w:tcW w:w="3761" w:type="dxa"/>
            <w:vMerge w:val="restart"/>
          </w:tcPr>
          <w:p w:rsidR="001A2C39" w:rsidRPr="009B1D6B" w:rsidRDefault="001A2C39" w:rsidP="009B1D6B">
            <w:pPr>
              <w:pStyle w:val="Table"/>
            </w:pPr>
            <w:r w:rsidRPr="009B1D6B">
              <w:t>2.1. 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Всего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113,8532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</w:tr>
      <w:tr w:rsidR="001A2C39" w:rsidRPr="009B1D6B">
        <w:trPr>
          <w:trHeight w:val="2618"/>
          <w:tblCellSpacing w:w="5" w:type="nil"/>
        </w:trPr>
        <w:tc>
          <w:tcPr>
            <w:tcW w:w="3761" w:type="dxa"/>
            <w:vMerge/>
          </w:tcPr>
          <w:p w:rsidR="001A2C39" w:rsidRPr="009B1D6B" w:rsidRDefault="001A2C39" w:rsidP="009B1D6B">
            <w:pPr>
              <w:pStyle w:val="Table"/>
            </w:pP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районный бюджет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113,8532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55</w:t>
            </w:r>
          </w:p>
        </w:tc>
      </w:tr>
      <w:tr w:rsidR="001A2C39" w:rsidRPr="009B1D6B">
        <w:trPr>
          <w:trHeight w:val="197"/>
          <w:tblCellSpacing w:w="5" w:type="nil"/>
        </w:trPr>
        <w:tc>
          <w:tcPr>
            <w:tcW w:w="3761" w:type="dxa"/>
            <w:vMerge w:val="restart"/>
          </w:tcPr>
          <w:p w:rsidR="001A2C39" w:rsidRPr="009B1D6B" w:rsidRDefault="001A2C39" w:rsidP="009B1D6B">
            <w:pPr>
              <w:pStyle w:val="Table"/>
            </w:pPr>
            <w:r w:rsidRPr="009B1D6B">
              <w:t>2.2. Организация и проведение совещаний, семинаров, занятий для муниципальных служащих.</w:t>
            </w: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Всего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</w:tr>
      <w:tr w:rsidR="001A2C39" w:rsidRPr="009B1D6B">
        <w:trPr>
          <w:trHeight w:val="543"/>
          <w:tblCellSpacing w:w="5" w:type="nil"/>
        </w:trPr>
        <w:tc>
          <w:tcPr>
            <w:tcW w:w="3761" w:type="dxa"/>
            <w:vMerge/>
          </w:tcPr>
          <w:p w:rsidR="001A2C39" w:rsidRPr="009B1D6B" w:rsidRDefault="001A2C39" w:rsidP="009B1D6B">
            <w:pPr>
              <w:pStyle w:val="Table"/>
              <w:rPr>
                <w:highlight w:val="yellow"/>
              </w:rPr>
            </w:pP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районный бюджет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</w:tr>
      <w:tr w:rsidR="001A2C39" w:rsidRPr="009B1D6B">
        <w:trPr>
          <w:trHeight w:val="197"/>
          <w:tblCellSpacing w:w="5" w:type="nil"/>
        </w:trPr>
        <w:tc>
          <w:tcPr>
            <w:tcW w:w="3761" w:type="dxa"/>
            <w:vMerge w:val="restart"/>
          </w:tcPr>
          <w:p w:rsidR="001A2C39" w:rsidRPr="009B1D6B" w:rsidRDefault="001A2C39" w:rsidP="009B1D6B">
            <w:pPr>
              <w:pStyle w:val="Table"/>
              <w:rPr>
                <w:highlight w:val="yellow"/>
              </w:rPr>
            </w:pPr>
            <w:bookmarkStart w:id="0" w:name="_GoBack"/>
            <w:bookmarkEnd w:id="0"/>
            <w:r w:rsidRPr="009B1D6B">
              <w:t>2.3. Оказание органам местного самоуправления методической и консультативной помощи по вопросам муниципальной службы.</w:t>
            </w: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Всего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</w:tr>
      <w:tr w:rsidR="001A2C39" w:rsidRPr="009B1D6B">
        <w:trPr>
          <w:trHeight w:val="1238"/>
          <w:tblCellSpacing w:w="5" w:type="nil"/>
        </w:trPr>
        <w:tc>
          <w:tcPr>
            <w:tcW w:w="3761" w:type="dxa"/>
            <w:vMerge/>
          </w:tcPr>
          <w:p w:rsidR="001A2C39" w:rsidRPr="009B1D6B" w:rsidRDefault="001A2C39" w:rsidP="009B1D6B">
            <w:pPr>
              <w:pStyle w:val="Table"/>
              <w:rPr>
                <w:highlight w:val="yellow"/>
              </w:rPr>
            </w:pP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районный бюджет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</w:tr>
      <w:tr w:rsidR="001A2C39" w:rsidRPr="009B1D6B">
        <w:trPr>
          <w:trHeight w:val="197"/>
          <w:tblCellSpacing w:w="5" w:type="nil"/>
        </w:trPr>
        <w:tc>
          <w:tcPr>
            <w:tcW w:w="3761" w:type="dxa"/>
            <w:vMerge w:val="restart"/>
          </w:tcPr>
          <w:p w:rsidR="001A2C39" w:rsidRPr="009B1D6B" w:rsidRDefault="001A2C39" w:rsidP="009B1D6B">
            <w:pPr>
              <w:pStyle w:val="Table"/>
              <w:rPr>
                <w:highlight w:val="yellow"/>
              </w:rPr>
            </w:pPr>
            <w:r w:rsidRPr="009B1D6B">
              <w:t>3. Формирование эффективного кадрового состава муниципальной службы.</w:t>
            </w: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Всего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</w:tr>
      <w:tr w:rsidR="001A2C39" w:rsidRPr="009B1D6B">
        <w:trPr>
          <w:trHeight w:val="595"/>
          <w:tblCellSpacing w:w="5" w:type="nil"/>
        </w:trPr>
        <w:tc>
          <w:tcPr>
            <w:tcW w:w="3761" w:type="dxa"/>
            <w:vMerge/>
          </w:tcPr>
          <w:p w:rsidR="001A2C39" w:rsidRPr="009B1D6B" w:rsidRDefault="001A2C39" w:rsidP="009B1D6B">
            <w:pPr>
              <w:pStyle w:val="Table"/>
              <w:rPr>
                <w:highlight w:val="yellow"/>
              </w:rPr>
            </w:pP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районный бюджет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</w:tr>
      <w:tr w:rsidR="001A2C39" w:rsidRPr="009B1D6B">
        <w:trPr>
          <w:trHeight w:val="197"/>
          <w:tblCellSpacing w:w="5" w:type="nil"/>
        </w:trPr>
        <w:tc>
          <w:tcPr>
            <w:tcW w:w="3761" w:type="dxa"/>
            <w:vMerge w:val="restart"/>
          </w:tcPr>
          <w:p w:rsidR="001A2C39" w:rsidRPr="009B1D6B" w:rsidRDefault="001A2C39" w:rsidP="009B1D6B">
            <w:pPr>
              <w:pStyle w:val="Table"/>
            </w:pPr>
            <w:r w:rsidRPr="009B1D6B">
              <w:t>3.1. Проведение аттестации муниципальных служащих органов местного самоуправления.</w:t>
            </w: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Всего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</w:tr>
      <w:tr w:rsidR="001A2C39" w:rsidRPr="009B1D6B">
        <w:trPr>
          <w:trHeight w:val="864"/>
          <w:tblCellSpacing w:w="5" w:type="nil"/>
        </w:trPr>
        <w:tc>
          <w:tcPr>
            <w:tcW w:w="3761" w:type="dxa"/>
            <w:vMerge/>
          </w:tcPr>
          <w:p w:rsidR="001A2C39" w:rsidRPr="009B1D6B" w:rsidRDefault="001A2C39" w:rsidP="009B1D6B">
            <w:pPr>
              <w:pStyle w:val="Table"/>
              <w:rPr>
                <w:highlight w:val="yellow"/>
              </w:rPr>
            </w:pP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районный бюджет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</w:tr>
      <w:tr w:rsidR="001A2C39" w:rsidRPr="009B1D6B">
        <w:trPr>
          <w:trHeight w:val="197"/>
          <w:tblCellSpacing w:w="5" w:type="nil"/>
        </w:trPr>
        <w:tc>
          <w:tcPr>
            <w:tcW w:w="3761" w:type="dxa"/>
            <w:vMerge w:val="restart"/>
          </w:tcPr>
          <w:p w:rsidR="001A2C39" w:rsidRPr="009B1D6B" w:rsidRDefault="001A2C39" w:rsidP="009B1D6B">
            <w:pPr>
              <w:pStyle w:val="Table"/>
            </w:pPr>
            <w:r w:rsidRPr="009B1D6B">
              <w:t>3.2. Проведение мероприятий по работе с кадровым резервом.</w:t>
            </w: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Всего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</w:tr>
      <w:tr w:rsidR="001A2C39" w:rsidRPr="009B1D6B">
        <w:trPr>
          <w:trHeight w:val="685"/>
          <w:tblCellSpacing w:w="5" w:type="nil"/>
        </w:trPr>
        <w:tc>
          <w:tcPr>
            <w:tcW w:w="3761" w:type="dxa"/>
            <w:vMerge/>
          </w:tcPr>
          <w:p w:rsidR="001A2C39" w:rsidRPr="009B1D6B" w:rsidRDefault="001A2C39" w:rsidP="009B1D6B">
            <w:pPr>
              <w:pStyle w:val="Table"/>
              <w:rPr>
                <w:highlight w:val="yellow"/>
              </w:rPr>
            </w:pP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районный бюджет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</w:tr>
      <w:tr w:rsidR="001A2C39" w:rsidRPr="009B1D6B">
        <w:trPr>
          <w:trHeight w:val="197"/>
          <w:tblCellSpacing w:w="5" w:type="nil"/>
        </w:trPr>
        <w:tc>
          <w:tcPr>
            <w:tcW w:w="3761" w:type="dxa"/>
            <w:vMerge w:val="restart"/>
          </w:tcPr>
          <w:p w:rsidR="001A2C39" w:rsidRPr="009B1D6B" w:rsidRDefault="001A2C39" w:rsidP="009B1D6B">
            <w:pPr>
              <w:pStyle w:val="Table"/>
            </w:pPr>
            <w:r w:rsidRPr="009B1D6B">
              <w:t>3.3. Проведение конкурса на звание «Лучший муниципальный служащий Крапивинского муниципального района».</w:t>
            </w: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Всего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</w:tr>
      <w:tr w:rsidR="001A2C39" w:rsidRPr="009B1D6B">
        <w:trPr>
          <w:trHeight w:val="927"/>
          <w:tblCellSpacing w:w="5" w:type="nil"/>
        </w:trPr>
        <w:tc>
          <w:tcPr>
            <w:tcW w:w="3761" w:type="dxa"/>
            <w:vMerge/>
          </w:tcPr>
          <w:p w:rsidR="001A2C39" w:rsidRPr="009B1D6B" w:rsidRDefault="001A2C39" w:rsidP="009B1D6B">
            <w:pPr>
              <w:pStyle w:val="Table"/>
              <w:rPr>
                <w:highlight w:val="yellow"/>
              </w:rPr>
            </w:pPr>
          </w:p>
        </w:tc>
        <w:tc>
          <w:tcPr>
            <w:tcW w:w="2201" w:type="dxa"/>
          </w:tcPr>
          <w:p w:rsidR="001A2C39" w:rsidRPr="009B1D6B" w:rsidRDefault="001A2C39" w:rsidP="009B1D6B">
            <w:pPr>
              <w:pStyle w:val="Table"/>
            </w:pPr>
            <w:r w:rsidRPr="009B1D6B">
              <w:t>районный бюджет</w:t>
            </w:r>
          </w:p>
        </w:tc>
        <w:tc>
          <w:tcPr>
            <w:tcW w:w="941" w:type="dxa"/>
          </w:tcPr>
          <w:p w:rsidR="001A2C39" w:rsidRPr="009B1D6B" w:rsidRDefault="001A2C39" w:rsidP="009B1D6B">
            <w:pPr>
              <w:pStyle w:val="Table"/>
            </w:pPr>
            <w:r w:rsidRPr="009B1D6B">
              <w:t>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  <w:tc>
          <w:tcPr>
            <w:tcW w:w="808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  <w:tc>
          <w:tcPr>
            <w:tcW w:w="809" w:type="dxa"/>
          </w:tcPr>
          <w:p w:rsidR="001A2C39" w:rsidRPr="009B1D6B" w:rsidRDefault="001A2C39" w:rsidP="009B1D6B">
            <w:pPr>
              <w:pStyle w:val="Table"/>
            </w:pPr>
            <w:r w:rsidRPr="009B1D6B">
              <w:t>10</w:t>
            </w:r>
          </w:p>
        </w:tc>
      </w:tr>
    </w:tbl>
    <w:p w:rsidR="001A2C39" w:rsidRPr="009B1D6B" w:rsidRDefault="001A2C39" w:rsidP="009B1D6B">
      <w:r w:rsidRPr="009B1D6B">
        <w:t xml:space="preserve">» </w:t>
      </w:r>
    </w:p>
    <w:sectPr w:rsidR="001A2C39" w:rsidRPr="009B1D6B" w:rsidSect="009B1D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925DD"/>
    <w:rsid w:val="00096B6D"/>
    <w:rsid w:val="000A09B7"/>
    <w:rsid w:val="000B4F68"/>
    <w:rsid w:val="001A2C39"/>
    <w:rsid w:val="001E1C6E"/>
    <w:rsid w:val="002A3130"/>
    <w:rsid w:val="002A4969"/>
    <w:rsid w:val="002F1B5A"/>
    <w:rsid w:val="002F5C52"/>
    <w:rsid w:val="00314E1D"/>
    <w:rsid w:val="00316B14"/>
    <w:rsid w:val="00347B45"/>
    <w:rsid w:val="00360956"/>
    <w:rsid w:val="003D4061"/>
    <w:rsid w:val="0048521C"/>
    <w:rsid w:val="004D5AC9"/>
    <w:rsid w:val="0051334F"/>
    <w:rsid w:val="00587483"/>
    <w:rsid w:val="005A4184"/>
    <w:rsid w:val="005D1735"/>
    <w:rsid w:val="0064626F"/>
    <w:rsid w:val="00666950"/>
    <w:rsid w:val="006F0097"/>
    <w:rsid w:val="00715FE6"/>
    <w:rsid w:val="007243AB"/>
    <w:rsid w:val="00782C5D"/>
    <w:rsid w:val="007C4255"/>
    <w:rsid w:val="007D6C33"/>
    <w:rsid w:val="007E290A"/>
    <w:rsid w:val="007F38C7"/>
    <w:rsid w:val="00822EEA"/>
    <w:rsid w:val="00856A99"/>
    <w:rsid w:val="008875A6"/>
    <w:rsid w:val="008E4A71"/>
    <w:rsid w:val="00926405"/>
    <w:rsid w:val="00971986"/>
    <w:rsid w:val="009A333B"/>
    <w:rsid w:val="009B1D6B"/>
    <w:rsid w:val="009B2D99"/>
    <w:rsid w:val="00A54D8D"/>
    <w:rsid w:val="00A73189"/>
    <w:rsid w:val="00A9644C"/>
    <w:rsid w:val="00AE0BCD"/>
    <w:rsid w:val="00B1009F"/>
    <w:rsid w:val="00B92092"/>
    <w:rsid w:val="00BC1001"/>
    <w:rsid w:val="00BE1F22"/>
    <w:rsid w:val="00BF09B0"/>
    <w:rsid w:val="00C667BB"/>
    <w:rsid w:val="00C93A63"/>
    <w:rsid w:val="00CA638E"/>
    <w:rsid w:val="00CC0515"/>
    <w:rsid w:val="00CE5AC8"/>
    <w:rsid w:val="00CF65FA"/>
    <w:rsid w:val="00D0062E"/>
    <w:rsid w:val="00D32A14"/>
    <w:rsid w:val="00D8349B"/>
    <w:rsid w:val="00DB6628"/>
    <w:rsid w:val="00DD3CA9"/>
    <w:rsid w:val="00DF5ED4"/>
    <w:rsid w:val="00EC77F1"/>
    <w:rsid w:val="00EE25B9"/>
    <w:rsid w:val="00F1282A"/>
    <w:rsid w:val="00FA29DA"/>
    <w:rsid w:val="00FA34B2"/>
    <w:rsid w:val="00FD1E8A"/>
    <w:rsid w:val="00FF3829"/>
    <w:rsid w:val="00F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B1D6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B1D6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B1D6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B1D6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B1D6B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B1D6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B1D6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B1D6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31797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97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77"/>
    <w:rPr>
      <w:sz w:val="0"/>
      <w:szCs w:val="0"/>
    </w:rPr>
  </w:style>
  <w:style w:type="paragraph" w:customStyle="1" w:styleId="1">
    <w:name w:val="Знак Знак1 Знак Знак Знак Знак Знак Знак Знак Знак"/>
    <w:basedOn w:val="Normal"/>
    <w:uiPriority w:val="99"/>
    <w:rsid w:val="00316B14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DD3C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B1D6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B1D6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B1D6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B1D6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B1D6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B1D6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B1D6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B1D6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291</Words>
  <Characters>1661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2012-06-26T03:58:00Z</cp:lastPrinted>
  <dcterms:created xsi:type="dcterms:W3CDTF">2015-01-30T11:13:00Z</dcterms:created>
  <dcterms:modified xsi:type="dcterms:W3CDTF">2015-02-03T02:09:00Z</dcterms:modified>
</cp:coreProperties>
</file>