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Приложение №1</w:t>
      </w:r>
    </w:p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к постановлению</w:t>
      </w:r>
    </w:p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от 03.06.2014 г. №699</w:t>
      </w:r>
    </w:p>
    <w:p w:rsidR="00136BD4" w:rsidRPr="007131E6" w:rsidRDefault="00136BD4" w:rsidP="007131E6"/>
    <w:p w:rsidR="00136BD4" w:rsidRPr="007131E6" w:rsidRDefault="00136BD4" w:rsidP="007131E6">
      <w:pPr>
        <w:jc w:val="center"/>
        <w:rPr>
          <w:b/>
          <w:bCs/>
          <w:kern w:val="32"/>
          <w:sz w:val="32"/>
          <w:szCs w:val="32"/>
        </w:rPr>
      </w:pPr>
      <w:r w:rsidRPr="007131E6">
        <w:rPr>
          <w:b/>
          <w:bCs/>
          <w:kern w:val="32"/>
          <w:sz w:val="32"/>
          <w:szCs w:val="32"/>
        </w:rPr>
        <w:t>Постоянно действующая комиссия по охране жизни людей на водных объектах и охране общественного порядка в местах массового отдыха населения у воды</w:t>
      </w:r>
    </w:p>
    <w:p w:rsidR="00136BD4" w:rsidRPr="007131E6" w:rsidRDefault="00136BD4" w:rsidP="007131E6"/>
    <w:tbl>
      <w:tblPr>
        <w:tblW w:w="0" w:type="auto"/>
        <w:tblInd w:w="-106" w:type="dxa"/>
        <w:tblLayout w:type="fixed"/>
        <w:tblLook w:val="01E0"/>
      </w:tblPr>
      <w:tblGrid>
        <w:gridCol w:w="4361"/>
        <w:gridCol w:w="5386"/>
      </w:tblGrid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0"/>
            </w:pPr>
            <w:r w:rsidRPr="007131E6">
              <w:t>Биккулов Тахир Хальфутдинович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0"/>
            </w:pPr>
            <w:r w:rsidRPr="007131E6">
              <w:t>председатель комиссии - заместитель главы Крапивинского муниципального района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Кермяков Алексей Леонидович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заместитель председателя комиссии - начальник ФГКУ «19 отряд ФПС по Кемеровской области» (по согласованию)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члены комиссии: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Чебокчинов Петр Михайлович 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заместитель главы Крапивинского муниципального района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Прокудина Нина Николаевна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начальник управления образования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Гордеев Михаил Сергеевич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главный врач МБУЗ «Крапивинская ЦРБ»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>Яковлев Александр Иванович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начальник отдела по ГО, ЧС и мобилизационной подготовке 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Захаров Сергей Юрьевич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начальник Отдела МВД России по Крапивинскому району (по согласованию)</w:t>
            </w:r>
          </w:p>
        </w:tc>
      </w:tr>
      <w:tr w:rsidR="00136BD4" w:rsidRPr="007131E6">
        <w:tc>
          <w:tcPr>
            <w:tcW w:w="43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Есипов Андрей Владимирович</w:t>
            </w:r>
          </w:p>
        </w:tc>
        <w:tc>
          <w:tcPr>
            <w:tcW w:w="5386" w:type="dxa"/>
          </w:tcPr>
          <w:p w:rsidR="00136BD4" w:rsidRPr="007131E6" w:rsidRDefault="00136BD4" w:rsidP="007131E6">
            <w:pPr>
              <w:pStyle w:val="Table"/>
            </w:pPr>
            <w:r w:rsidRPr="007131E6">
              <w:t>государственный инспектор  ЦГПС ФКУ «Центр ГИМС МЧС России по Кемеровской области» (по согласованию)</w:t>
            </w:r>
          </w:p>
        </w:tc>
      </w:tr>
    </w:tbl>
    <w:p w:rsidR="00136BD4" w:rsidRPr="007131E6" w:rsidRDefault="00136BD4" w:rsidP="007131E6"/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Приложение №2</w:t>
      </w:r>
    </w:p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к постановлению</w:t>
      </w:r>
    </w:p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от 03.06.2014 г. №699</w:t>
      </w:r>
    </w:p>
    <w:p w:rsidR="00136BD4" w:rsidRPr="007131E6" w:rsidRDefault="00136BD4" w:rsidP="007131E6">
      <w:pPr>
        <w:jc w:val="center"/>
        <w:rPr>
          <w:b/>
          <w:bCs/>
          <w:kern w:val="32"/>
          <w:sz w:val="32"/>
          <w:szCs w:val="32"/>
        </w:rPr>
      </w:pPr>
    </w:p>
    <w:p w:rsidR="00136BD4" w:rsidRPr="007131E6" w:rsidRDefault="00136BD4" w:rsidP="007131E6">
      <w:pPr>
        <w:jc w:val="center"/>
        <w:rPr>
          <w:b/>
          <w:bCs/>
          <w:kern w:val="32"/>
          <w:sz w:val="32"/>
          <w:szCs w:val="32"/>
        </w:rPr>
      </w:pPr>
      <w:r w:rsidRPr="007131E6">
        <w:rPr>
          <w:b/>
          <w:bCs/>
          <w:kern w:val="32"/>
          <w:sz w:val="32"/>
          <w:szCs w:val="32"/>
        </w:rPr>
        <w:t>План обеспечения безопасности людей на водных объектах Крапивинского муниципального района</w:t>
      </w:r>
    </w:p>
    <w:p w:rsidR="00136BD4" w:rsidRPr="007131E6" w:rsidRDefault="00136BD4" w:rsidP="007131E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5012"/>
        <w:gridCol w:w="1633"/>
        <w:gridCol w:w="2406"/>
      </w:tblGrid>
      <w:tr w:rsidR="00136BD4" w:rsidRPr="007131E6">
        <w:trPr>
          <w:trHeight w:val="505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0"/>
            </w:pPr>
            <w:r w:rsidRPr="007131E6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0"/>
            </w:pPr>
            <w:r w:rsidRPr="007131E6">
              <w:t>Сроки</w:t>
            </w:r>
            <w:r>
              <w:t xml:space="preserve"> </w:t>
            </w:r>
            <w:r w:rsidRPr="007131E6">
              <w:t>исполнения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rPr>
                <w:b/>
                <w:bCs/>
              </w:rPr>
              <w:t>Ответственные</w:t>
            </w:r>
            <w:r>
              <w:rPr>
                <w:b/>
                <w:bCs/>
              </w:rPr>
              <w:t xml:space="preserve"> </w:t>
            </w:r>
            <w:r w:rsidRPr="007131E6">
              <w:rPr>
                <w:b/>
                <w:bCs/>
              </w:rPr>
              <w:t>за исполнение</w:t>
            </w:r>
          </w:p>
        </w:tc>
      </w:tr>
      <w:tr w:rsidR="00136BD4" w:rsidRPr="007131E6">
        <w:trPr>
          <w:trHeight w:val="349"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t>4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t>Разработка и утверждение в городских и сельских поселениях планов обеспечения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C4638">
            <w:pPr>
              <w:pStyle w:val="Table"/>
            </w:pPr>
            <w:r w:rsidRPr="007131E6">
              <w:t>до 15.06.</w:t>
            </w:r>
            <w:bookmarkStart w:id="0" w:name="_GoBack"/>
            <w:bookmarkEnd w:id="0"/>
            <w:r w:rsidRPr="007131E6">
              <w:t>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Определение водных объектов для обустройства пляжей, мест массового отдыха населения, развертывания спасательных постов за организациями в соответствии с постановлением Коллегии Администрации Кемеровск</w:t>
            </w:r>
            <w:r>
              <w:t>ой области от 22.03.2010 №</w:t>
            </w:r>
            <w:r w:rsidRPr="007131E6">
              <w:t>118 «Об утверждении Правил охраны жизни людей на водных объектах  Кемеровской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C4638">
            <w:pPr>
              <w:pStyle w:val="Table"/>
            </w:pPr>
            <w:r w:rsidRPr="007131E6">
              <w:t>до 15.06.2014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Предоставление в отдел ГИМС Главного управления МЧС России по Кемеровской области (далее - ГИМС ГУ МЧС России по КО) сведений о наличии пляжей для внесения данных в единый реестр Кемеровской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F35A9">
            <w:pPr>
              <w:pStyle w:val="Table"/>
            </w:pPr>
            <w:r w:rsidRPr="007131E6">
              <w:t>до 06.06.2014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начальник отдела по ГО, ЧС и мобилизационной подготовке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Проведение заседания комиссии по предупреждению и ликвидации чрезвычайных ситуаций и обеспечению пожарной безопасности Администрации Крапивинского муниципального  района (далее - КЧС и ПБ) по вопросам безопасности на водных объектах района в 2014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июнь 2014 г.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секретарь КЧС и ПБ 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технического освидетельствования баз (стоянок) маломерных 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C4638">
            <w:pPr>
              <w:pStyle w:val="Table"/>
            </w:pPr>
            <w:r w:rsidRPr="007131E6">
              <w:t>апрель-май</w:t>
            </w:r>
            <w:r>
              <w:t xml:space="preserve"> </w:t>
            </w:r>
            <w:r w:rsidRPr="007131E6">
              <w:t xml:space="preserve">2014 г.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технического освидетельствования паромной переправы в районе с. Салтымаково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июнь 2014 г.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технического осмотра маломерных судов, принадлежащих физическим и юридическим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C4638">
            <w:pPr>
              <w:pStyle w:val="Table"/>
            </w:pPr>
            <w:r w:rsidRPr="007131E6">
              <w:t>в период навигации 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технического осмотра маломерных судов физических и юридических лиц, участвующих в</w:t>
            </w:r>
            <w:r>
              <w:t xml:space="preserve"> противопаводковых мероприятиях</w:t>
            </w:r>
            <w:r w:rsidRPr="007131E6">
              <w:t xml:space="preserve"> (по заявкам глав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март-апрель 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совещания с руководителями организаций мест массового отдыха и купания людей по обеспечению безопасности людей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C4638">
            <w:pPr>
              <w:pStyle w:val="Table"/>
            </w:pPr>
            <w:r w:rsidRPr="007131E6">
              <w:t>до 15.06.2014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начальник отдела по ГО, ЧС и мобилизационной подготовке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Выставление на водных объектах знаков безопасности согласно постановлению Коллегии Администрации  Кемеровской  области от 22.03.2013</w:t>
            </w:r>
            <w:r>
              <w:t xml:space="preserve"> №</w:t>
            </w:r>
            <w:r w:rsidRPr="007131E6">
              <w:t>118 «Об утверждении Правил охраны жизни людей на водных объектах  Кемеровской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0C4638">
            <w:pPr>
              <w:pStyle w:val="Table"/>
            </w:pPr>
            <w:r w:rsidRPr="007131E6">
              <w:t>до 07.07.2014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поселений,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владельцы пляжей, переправ, баз (стоянок) маломерных судов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Доведение до сведения населения, владельцев маломерных судов, водных объектов через средства массовой информации о сроках  навигации, проведения технического освидетельствования маломерных судов, пляжей и баз (стоянок) маломерных судов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до 30.05.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начальник отдела по ГО, ЧС и мобилизационной подготовке,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Подготовка матросов – спасателей, инструкторов по плаванию. Оборудование спасательных постов  необходимыми спасательными средствами, имуществом, наглядной агитацией и средствами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до 07.07.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  <w:p w:rsidR="00136BD4" w:rsidRPr="007131E6" w:rsidRDefault="00136BD4" w:rsidP="007131E6">
            <w:pPr>
              <w:pStyle w:val="Table"/>
            </w:pPr>
          </w:p>
          <w:p w:rsidR="00136BD4" w:rsidRPr="007131E6" w:rsidRDefault="00136BD4" w:rsidP="007131E6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поселений,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владельцы пляжей,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преподаватель КО УМЦ по ГО ЧС и ПБ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водолазного обследования водных объектов для массового купания с выдачей заключения об их годности к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до 07.07.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  <w:p w:rsidR="00136BD4" w:rsidRPr="007131E6" w:rsidRDefault="00136BD4" w:rsidP="007131E6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владельцы водных объектов 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Развертывание в местах массового отдыха и купания спасательных постов, постов милиции и ведомственных спасательных постов и определение зон  их оперативного 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с 10.06.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  <w:p w:rsidR="00136BD4" w:rsidRPr="007131E6" w:rsidRDefault="00136BD4" w:rsidP="007131E6">
            <w:pPr>
              <w:pStyle w:val="Table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владельцы водных объектов,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начальник отдела МВД России по Крапивинскому району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Предоставление пляжей  подразделениям ГИМС для технического освидетельствования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до 07.07.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владельцы водных объектов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Представление в ГИМС данных о выставленных спасательных постах, распорядок их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до 07.07.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владельцы водных объектов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Организация патрулирования и осуществление контроля соблюдением правопорядка и обеспечением безопасности населения в местах массового купания (пляжах)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 течение купального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сезона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члены КЧС и ПБ района,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начальник отдела МВД России по Крапивинскому району (по согласованию),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Проведение месячника безопасности на водных объектах, анализ его итогов на заседании КЧС и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июнь-август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 xml:space="preserve"> 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КЧС и ПБ района 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Участие в проверках содержания пляжей и мест массового отдыха населения у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 течение купального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 xml:space="preserve">сезона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 xml:space="preserve">2014 г.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</w:p>
        </w:tc>
        <w:tc>
          <w:tcPr>
            <w:tcW w:w="9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Осенне-зимний период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Определение мест массового подледного лова рыбы рыбаками–любителями, а также обеспечение безопасности на льду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ноябрь 2014г.- март 2015г.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Определение и оборудование мест ледовых авто-, гужевых и пеших переправ, развертывание на них ведомственных спасательных постов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октябрь-ноябрь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поселений, владельцы переправ,  начальник отдела МВД России по Крапивинскому району (по согласованию),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Техническое освидетельствование ледовых переправ в части, касающейся обеспечения безопасности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Декабрь 2014г.- январь 2015г.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ГИМС ГУ МЧС России по КО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Установление участков выколки льда на водоемах, определение организаций, ответственных за обеспечение ограждения этих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ноябрь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 xml:space="preserve">2014 г.- март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2015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</w:p>
        </w:tc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Мероприятия по предупреждению чрезвычайных ситуаций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на водных объектах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Осуществление на водоемах контроля за безопасностью плавания на маломерных судах и охраной жизни людей на воде в местах массового отдыха и купания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Май-октябрь 2014г.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ЦГПС ФКУ «Центр ГИМС МЧС России по КО»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Техническое освидетельствование маломерных судов и баз (стоянок), водных объектов для массового отдыха и купания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апрель-октябрь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2014 г.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гос. инспектор  ЦГПС ФКУ «Центр ГИМС МЧС России по КО»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24. Обеспечение безопасности людей в местах массового отдыха на водных объектах Крапивинского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 течении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главы городских и сельских поселений, 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гос. инспектор  ЦГПС ФКУ «Центр ГИМС МЧС Росс</w:t>
            </w:r>
            <w:r>
              <w:t>и</w:t>
            </w:r>
            <w:r w:rsidRPr="007131E6">
              <w:t>и по КО»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Информирование населения через средства массовой информации о санитарно-гигиеническом состоянии водоемов, аварийных случаях с маломерными судами, случаях гибели людей на воде и причинах, их вызвавших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в течение года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поселений, гос. инспектор  ЦГПС ФКУ «Центр ГИМС МЧС России по КО»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Совершенствование системы оповещения населения о возникновении чрезвычайных ситуаций природного и техногенного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 течение</w:t>
            </w:r>
          </w:p>
          <w:p w:rsidR="00136BD4" w:rsidRPr="007131E6" w:rsidRDefault="00136BD4" w:rsidP="007131E6">
            <w:pPr>
              <w:pStyle w:val="Table"/>
            </w:pPr>
            <w:r w:rsidRPr="007131E6">
              <w:t>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</w:p>
        </w:tc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Основные задачи по ликвидации последствий чрезвычайных ситуаций на водных объектах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Поддержание в постоянной готовности личного состава, водолазного снаряжения и оборудования, плавательных средств и спасательного имущества к действиям по ликвидации последствий чрезвычайных ситуаций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поселений, гос. инспектор  ЦГПС ФКУ «Центр ГИМС МЧС России по КО» (по согласованию)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Несение дежурства в местах массового отдыха и купания населения матросами-спасателями, спасение терпящих бедствие на водоемах, оказание первой помощи и их эвакуация в лечебные учреждения, поиск и подъем тел утонувших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 течение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главы городских и сельских поселений</w:t>
            </w:r>
          </w:p>
        </w:tc>
      </w:tr>
      <w:tr w:rsidR="00136BD4" w:rsidRPr="007131E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Развертывание спасательных постов по числу обследованных водных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 xml:space="preserve">весенне-летний период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D4" w:rsidRPr="007131E6" w:rsidRDefault="00136BD4" w:rsidP="007131E6">
            <w:pPr>
              <w:pStyle w:val="Table"/>
            </w:pPr>
            <w:r w:rsidRPr="007131E6">
              <w:t>владельцы пляжей, мест массового отдыха населения у воды</w:t>
            </w:r>
          </w:p>
        </w:tc>
      </w:tr>
    </w:tbl>
    <w:p w:rsidR="00136BD4" w:rsidRPr="007131E6" w:rsidRDefault="00136BD4" w:rsidP="007131E6"/>
    <w:p w:rsidR="00136BD4" w:rsidRPr="007131E6" w:rsidRDefault="00136BD4" w:rsidP="007131E6">
      <w:r w:rsidRPr="007131E6">
        <w:t>Заместитель главы</w:t>
      </w:r>
    </w:p>
    <w:p w:rsidR="00136BD4" w:rsidRPr="007131E6" w:rsidRDefault="00136BD4" w:rsidP="007131E6">
      <w:r w:rsidRPr="007131E6">
        <w:t>Крапивинского муниципального района</w:t>
      </w:r>
    </w:p>
    <w:p w:rsidR="00136BD4" w:rsidRPr="007131E6" w:rsidRDefault="00136BD4" w:rsidP="007131E6">
      <w:r w:rsidRPr="007131E6">
        <w:t>Т.Х. Биккулов</w:t>
      </w:r>
    </w:p>
    <w:p w:rsidR="00136BD4" w:rsidRPr="007131E6" w:rsidRDefault="00136BD4" w:rsidP="007131E6"/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Приложение №3</w:t>
      </w:r>
    </w:p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к постановлению</w:t>
      </w:r>
    </w:p>
    <w:p w:rsidR="00136BD4" w:rsidRPr="007131E6" w:rsidRDefault="00136BD4" w:rsidP="007131E6">
      <w:pPr>
        <w:jc w:val="right"/>
        <w:rPr>
          <w:b/>
          <w:bCs/>
          <w:kern w:val="28"/>
          <w:sz w:val="32"/>
          <w:szCs w:val="32"/>
        </w:rPr>
      </w:pPr>
      <w:r w:rsidRPr="007131E6">
        <w:rPr>
          <w:b/>
          <w:bCs/>
          <w:kern w:val="28"/>
          <w:sz w:val="32"/>
          <w:szCs w:val="32"/>
        </w:rPr>
        <w:t>от 03.06.2014 г. №699</w:t>
      </w:r>
    </w:p>
    <w:p w:rsidR="00136BD4" w:rsidRPr="007131E6" w:rsidRDefault="00136BD4" w:rsidP="007131E6"/>
    <w:p w:rsidR="00136BD4" w:rsidRPr="007131E6" w:rsidRDefault="00136BD4" w:rsidP="007131E6">
      <w:pPr>
        <w:jc w:val="center"/>
        <w:rPr>
          <w:b/>
          <w:bCs/>
          <w:kern w:val="32"/>
          <w:sz w:val="32"/>
          <w:szCs w:val="32"/>
        </w:rPr>
      </w:pPr>
      <w:r w:rsidRPr="007131E6">
        <w:rPr>
          <w:b/>
          <w:bCs/>
          <w:kern w:val="32"/>
          <w:sz w:val="32"/>
          <w:szCs w:val="32"/>
        </w:rPr>
        <w:t>СМЕТА расходов на проведение мероприятий по обеспечению безопасности людей на водных объектах Крапивинского муниципального района на 2014-2015 годы</w:t>
      </w:r>
    </w:p>
    <w:p w:rsidR="00136BD4" w:rsidRPr="007131E6" w:rsidRDefault="00136BD4" w:rsidP="007131E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452"/>
        <w:gridCol w:w="1765"/>
        <w:gridCol w:w="1672"/>
        <w:gridCol w:w="1490"/>
        <w:gridCol w:w="1234"/>
        <w:gridCol w:w="1320"/>
      </w:tblGrid>
      <w:tr w:rsidR="00136BD4" w:rsidRPr="007131E6">
        <w:trPr>
          <w:cantSplit/>
          <w:tblHeader/>
        </w:trPr>
        <w:tc>
          <w:tcPr>
            <w:tcW w:w="674" w:type="dxa"/>
          </w:tcPr>
          <w:p w:rsidR="00136BD4" w:rsidRPr="007131E6" w:rsidRDefault="00136BD4" w:rsidP="007131E6">
            <w:pPr>
              <w:pStyle w:val="Table0"/>
            </w:pPr>
            <w:r>
              <w:t>№</w:t>
            </w:r>
            <w:r w:rsidRPr="007131E6">
              <w:t>пп</w:t>
            </w:r>
          </w:p>
        </w:tc>
        <w:tc>
          <w:tcPr>
            <w:tcW w:w="1561" w:type="dxa"/>
          </w:tcPr>
          <w:p w:rsidR="00136BD4" w:rsidRPr="007131E6" w:rsidRDefault="00136BD4" w:rsidP="007131E6">
            <w:pPr>
              <w:pStyle w:val="Table0"/>
            </w:pPr>
            <w:r w:rsidRPr="007131E6">
              <w:t>Наименование территории</w:t>
            </w:r>
          </w:p>
        </w:tc>
        <w:tc>
          <w:tcPr>
            <w:tcW w:w="1902" w:type="dxa"/>
          </w:tcPr>
          <w:p w:rsidR="00136BD4" w:rsidRPr="007131E6" w:rsidRDefault="00136BD4" w:rsidP="007131E6">
            <w:pPr>
              <w:pStyle w:val="Table0"/>
            </w:pPr>
            <w:r w:rsidRPr="007131E6">
              <w:t>водолазное обследование водных объектов для массового купания с выдачей заключения об их годности к эксплуатации, тыс.</w:t>
            </w:r>
            <w:r>
              <w:t xml:space="preserve"> </w:t>
            </w:r>
            <w:r w:rsidRPr="007131E6">
              <w:t>руб.</w:t>
            </w:r>
          </w:p>
        </w:tc>
        <w:tc>
          <w:tcPr>
            <w:tcW w:w="1800" w:type="dxa"/>
          </w:tcPr>
          <w:p w:rsidR="00136BD4" w:rsidRPr="007131E6" w:rsidRDefault="00136BD4" w:rsidP="007131E6">
            <w:pPr>
              <w:pStyle w:val="Table0"/>
            </w:pPr>
            <w:r w:rsidRPr="007131E6">
              <w:t>заработная плата спасателей (один месяц),</w:t>
            </w:r>
          </w:p>
          <w:p w:rsidR="00136BD4" w:rsidRPr="007131E6" w:rsidRDefault="00136BD4" w:rsidP="007131E6">
            <w:pPr>
              <w:pStyle w:val="Table0"/>
            </w:pPr>
            <w:r w:rsidRPr="007131E6">
              <w:t>тыс.</w:t>
            </w:r>
            <w:r>
              <w:t xml:space="preserve"> </w:t>
            </w:r>
            <w:r w:rsidRPr="007131E6">
              <w:t>руб.</w:t>
            </w:r>
          </w:p>
        </w:tc>
        <w:tc>
          <w:tcPr>
            <w:tcW w:w="1602" w:type="dxa"/>
          </w:tcPr>
          <w:p w:rsidR="00136BD4" w:rsidRPr="007131E6" w:rsidRDefault="00136BD4" w:rsidP="007131E6">
            <w:pPr>
              <w:pStyle w:val="Table0"/>
            </w:pPr>
            <w:r w:rsidRPr="007131E6">
              <w:t>установка контейнера и вывоз ТБО, тыс.</w:t>
            </w:r>
            <w:r>
              <w:t xml:space="preserve"> </w:t>
            </w:r>
            <w:r w:rsidRPr="007131E6">
              <w:t>руб.</w:t>
            </w:r>
          </w:p>
        </w:tc>
        <w:tc>
          <w:tcPr>
            <w:tcW w:w="1323" w:type="dxa"/>
          </w:tcPr>
          <w:p w:rsidR="00136BD4" w:rsidRPr="007131E6" w:rsidRDefault="00136BD4" w:rsidP="007131E6">
            <w:pPr>
              <w:pStyle w:val="Table0"/>
            </w:pPr>
            <w:r w:rsidRPr="007131E6">
              <w:t>Приобретение знаков безопасности, веревки, тыс.</w:t>
            </w:r>
            <w:r>
              <w:t xml:space="preserve"> </w:t>
            </w:r>
            <w:r w:rsidRPr="007131E6">
              <w:t>руб.</w:t>
            </w:r>
          </w:p>
        </w:tc>
        <w:tc>
          <w:tcPr>
            <w:tcW w:w="1417" w:type="dxa"/>
          </w:tcPr>
          <w:p w:rsidR="00136BD4" w:rsidRPr="007131E6" w:rsidRDefault="00136BD4" w:rsidP="007131E6">
            <w:pPr>
              <w:pStyle w:val="Table"/>
              <w:rPr>
                <w:b/>
                <w:bCs/>
              </w:rPr>
            </w:pPr>
            <w:r w:rsidRPr="007131E6">
              <w:rPr>
                <w:b/>
                <w:bCs/>
              </w:rPr>
              <w:t>итоговая сумма, тыс. руб.</w:t>
            </w:r>
          </w:p>
        </w:tc>
      </w:tr>
      <w:tr w:rsidR="00136BD4" w:rsidRPr="007131E6">
        <w:trPr>
          <w:cantSplit/>
          <w:trHeight w:val="325"/>
        </w:trPr>
        <w:tc>
          <w:tcPr>
            <w:tcW w:w="674" w:type="dxa"/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t>1</w:t>
            </w:r>
          </w:p>
        </w:tc>
        <w:tc>
          <w:tcPr>
            <w:tcW w:w="15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Крапивинское г/п</w:t>
            </w:r>
          </w:p>
        </w:tc>
        <w:tc>
          <w:tcPr>
            <w:tcW w:w="1902" w:type="dxa"/>
          </w:tcPr>
          <w:p w:rsidR="00136BD4" w:rsidRPr="007131E6" w:rsidRDefault="00136BD4" w:rsidP="007131E6">
            <w:pPr>
              <w:pStyle w:val="Table"/>
            </w:pPr>
            <w:r w:rsidRPr="007131E6">
              <w:t>17,8</w:t>
            </w:r>
          </w:p>
        </w:tc>
        <w:tc>
          <w:tcPr>
            <w:tcW w:w="1800" w:type="dxa"/>
          </w:tcPr>
          <w:p w:rsidR="00136BD4" w:rsidRPr="007131E6" w:rsidRDefault="00136BD4" w:rsidP="007131E6">
            <w:pPr>
              <w:pStyle w:val="Table"/>
            </w:pPr>
            <w:r w:rsidRPr="007131E6">
              <w:t>43,5</w:t>
            </w:r>
          </w:p>
        </w:tc>
        <w:tc>
          <w:tcPr>
            <w:tcW w:w="1602" w:type="dxa"/>
          </w:tcPr>
          <w:p w:rsidR="00136BD4" w:rsidRPr="007131E6" w:rsidRDefault="00136BD4" w:rsidP="007131E6">
            <w:pPr>
              <w:pStyle w:val="Table"/>
            </w:pPr>
            <w:r w:rsidRPr="007131E6">
              <w:t>5,0</w:t>
            </w:r>
          </w:p>
        </w:tc>
        <w:tc>
          <w:tcPr>
            <w:tcW w:w="1323" w:type="dxa"/>
          </w:tcPr>
          <w:p w:rsidR="00136BD4" w:rsidRPr="007131E6" w:rsidRDefault="00136BD4" w:rsidP="007131E6">
            <w:pPr>
              <w:pStyle w:val="Table"/>
            </w:pPr>
            <w:r w:rsidRPr="007131E6">
              <w:t>3,2</w:t>
            </w:r>
          </w:p>
        </w:tc>
        <w:tc>
          <w:tcPr>
            <w:tcW w:w="1417" w:type="dxa"/>
          </w:tcPr>
          <w:p w:rsidR="00136BD4" w:rsidRPr="007131E6" w:rsidRDefault="00136BD4" w:rsidP="007131E6">
            <w:pPr>
              <w:pStyle w:val="Table"/>
            </w:pPr>
            <w:r w:rsidRPr="007131E6">
              <w:t>69,5</w:t>
            </w:r>
          </w:p>
        </w:tc>
      </w:tr>
      <w:tr w:rsidR="00136BD4" w:rsidRPr="007131E6">
        <w:trPr>
          <w:cantSplit/>
          <w:trHeight w:val="325"/>
        </w:trPr>
        <w:tc>
          <w:tcPr>
            <w:tcW w:w="674" w:type="dxa"/>
            <w:vAlign w:val="center"/>
          </w:tcPr>
          <w:p w:rsidR="00136BD4" w:rsidRPr="007131E6" w:rsidRDefault="00136BD4" w:rsidP="007131E6">
            <w:pPr>
              <w:pStyle w:val="Table"/>
            </w:pPr>
            <w:r w:rsidRPr="007131E6">
              <w:t>2</w:t>
            </w:r>
          </w:p>
        </w:tc>
        <w:tc>
          <w:tcPr>
            <w:tcW w:w="15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Зеленогорское г/п</w:t>
            </w:r>
          </w:p>
        </w:tc>
        <w:tc>
          <w:tcPr>
            <w:tcW w:w="1902" w:type="dxa"/>
          </w:tcPr>
          <w:p w:rsidR="00136BD4" w:rsidRPr="007131E6" w:rsidRDefault="00136BD4" w:rsidP="007131E6">
            <w:pPr>
              <w:pStyle w:val="Table"/>
            </w:pPr>
            <w:r w:rsidRPr="007131E6">
              <w:t>17,8</w:t>
            </w:r>
          </w:p>
        </w:tc>
        <w:tc>
          <w:tcPr>
            <w:tcW w:w="1800" w:type="dxa"/>
          </w:tcPr>
          <w:p w:rsidR="00136BD4" w:rsidRPr="007131E6" w:rsidRDefault="00136BD4" w:rsidP="007131E6">
            <w:pPr>
              <w:pStyle w:val="Table"/>
            </w:pPr>
            <w:r w:rsidRPr="007131E6">
              <w:t>43,5</w:t>
            </w:r>
          </w:p>
        </w:tc>
        <w:tc>
          <w:tcPr>
            <w:tcW w:w="1602" w:type="dxa"/>
          </w:tcPr>
          <w:p w:rsidR="00136BD4" w:rsidRPr="007131E6" w:rsidRDefault="00136BD4" w:rsidP="007131E6">
            <w:pPr>
              <w:pStyle w:val="Table"/>
            </w:pPr>
            <w:r w:rsidRPr="007131E6">
              <w:t>5,0</w:t>
            </w:r>
          </w:p>
        </w:tc>
        <w:tc>
          <w:tcPr>
            <w:tcW w:w="1323" w:type="dxa"/>
          </w:tcPr>
          <w:p w:rsidR="00136BD4" w:rsidRPr="007131E6" w:rsidRDefault="00136BD4" w:rsidP="007131E6">
            <w:pPr>
              <w:pStyle w:val="Table"/>
            </w:pPr>
            <w:r w:rsidRPr="007131E6">
              <w:t>3,2</w:t>
            </w:r>
          </w:p>
        </w:tc>
        <w:tc>
          <w:tcPr>
            <w:tcW w:w="1417" w:type="dxa"/>
          </w:tcPr>
          <w:p w:rsidR="00136BD4" w:rsidRPr="007131E6" w:rsidRDefault="00136BD4" w:rsidP="007131E6">
            <w:pPr>
              <w:pStyle w:val="Table"/>
            </w:pPr>
            <w:r w:rsidRPr="007131E6">
              <w:t>69,5</w:t>
            </w:r>
          </w:p>
        </w:tc>
      </w:tr>
      <w:tr w:rsidR="00136BD4" w:rsidRPr="007131E6">
        <w:trPr>
          <w:cantSplit/>
        </w:trPr>
        <w:tc>
          <w:tcPr>
            <w:tcW w:w="674" w:type="dxa"/>
            <w:vAlign w:val="center"/>
          </w:tcPr>
          <w:p w:rsidR="00136BD4" w:rsidRPr="007131E6" w:rsidRDefault="00136BD4" w:rsidP="007131E6">
            <w:pPr>
              <w:pStyle w:val="Table"/>
            </w:pPr>
          </w:p>
        </w:tc>
        <w:tc>
          <w:tcPr>
            <w:tcW w:w="1561" w:type="dxa"/>
          </w:tcPr>
          <w:p w:rsidR="00136BD4" w:rsidRPr="007131E6" w:rsidRDefault="00136BD4" w:rsidP="007131E6">
            <w:pPr>
              <w:pStyle w:val="Table"/>
            </w:pPr>
            <w:r w:rsidRPr="007131E6">
              <w:t>ИТОГО:</w:t>
            </w:r>
          </w:p>
        </w:tc>
        <w:tc>
          <w:tcPr>
            <w:tcW w:w="1902" w:type="dxa"/>
          </w:tcPr>
          <w:p w:rsidR="00136BD4" w:rsidRPr="007131E6" w:rsidRDefault="00136BD4" w:rsidP="007131E6">
            <w:pPr>
              <w:pStyle w:val="Table"/>
            </w:pPr>
            <w:r w:rsidRPr="007131E6">
              <w:t>35,6</w:t>
            </w:r>
          </w:p>
        </w:tc>
        <w:tc>
          <w:tcPr>
            <w:tcW w:w="1800" w:type="dxa"/>
          </w:tcPr>
          <w:p w:rsidR="00136BD4" w:rsidRPr="007131E6" w:rsidRDefault="00136BD4" w:rsidP="007131E6">
            <w:pPr>
              <w:pStyle w:val="Table"/>
            </w:pPr>
            <w:r w:rsidRPr="007131E6">
              <w:t>87,0</w:t>
            </w:r>
          </w:p>
        </w:tc>
        <w:tc>
          <w:tcPr>
            <w:tcW w:w="1602" w:type="dxa"/>
          </w:tcPr>
          <w:p w:rsidR="00136BD4" w:rsidRPr="007131E6" w:rsidRDefault="00136BD4" w:rsidP="007131E6">
            <w:pPr>
              <w:pStyle w:val="Table"/>
            </w:pPr>
            <w:r w:rsidRPr="007131E6">
              <w:t>10,0</w:t>
            </w:r>
          </w:p>
        </w:tc>
        <w:tc>
          <w:tcPr>
            <w:tcW w:w="1323" w:type="dxa"/>
          </w:tcPr>
          <w:p w:rsidR="00136BD4" w:rsidRPr="007131E6" w:rsidRDefault="00136BD4" w:rsidP="007131E6">
            <w:pPr>
              <w:pStyle w:val="Table"/>
            </w:pPr>
            <w:r w:rsidRPr="007131E6">
              <w:t>6,4</w:t>
            </w:r>
          </w:p>
        </w:tc>
        <w:tc>
          <w:tcPr>
            <w:tcW w:w="1417" w:type="dxa"/>
          </w:tcPr>
          <w:p w:rsidR="00136BD4" w:rsidRPr="007131E6" w:rsidRDefault="00136BD4" w:rsidP="007131E6">
            <w:pPr>
              <w:pStyle w:val="Table"/>
            </w:pPr>
            <w:r w:rsidRPr="007131E6">
              <w:t>139,0</w:t>
            </w:r>
          </w:p>
        </w:tc>
      </w:tr>
    </w:tbl>
    <w:p w:rsidR="00136BD4" w:rsidRPr="007131E6" w:rsidRDefault="00136BD4" w:rsidP="007131E6"/>
    <w:p w:rsidR="00136BD4" w:rsidRPr="007131E6" w:rsidRDefault="00136BD4" w:rsidP="007131E6">
      <w:pPr>
        <w:ind w:firstLine="0"/>
      </w:pPr>
      <w:r w:rsidRPr="007131E6">
        <w:t>Заместитель главы</w:t>
      </w:r>
    </w:p>
    <w:p w:rsidR="00136BD4" w:rsidRPr="007131E6" w:rsidRDefault="00136BD4" w:rsidP="007131E6">
      <w:pPr>
        <w:ind w:firstLine="0"/>
      </w:pPr>
      <w:r w:rsidRPr="007131E6">
        <w:t>Крапивинского муниципального района</w:t>
      </w:r>
    </w:p>
    <w:p w:rsidR="00136BD4" w:rsidRPr="007131E6" w:rsidRDefault="00136BD4" w:rsidP="007131E6">
      <w:pPr>
        <w:ind w:firstLine="0"/>
      </w:pPr>
      <w:r w:rsidRPr="007131E6">
        <w:t>Т.Х. Биккулов</w:t>
      </w:r>
    </w:p>
    <w:sectPr w:rsidR="00136BD4" w:rsidRPr="007131E6" w:rsidSect="007131E6"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D4" w:rsidRDefault="00136BD4">
      <w:r>
        <w:separator/>
      </w:r>
    </w:p>
  </w:endnote>
  <w:endnote w:type="continuationSeparator" w:id="0">
    <w:p w:rsidR="00136BD4" w:rsidRDefault="0013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D4" w:rsidRDefault="00136BD4">
      <w:r>
        <w:separator/>
      </w:r>
    </w:p>
  </w:footnote>
  <w:footnote w:type="continuationSeparator" w:id="0">
    <w:p w:rsidR="00136BD4" w:rsidRDefault="00136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31FFE"/>
    <w:multiLevelType w:val="hybridMultilevel"/>
    <w:tmpl w:val="F5D45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F2B"/>
    <w:rsid w:val="0000371A"/>
    <w:rsid w:val="00012878"/>
    <w:rsid w:val="000132D4"/>
    <w:rsid w:val="00013699"/>
    <w:rsid w:val="000173E5"/>
    <w:rsid w:val="0002528F"/>
    <w:rsid w:val="000260CC"/>
    <w:rsid w:val="00054FBC"/>
    <w:rsid w:val="00075548"/>
    <w:rsid w:val="00084B1A"/>
    <w:rsid w:val="000855FB"/>
    <w:rsid w:val="000932A4"/>
    <w:rsid w:val="00095B6D"/>
    <w:rsid w:val="000C40AE"/>
    <w:rsid w:val="000C418F"/>
    <w:rsid w:val="000C4638"/>
    <w:rsid w:val="000C6D1F"/>
    <w:rsid w:val="000D5C46"/>
    <w:rsid w:val="000D7BA3"/>
    <w:rsid w:val="000E1AE3"/>
    <w:rsid w:val="000F27BB"/>
    <w:rsid w:val="000F35A9"/>
    <w:rsid w:val="00100D50"/>
    <w:rsid w:val="00101F4C"/>
    <w:rsid w:val="00104D7C"/>
    <w:rsid w:val="00107C37"/>
    <w:rsid w:val="001318BB"/>
    <w:rsid w:val="00133545"/>
    <w:rsid w:val="00133A25"/>
    <w:rsid w:val="00136857"/>
    <w:rsid w:val="00136BD4"/>
    <w:rsid w:val="00145F2B"/>
    <w:rsid w:val="00150F10"/>
    <w:rsid w:val="001538CD"/>
    <w:rsid w:val="00161CE7"/>
    <w:rsid w:val="001837FA"/>
    <w:rsid w:val="00193CA1"/>
    <w:rsid w:val="00193D98"/>
    <w:rsid w:val="001A5A7B"/>
    <w:rsid w:val="001A7644"/>
    <w:rsid w:val="001B23A1"/>
    <w:rsid w:val="001B6D45"/>
    <w:rsid w:val="001C3A98"/>
    <w:rsid w:val="001C44A3"/>
    <w:rsid w:val="001D0BAB"/>
    <w:rsid w:val="001D3AD7"/>
    <w:rsid w:val="001D6770"/>
    <w:rsid w:val="0020057D"/>
    <w:rsid w:val="002065CD"/>
    <w:rsid w:val="0021788D"/>
    <w:rsid w:val="002247CC"/>
    <w:rsid w:val="00245F1F"/>
    <w:rsid w:val="0025708B"/>
    <w:rsid w:val="002645E8"/>
    <w:rsid w:val="00265120"/>
    <w:rsid w:val="00266E1F"/>
    <w:rsid w:val="002710C5"/>
    <w:rsid w:val="00284CE0"/>
    <w:rsid w:val="002854D5"/>
    <w:rsid w:val="00287083"/>
    <w:rsid w:val="00290CFC"/>
    <w:rsid w:val="00290E41"/>
    <w:rsid w:val="00297D01"/>
    <w:rsid w:val="002B15E3"/>
    <w:rsid w:val="002B19FE"/>
    <w:rsid w:val="002C1D8B"/>
    <w:rsid w:val="002C5D28"/>
    <w:rsid w:val="002D366F"/>
    <w:rsid w:val="002D6C9D"/>
    <w:rsid w:val="002F1046"/>
    <w:rsid w:val="003026B1"/>
    <w:rsid w:val="003032DC"/>
    <w:rsid w:val="00313330"/>
    <w:rsid w:val="00326892"/>
    <w:rsid w:val="0032744D"/>
    <w:rsid w:val="00335047"/>
    <w:rsid w:val="003662B8"/>
    <w:rsid w:val="003662EA"/>
    <w:rsid w:val="00387973"/>
    <w:rsid w:val="00392285"/>
    <w:rsid w:val="00393312"/>
    <w:rsid w:val="00395135"/>
    <w:rsid w:val="003968AF"/>
    <w:rsid w:val="003A13E1"/>
    <w:rsid w:val="003A678E"/>
    <w:rsid w:val="003B6C26"/>
    <w:rsid w:val="003C1E80"/>
    <w:rsid w:val="003D0071"/>
    <w:rsid w:val="003D4F89"/>
    <w:rsid w:val="0040079F"/>
    <w:rsid w:val="00402E78"/>
    <w:rsid w:val="004217D9"/>
    <w:rsid w:val="00423546"/>
    <w:rsid w:val="004464C0"/>
    <w:rsid w:val="004566DF"/>
    <w:rsid w:val="00464698"/>
    <w:rsid w:val="00467B57"/>
    <w:rsid w:val="004748A4"/>
    <w:rsid w:val="00476200"/>
    <w:rsid w:val="004917FD"/>
    <w:rsid w:val="004A37BE"/>
    <w:rsid w:val="004B25AD"/>
    <w:rsid w:val="004B6228"/>
    <w:rsid w:val="004C7A7A"/>
    <w:rsid w:val="004D4F51"/>
    <w:rsid w:val="004D62BD"/>
    <w:rsid w:val="004D659A"/>
    <w:rsid w:val="004E7887"/>
    <w:rsid w:val="004F08B8"/>
    <w:rsid w:val="004F0EC0"/>
    <w:rsid w:val="004F1C82"/>
    <w:rsid w:val="004F1E48"/>
    <w:rsid w:val="004F6292"/>
    <w:rsid w:val="004F78E9"/>
    <w:rsid w:val="005021E4"/>
    <w:rsid w:val="00523F5C"/>
    <w:rsid w:val="0052612E"/>
    <w:rsid w:val="00532CCD"/>
    <w:rsid w:val="005364AC"/>
    <w:rsid w:val="00545D8A"/>
    <w:rsid w:val="00547EEC"/>
    <w:rsid w:val="00550DEE"/>
    <w:rsid w:val="00557C48"/>
    <w:rsid w:val="00575674"/>
    <w:rsid w:val="005756E1"/>
    <w:rsid w:val="00576D8D"/>
    <w:rsid w:val="005817D5"/>
    <w:rsid w:val="00590983"/>
    <w:rsid w:val="00597BEE"/>
    <w:rsid w:val="005B68C4"/>
    <w:rsid w:val="005B71D7"/>
    <w:rsid w:val="005C0B88"/>
    <w:rsid w:val="005D1F94"/>
    <w:rsid w:val="005D773E"/>
    <w:rsid w:val="005E59B6"/>
    <w:rsid w:val="005F2544"/>
    <w:rsid w:val="005F2546"/>
    <w:rsid w:val="005F51D7"/>
    <w:rsid w:val="0060528E"/>
    <w:rsid w:val="00605E81"/>
    <w:rsid w:val="0061135E"/>
    <w:rsid w:val="0061698F"/>
    <w:rsid w:val="00616A68"/>
    <w:rsid w:val="00623D98"/>
    <w:rsid w:val="00626176"/>
    <w:rsid w:val="006338D4"/>
    <w:rsid w:val="00647F23"/>
    <w:rsid w:val="0065069C"/>
    <w:rsid w:val="00650E0B"/>
    <w:rsid w:val="0065129C"/>
    <w:rsid w:val="00653B46"/>
    <w:rsid w:val="00671148"/>
    <w:rsid w:val="006729DE"/>
    <w:rsid w:val="0068207E"/>
    <w:rsid w:val="006845BB"/>
    <w:rsid w:val="00692D2B"/>
    <w:rsid w:val="006A5D43"/>
    <w:rsid w:val="006B6A2A"/>
    <w:rsid w:val="006C585C"/>
    <w:rsid w:val="006D353E"/>
    <w:rsid w:val="006D783C"/>
    <w:rsid w:val="006E18C1"/>
    <w:rsid w:val="006F322A"/>
    <w:rsid w:val="00701EFC"/>
    <w:rsid w:val="0070628F"/>
    <w:rsid w:val="007068F6"/>
    <w:rsid w:val="007131E6"/>
    <w:rsid w:val="00714404"/>
    <w:rsid w:val="00715483"/>
    <w:rsid w:val="0072009D"/>
    <w:rsid w:val="007302C2"/>
    <w:rsid w:val="0073318D"/>
    <w:rsid w:val="00737D5F"/>
    <w:rsid w:val="00742AA2"/>
    <w:rsid w:val="00751C40"/>
    <w:rsid w:val="00764EA3"/>
    <w:rsid w:val="007650FE"/>
    <w:rsid w:val="0078514B"/>
    <w:rsid w:val="00786436"/>
    <w:rsid w:val="0079478F"/>
    <w:rsid w:val="00796428"/>
    <w:rsid w:val="0079718C"/>
    <w:rsid w:val="007B0364"/>
    <w:rsid w:val="007B2905"/>
    <w:rsid w:val="007B3670"/>
    <w:rsid w:val="007B5B3B"/>
    <w:rsid w:val="007B64AB"/>
    <w:rsid w:val="007C12A9"/>
    <w:rsid w:val="007C50A3"/>
    <w:rsid w:val="007D1345"/>
    <w:rsid w:val="007D4013"/>
    <w:rsid w:val="007F690D"/>
    <w:rsid w:val="00800042"/>
    <w:rsid w:val="0080208F"/>
    <w:rsid w:val="008074A1"/>
    <w:rsid w:val="00832431"/>
    <w:rsid w:val="00845E47"/>
    <w:rsid w:val="00855C52"/>
    <w:rsid w:val="00866349"/>
    <w:rsid w:val="00871E8A"/>
    <w:rsid w:val="00877F29"/>
    <w:rsid w:val="00883090"/>
    <w:rsid w:val="00883FA7"/>
    <w:rsid w:val="008A6A4C"/>
    <w:rsid w:val="008A6F7E"/>
    <w:rsid w:val="008B41E9"/>
    <w:rsid w:val="008B66BE"/>
    <w:rsid w:val="008B6BE6"/>
    <w:rsid w:val="008C400A"/>
    <w:rsid w:val="008D048B"/>
    <w:rsid w:val="008D7264"/>
    <w:rsid w:val="008E291F"/>
    <w:rsid w:val="008E4FDB"/>
    <w:rsid w:val="00920C0F"/>
    <w:rsid w:val="00923059"/>
    <w:rsid w:val="00926380"/>
    <w:rsid w:val="00930558"/>
    <w:rsid w:val="009750B1"/>
    <w:rsid w:val="00976255"/>
    <w:rsid w:val="00976F1D"/>
    <w:rsid w:val="00986D8B"/>
    <w:rsid w:val="009A14E0"/>
    <w:rsid w:val="009A4F7D"/>
    <w:rsid w:val="009A7807"/>
    <w:rsid w:val="009B07D5"/>
    <w:rsid w:val="009B111D"/>
    <w:rsid w:val="009B24EA"/>
    <w:rsid w:val="009B47AB"/>
    <w:rsid w:val="009C3D50"/>
    <w:rsid w:val="009C47C3"/>
    <w:rsid w:val="009C4CA8"/>
    <w:rsid w:val="009C686D"/>
    <w:rsid w:val="009C6CB7"/>
    <w:rsid w:val="009C728C"/>
    <w:rsid w:val="009D3E1A"/>
    <w:rsid w:val="009E54DB"/>
    <w:rsid w:val="009F5EB2"/>
    <w:rsid w:val="009F69DC"/>
    <w:rsid w:val="00A031D3"/>
    <w:rsid w:val="00A03435"/>
    <w:rsid w:val="00A17FB2"/>
    <w:rsid w:val="00A2427B"/>
    <w:rsid w:val="00A30BFC"/>
    <w:rsid w:val="00A37788"/>
    <w:rsid w:val="00A45C9A"/>
    <w:rsid w:val="00A62121"/>
    <w:rsid w:val="00A62CCF"/>
    <w:rsid w:val="00A745A8"/>
    <w:rsid w:val="00A77B58"/>
    <w:rsid w:val="00A816FA"/>
    <w:rsid w:val="00A82FDA"/>
    <w:rsid w:val="00A87D50"/>
    <w:rsid w:val="00A9188F"/>
    <w:rsid w:val="00A94972"/>
    <w:rsid w:val="00A95C40"/>
    <w:rsid w:val="00A95C69"/>
    <w:rsid w:val="00AA05D8"/>
    <w:rsid w:val="00AB784A"/>
    <w:rsid w:val="00AC7223"/>
    <w:rsid w:val="00AD649C"/>
    <w:rsid w:val="00AE02C4"/>
    <w:rsid w:val="00AE36DE"/>
    <w:rsid w:val="00AE4EA4"/>
    <w:rsid w:val="00AF308C"/>
    <w:rsid w:val="00AF441F"/>
    <w:rsid w:val="00B052F1"/>
    <w:rsid w:val="00B06157"/>
    <w:rsid w:val="00B157F1"/>
    <w:rsid w:val="00B1745F"/>
    <w:rsid w:val="00B238DD"/>
    <w:rsid w:val="00B30550"/>
    <w:rsid w:val="00B328FE"/>
    <w:rsid w:val="00B346A2"/>
    <w:rsid w:val="00B44428"/>
    <w:rsid w:val="00B50636"/>
    <w:rsid w:val="00B5168E"/>
    <w:rsid w:val="00B56025"/>
    <w:rsid w:val="00B66555"/>
    <w:rsid w:val="00B8223F"/>
    <w:rsid w:val="00B834D7"/>
    <w:rsid w:val="00B92F3C"/>
    <w:rsid w:val="00B95E7E"/>
    <w:rsid w:val="00BB1EFE"/>
    <w:rsid w:val="00BB7E3C"/>
    <w:rsid w:val="00BC0EF1"/>
    <w:rsid w:val="00BD3E85"/>
    <w:rsid w:val="00BD48D1"/>
    <w:rsid w:val="00BD6EF9"/>
    <w:rsid w:val="00BD7FC7"/>
    <w:rsid w:val="00BE1A2D"/>
    <w:rsid w:val="00BE6F6C"/>
    <w:rsid w:val="00BF3624"/>
    <w:rsid w:val="00BF6D21"/>
    <w:rsid w:val="00C03D32"/>
    <w:rsid w:val="00C063F1"/>
    <w:rsid w:val="00C14F6D"/>
    <w:rsid w:val="00C30F06"/>
    <w:rsid w:val="00C3512B"/>
    <w:rsid w:val="00C46612"/>
    <w:rsid w:val="00C503AD"/>
    <w:rsid w:val="00C545E4"/>
    <w:rsid w:val="00C54C2E"/>
    <w:rsid w:val="00C71B54"/>
    <w:rsid w:val="00C729D2"/>
    <w:rsid w:val="00C73489"/>
    <w:rsid w:val="00C82DC6"/>
    <w:rsid w:val="00C9078A"/>
    <w:rsid w:val="00C97330"/>
    <w:rsid w:val="00CE6693"/>
    <w:rsid w:val="00D214F3"/>
    <w:rsid w:val="00D22184"/>
    <w:rsid w:val="00D2608B"/>
    <w:rsid w:val="00D27892"/>
    <w:rsid w:val="00D32013"/>
    <w:rsid w:val="00D36A9B"/>
    <w:rsid w:val="00D40D16"/>
    <w:rsid w:val="00D541A4"/>
    <w:rsid w:val="00D54F5B"/>
    <w:rsid w:val="00D65AFD"/>
    <w:rsid w:val="00D8178A"/>
    <w:rsid w:val="00D95CAB"/>
    <w:rsid w:val="00D97156"/>
    <w:rsid w:val="00D97F9C"/>
    <w:rsid w:val="00DA32E2"/>
    <w:rsid w:val="00DA74CD"/>
    <w:rsid w:val="00DB4277"/>
    <w:rsid w:val="00DB4484"/>
    <w:rsid w:val="00DC4AB0"/>
    <w:rsid w:val="00DC5509"/>
    <w:rsid w:val="00DD4BA3"/>
    <w:rsid w:val="00DE1B3E"/>
    <w:rsid w:val="00DF5D7F"/>
    <w:rsid w:val="00E10E19"/>
    <w:rsid w:val="00E12678"/>
    <w:rsid w:val="00E51254"/>
    <w:rsid w:val="00E51581"/>
    <w:rsid w:val="00E53D44"/>
    <w:rsid w:val="00E542F3"/>
    <w:rsid w:val="00E559E9"/>
    <w:rsid w:val="00E70512"/>
    <w:rsid w:val="00E70A10"/>
    <w:rsid w:val="00E72E98"/>
    <w:rsid w:val="00E772CE"/>
    <w:rsid w:val="00E802DF"/>
    <w:rsid w:val="00E90E5B"/>
    <w:rsid w:val="00E9479F"/>
    <w:rsid w:val="00EA0F32"/>
    <w:rsid w:val="00EA13BA"/>
    <w:rsid w:val="00EA22C0"/>
    <w:rsid w:val="00EA6036"/>
    <w:rsid w:val="00EB4EC2"/>
    <w:rsid w:val="00EB6512"/>
    <w:rsid w:val="00EC6FCC"/>
    <w:rsid w:val="00ED5395"/>
    <w:rsid w:val="00ED5E1B"/>
    <w:rsid w:val="00EE05BC"/>
    <w:rsid w:val="00EE5061"/>
    <w:rsid w:val="00EF4739"/>
    <w:rsid w:val="00F03E5C"/>
    <w:rsid w:val="00F06DA1"/>
    <w:rsid w:val="00F10B39"/>
    <w:rsid w:val="00F255A6"/>
    <w:rsid w:val="00F258DB"/>
    <w:rsid w:val="00F26B9B"/>
    <w:rsid w:val="00F30F66"/>
    <w:rsid w:val="00F32840"/>
    <w:rsid w:val="00F34F09"/>
    <w:rsid w:val="00F41128"/>
    <w:rsid w:val="00F41837"/>
    <w:rsid w:val="00F45E66"/>
    <w:rsid w:val="00F50501"/>
    <w:rsid w:val="00F707B0"/>
    <w:rsid w:val="00F70B53"/>
    <w:rsid w:val="00F72B63"/>
    <w:rsid w:val="00F735C9"/>
    <w:rsid w:val="00F83520"/>
    <w:rsid w:val="00F85BA0"/>
    <w:rsid w:val="00F963B3"/>
    <w:rsid w:val="00FA7901"/>
    <w:rsid w:val="00FB0D5C"/>
    <w:rsid w:val="00FB24C8"/>
    <w:rsid w:val="00FC0B53"/>
    <w:rsid w:val="00FD5532"/>
    <w:rsid w:val="00FE127C"/>
    <w:rsid w:val="00FE1E77"/>
    <w:rsid w:val="00FE5BB7"/>
    <w:rsid w:val="00FF0D27"/>
    <w:rsid w:val="00FF4164"/>
    <w:rsid w:val="00FF44AC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7131E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131E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131E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131E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131E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6D21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662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3F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B622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9D48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9D48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9D48E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9D48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8E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8E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8E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8E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F6D21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48E9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F6D21"/>
    <w:pPr>
      <w:ind w:left="106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48E9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F6D21"/>
    <w:pPr>
      <w:ind w:left="1418" w:hanging="42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48E9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BF6D21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E559E9"/>
    <w:rPr>
      <w:rFonts w:cs="Times New Roman"/>
      <w:b/>
      <w:bCs/>
      <w:sz w:val="24"/>
      <w:szCs w:val="24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BF6D2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D48E9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6D2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48E9"/>
    <w:rPr>
      <w:rFonts w:ascii="Arial" w:hAnsi="Arial" w:cs="Arial"/>
      <w:sz w:val="24"/>
      <w:szCs w:val="24"/>
    </w:rPr>
  </w:style>
  <w:style w:type="paragraph" w:styleId="Caption">
    <w:name w:val="caption"/>
    <w:basedOn w:val="Normal"/>
    <w:uiPriority w:val="99"/>
    <w:qFormat/>
    <w:rsid w:val="00BF6D21"/>
    <w:pPr>
      <w:spacing w:before="240"/>
      <w:jc w:val="center"/>
    </w:pPr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4B62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48E9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C6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E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B15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8E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B15E3"/>
    <w:rPr>
      <w:rFonts w:cs="Times New Roman"/>
    </w:rPr>
  </w:style>
  <w:style w:type="table" w:styleId="TableGrid">
    <w:name w:val="Table Grid"/>
    <w:basedOn w:val="TableNormal"/>
    <w:uiPriority w:val="99"/>
    <w:rsid w:val="004748A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817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8E9"/>
    <w:rPr>
      <w:rFonts w:ascii="Arial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7131E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131E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131E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7131E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131E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131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131E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131E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6</Pages>
  <Words>1417</Words>
  <Characters>8081</Characters>
  <Application>Microsoft Office Outlook</Application>
  <DocSecurity>0</DocSecurity>
  <Lines>0</Lines>
  <Paragraphs>0</Paragraphs>
  <ScaleCrop>false</ScaleCrop>
  <Company>Управление 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2014-06-03T05:30:00Z</cp:lastPrinted>
  <dcterms:created xsi:type="dcterms:W3CDTF">2014-06-16T09:47:00Z</dcterms:created>
  <dcterms:modified xsi:type="dcterms:W3CDTF">2014-06-17T08:39:00Z</dcterms:modified>
</cp:coreProperties>
</file>