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от 04.06.2014 г. №714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kern w:val="32"/>
          <w:sz w:val="32"/>
          <w:szCs w:val="32"/>
        </w:rPr>
      </w:pPr>
      <w:r w:rsidRPr="007463BB">
        <w:rPr>
          <w:b/>
          <w:bCs/>
          <w:kern w:val="32"/>
          <w:sz w:val="32"/>
          <w:szCs w:val="32"/>
        </w:rPr>
        <w:t>Порядок предоставления субсидий на возмещение затрат организациям, предоставляющим населению коммунальные услуги по тарифам, не обеспечивающим возмещение издержек</w:t>
      </w:r>
    </w:p>
    <w:p w:rsidR="001825B1" w:rsidRPr="007463BB" w:rsidRDefault="001825B1" w:rsidP="007463BB">
      <w:bookmarkStart w:id="0" w:name="Par28"/>
      <w:bookmarkEnd w:id="0"/>
    </w:p>
    <w:p w:rsidR="001825B1" w:rsidRPr="007463BB" w:rsidRDefault="001825B1" w:rsidP="007463BB">
      <w:r w:rsidRPr="007463BB">
        <w:t>1. Настоящий Порядок устанавливает правила предоставления субсидий на возмещение затрат организациям, осуществляющим производственно-хозяйственную деятельность в сфере жилищно-коммунального хозяйства и предоставляющим населению коммунальные услуги по тарифам, не обеспечивающим возмещения издержек.</w:t>
      </w:r>
    </w:p>
    <w:p w:rsidR="001825B1" w:rsidRPr="007463BB" w:rsidRDefault="001825B1" w:rsidP="007463BB">
      <w:r w:rsidRPr="007463BB">
        <w:t xml:space="preserve">2. Выделение средств бюджета на предоставление субсидий администрациям поселений осуществляет финансовое управление. </w:t>
      </w:r>
      <w:bookmarkStart w:id="1" w:name="Par35"/>
      <w:bookmarkEnd w:id="1"/>
    </w:p>
    <w:p w:rsidR="001825B1" w:rsidRPr="007463BB" w:rsidRDefault="001825B1" w:rsidP="007463BB">
      <w:r w:rsidRPr="007463BB">
        <w:t>3. Получателями субсидий являются организации жилищно-коммунального хозяйства любой организационно-правовой формы, оказывающие населению коммунальные услуги по тарифам, не обеспечивающим возмещение издержек:</w:t>
      </w:r>
    </w:p>
    <w:p w:rsidR="001825B1" w:rsidRPr="007463BB" w:rsidRDefault="001825B1" w:rsidP="007463BB">
      <w:r w:rsidRPr="007463BB">
        <w:t>- ресурсоснабжающие организации, оказывающие коммунальные услуги гражданам, проживающим в индивидуальных жилых домах и многоквартирных домах, где собственники помещений выбрали непосредственную форму управления;</w:t>
      </w:r>
    </w:p>
    <w:p w:rsidR="001825B1" w:rsidRPr="007463BB" w:rsidRDefault="001825B1" w:rsidP="007463BB">
      <w:r w:rsidRPr="007463BB">
        <w:t>- ресурсоснабжающие организации, поставляющие коммунальные ресурсы управляющим организациям, объединениям собственников жилья в многоквартирных домах</w:t>
      </w:r>
    </w:p>
    <w:p w:rsidR="001825B1" w:rsidRPr="007463BB" w:rsidRDefault="001825B1" w:rsidP="007463BB">
      <w:r w:rsidRPr="007463BB">
        <w:t>4. Перечень получателей субсидий, для ресурсоснабжающих организаций настоящего Порядка, на очередной финансовый год определяется в соответствии со следующими критериями отбора организаций:</w:t>
      </w:r>
    </w:p>
    <w:p w:rsidR="001825B1" w:rsidRPr="007463BB" w:rsidRDefault="001825B1" w:rsidP="007463BB">
      <w:r w:rsidRPr="007463BB">
        <w:t>4.1. Соответствие организаций, осуществляющих производственно-хозяйственную деятельность в сфере жилищно-коммунального хозяйства,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1825B1" w:rsidRPr="007463BB" w:rsidRDefault="001825B1" w:rsidP="007463BB">
      <w:r w:rsidRPr="007463BB">
        <w:t>4.2. наличие в собственности либо в аренде основных фондов коммунального хозяйства, необходимых для поставки товаров и услуг на потребительский рынок Крапивинского муниципального района.</w:t>
      </w:r>
    </w:p>
    <w:p w:rsidR="001825B1" w:rsidRPr="007463BB" w:rsidRDefault="001825B1" w:rsidP="007463BB">
      <w:r w:rsidRPr="007463BB">
        <w:t>5. Целью предоставления субсидий является возмещение затрат, не покрываемых платежами населения за предоставленные коммунальные услуги организациям, осуществляющим производственно-хозяйственную деятельность в сфере жилищно - коммунального хозяйства.</w:t>
      </w:r>
    </w:p>
    <w:p w:rsidR="001825B1" w:rsidRPr="007463BB" w:rsidRDefault="001825B1" w:rsidP="007463BB">
      <w:r w:rsidRPr="007463BB">
        <w:t>6. Дотация поселениям предоставляется финансовым управлением в установленном для исполнения бюджета района порядке на основании сводной бюджетной росписи в пределах утвержденных лимитов бюджетных обязательств на очередной финансовый год и плановый период.</w:t>
      </w:r>
    </w:p>
    <w:p w:rsidR="001825B1" w:rsidRPr="007463BB" w:rsidRDefault="001825B1" w:rsidP="007463BB">
      <w:r w:rsidRPr="007463BB">
        <w:t xml:space="preserve">7. Предоставление субсидий осуществляется на основании договора, заключенного между администрациями поселений и ресурсоснабжающими организациями, имеющими право на получение субсидии в соответствии с </w:t>
      </w:r>
      <w:hyperlink w:anchor="Par35" w:tooltip="Ссылка на текущий документ" w:history="1">
        <w:r w:rsidRPr="007463BB">
          <w:rPr>
            <w:rStyle w:val="Hyperlink"/>
            <w:rFonts w:cs="Arial"/>
            <w:color w:val="auto"/>
          </w:rPr>
          <w:t>п. 3</w:t>
        </w:r>
      </w:hyperlink>
      <w:r w:rsidRPr="007463BB">
        <w:t xml:space="preserve"> (приложение 1 к настоящему Порядку).</w:t>
      </w:r>
    </w:p>
    <w:p w:rsidR="001825B1" w:rsidRPr="007463BB" w:rsidRDefault="001825B1" w:rsidP="007463BB">
      <w:r w:rsidRPr="007463BB">
        <w:t>8. Субсидия предоставляется ежемесячно на возмещение затрат как разница между утвержденным в установленном порядке экономически обоснованным тарифом на услугу, предоставляемую гражданам, и размером платы, утвержденным для граждан за данную услугу исходя из фактически предоставленного объема услуг.</w:t>
      </w:r>
    </w:p>
    <w:p w:rsidR="001825B1" w:rsidRPr="007463BB" w:rsidRDefault="001825B1" w:rsidP="007463BB">
      <w:r w:rsidRPr="007463BB">
        <w:t>9. Управляющие организации, товарищества собственников жилья, ресурсоснабжающие организации, для получения субсидий получателями субсидий, указанных в п.3 настоящего Порядка, ежемесячно в срок до 15-го числа месяца, следующего за отчетным, представляют в отдел предпринимательства и потребительского рынка:</w:t>
      </w:r>
    </w:p>
    <w:p w:rsidR="001825B1" w:rsidRPr="007463BB" w:rsidRDefault="001825B1" w:rsidP="007463BB">
      <w:r w:rsidRPr="007463BB">
        <w:t>- расчеты размеров субсидий на возмещение затрат за предоставленные населению коммунальные услуги по тарифам, не обеспечивающим возмещения издержек (</w:t>
      </w:r>
      <w:hyperlink w:anchor="Par77" w:tooltip="Ссылка на текущий документ" w:history="1">
        <w:r w:rsidRPr="007463BB">
          <w:rPr>
            <w:rStyle w:val="Hyperlink"/>
            <w:rFonts w:cs="Arial"/>
            <w:color w:val="auto"/>
          </w:rPr>
          <w:t>приложения 2</w:t>
        </w:r>
      </w:hyperlink>
      <w:r w:rsidRPr="007463BB">
        <w:t xml:space="preserve"> - </w:t>
      </w:r>
      <w:hyperlink w:anchor="Par120" w:tooltip="Ссылка на текущий документ" w:history="1">
        <w:r w:rsidRPr="007463BB">
          <w:rPr>
            <w:rStyle w:val="Hyperlink"/>
            <w:rFonts w:cs="Arial"/>
            <w:color w:val="auto"/>
          </w:rPr>
          <w:t>5</w:t>
        </w:r>
      </w:hyperlink>
      <w:r w:rsidRPr="007463BB">
        <w:t xml:space="preserve"> к настоящему Порядку);</w:t>
      </w:r>
    </w:p>
    <w:p w:rsidR="001825B1" w:rsidRPr="007463BB" w:rsidRDefault="001825B1" w:rsidP="007463BB">
      <w:r w:rsidRPr="007463BB">
        <w:t>- информацию о факте взаиморасчетов (приложение 6 к настоящему Порядку).</w:t>
      </w:r>
    </w:p>
    <w:p w:rsidR="001825B1" w:rsidRPr="007463BB" w:rsidRDefault="001825B1" w:rsidP="007463BB">
      <w:r w:rsidRPr="007463BB">
        <w:t>Расчеты размеров субсидии, оформленные с нарушением установленных требований или содержащие неточности, в том числе ошибки в расчетах, подлежат возврату организации без принятия решений о предоставлении субсидий с указанием причин возврата.</w:t>
      </w:r>
    </w:p>
    <w:p w:rsidR="001825B1" w:rsidRPr="007463BB" w:rsidRDefault="001825B1" w:rsidP="007463BB">
      <w:r w:rsidRPr="007463BB">
        <w:t xml:space="preserve">Отдел предпринимательства и потребительского рынка в течение 5-ти рабочих дней с момента предоставления расчета на возмещение затрат за коммунальные услуги проводит его экономическую экспертизу. </w:t>
      </w:r>
    </w:p>
    <w:p w:rsidR="001825B1" w:rsidRPr="007463BB" w:rsidRDefault="001825B1" w:rsidP="007463BB">
      <w:r w:rsidRPr="007463BB">
        <w:t>10. Отдел предпринимательства и потребительского рынка вправе при необходимости запрашивать дополнительные сведения, подтверждающие данные, содержащиеся в расчетах размеров субсидий.</w:t>
      </w:r>
    </w:p>
    <w:p w:rsidR="001825B1" w:rsidRPr="007463BB" w:rsidRDefault="001825B1" w:rsidP="007463BB">
      <w:r w:rsidRPr="007463BB">
        <w:t>11. Финансовое управление на основании постановления, подготовленного отделом предпринимательства и потребительского рынка, в пределах доведенных лимитов бюджетных обязательств перечисляет дотацию городским и сельским поселениям с целью дальнейшего перечисления получателям субсидий.</w:t>
      </w:r>
    </w:p>
    <w:p w:rsidR="001825B1" w:rsidRPr="007463BB" w:rsidRDefault="001825B1" w:rsidP="007463BB">
      <w:r w:rsidRPr="007463BB">
        <w:t>12. Расчеты субсидий за декабрь текущего года предоставляются получателями субсидий до 15 декабря отчетного года.</w:t>
      </w:r>
    </w:p>
    <w:p w:rsidR="001825B1" w:rsidRPr="007463BB" w:rsidRDefault="001825B1" w:rsidP="007463BB">
      <w:r w:rsidRPr="007463BB">
        <w:t>13. Порядок возврата субсидий</w:t>
      </w:r>
    </w:p>
    <w:p w:rsidR="001825B1" w:rsidRPr="007463BB" w:rsidRDefault="001825B1" w:rsidP="007463BB">
      <w:r w:rsidRPr="007463BB">
        <w:t>Субсидия подлежит возврату в соответствующий бюджет в случае нарушения условий, установленных при их предоставлении:</w:t>
      </w:r>
    </w:p>
    <w:p w:rsidR="001825B1" w:rsidRPr="007463BB" w:rsidRDefault="001825B1" w:rsidP="007463BB">
      <w:r w:rsidRPr="007463BB">
        <w:t>-</w:t>
      </w:r>
      <w:r>
        <w:t xml:space="preserve"> </w:t>
      </w:r>
      <w:r w:rsidRPr="007463BB">
        <w:t>неисполнения или ненадлежащего исполнения обязательств по заключенным с получателями субсидии Соглашений;</w:t>
      </w:r>
    </w:p>
    <w:p w:rsidR="001825B1" w:rsidRPr="007463BB" w:rsidRDefault="001825B1" w:rsidP="007463BB">
      <w:r w:rsidRPr="007463BB">
        <w:t>-</w:t>
      </w:r>
      <w:r>
        <w:t xml:space="preserve"> </w:t>
      </w:r>
      <w:r w:rsidRPr="007463BB">
        <w:t>нецелевого использования субсидии (в том числе выявленного по результатам контроля);</w:t>
      </w:r>
    </w:p>
    <w:p w:rsidR="001825B1" w:rsidRPr="007463BB" w:rsidRDefault="001825B1" w:rsidP="007463BB">
      <w:r w:rsidRPr="007463BB">
        <w:t>-</w:t>
      </w:r>
      <w:r>
        <w:t xml:space="preserve"> </w:t>
      </w:r>
      <w:r w:rsidRPr="007463BB">
        <w:t>в иных случаях, предусмотренных действующим законодательством.</w:t>
      </w:r>
    </w:p>
    <w:p w:rsidR="001825B1" w:rsidRPr="007463BB" w:rsidRDefault="001825B1" w:rsidP="007463BB">
      <w:r w:rsidRPr="007463BB">
        <w:t>13.1. Распорядитель субсидии осуществляет возврат неиспользованных или использованных не по целевому назначению средств субсидий в районный бюджет не позднее 25 декабря отчетного года.</w:t>
      </w:r>
    </w:p>
    <w:p w:rsidR="001825B1" w:rsidRPr="007463BB" w:rsidRDefault="001825B1" w:rsidP="007463BB">
      <w:r w:rsidRPr="007463BB">
        <w:t>13.3. В случае невозврата в добровольном порядке средств субсидий, к нарушителям применяются меры принудительного взыскания.</w:t>
      </w:r>
    </w:p>
    <w:p w:rsidR="001825B1" w:rsidRPr="007463BB" w:rsidRDefault="001825B1" w:rsidP="007463BB">
      <w:r w:rsidRPr="007463BB">
        <w:t>14. Проверка предоставленных субсидий</w:t>
      </w:r>
    </w:p>
    <w:p w:rsidR="001825B1" w:rsidRPr="007463BB" w:rsidRDefault="001825B1" w:rsidP="007463BB">
      <w:r w:rsidRPr="007463BB"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825B1" w:rsidRPr="007463BB" w:rsidRDefault="001825B1" w:rsidP="007463BB"/>
    <w:p w:rsidR="001825B1" w:rsidRPr="007463BB" w:rsidRDefault="001825B1" w:rsidP="007463BB">
      <w:r w:rsidRPr="007463BB">
        <w:t>Первый заместитель главы</w:t>
      </w:r>
    </w:p>
    <w:p w:rsidR="001825B1" w:rsidRPr="007463BB" w:rsidRDefault="001825B1" w:rsidP="007463BB">
      <w:r w:rsidRPr="007463BB">
        <w:t>Крапивинского муниципального района</w:t>
      </w:r>
    </w:p>
    <w:p w:rsidR="001825B1" w:rsidRPr="007463BB" w:rsidRDefault="001825B1" w:rsidP="007463BB">
      <w:r w:rsidRPr="007463BB">
        <w:t>Т.И. Климина</w:t>
      </w:r>
    </w:p>
    <w:p w:rsidR="001825B1" w:rsidRPr="007463BB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№1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</w:t>
      </w:r>
      <w:r>
        <w:rPr>
          <w:b/>
          <w:bCs/>
          <w:kern w:val="28"/>
          <w:sz w:val="32"/>
          <w:szCs w:val="32"/>
        </w:rPr>
        <w:t>возмещение затрат организациям,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предост</w:t>
      </w:r>
      <w:r>
        <w:rPr>
          <w:b/>
          <w:bCs/>
          <w:kern w:val="28"/>
          <w:sz w:val="32"/>
          <w:szCs w:val="32"/>
        </w:rPr>
        <w:t>авляющим населению коммунальные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1825B1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возмещение издержек</w:t>
      </w:r>
    </w:p>
    <w:p w:rsidR="001825B1" w:rsidRPr="007463BB" w:rsidRDefault="001825B1" w:rsidP="007463BB">
      <w:pPr>
        <w:jc w:val="center"/>
        <w:rPr>
          <w:b/>
          <w:bCs/>
          <w:kern w:val="32"/>
          <w:sz w:val="32"/>
          <w:szCs w:val="32"/>
        </w:rPr>
      </w:pP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СОГЛАШЕНИЕ на предоставление субсидии на возмещение затрат организациям, предоставляющим населению коммунальные услуги по тарифам, не обеспечивающим возмещение издержек</w:t>
      </w:r>
    </w:p>
    <w:p w:rsidR="001825B1" w:rsidRPr="007463BB" w:rsidRDefault="001825B1" w:rsidP="007463BB"/>
    <w:p w:rsidR="001825B1" w:rsidRPr="007463BB" w:rsidRDefault="001825B1" w:rsidP="007463BB">
      <w:r w:rsidRPr="007463BB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63BB">
        <w:t>«___» ______________ г.</w:t>
      </w:r>
    </w:p>
    <w:p w:rsidR="001825B1" w:rsidRPr="007463BB" w:rsidRDefault="001825B1" w:rsidP="007463BB"/>
    <w:p w:rsidR="001825B1" w:rsidRPr="007463BB" w:rsidRDefault="001825B1" w:rsidP="007463BB">
      <w:r w:rsidRPr="007463BB">
        <w:t>Администрация _________ поселения, именуемая в дальнейшем «Администрация поселения», в лице главы ____________________________, действующего на основании Устава, с одной стороны, и общество с ограниченной ответственностью «____________________________», именуемое  в дальнейшем «Организация», в лице директора _______________________________ действующего на основании Устава, с другой стороны, заключили настоящее соглашение о нижеследующем: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1. ПРЕДМЕТ СОГЛАШЕНИЯ.</w:t>
      </w:r>
    </w:p>
    <w:p w:rsidR="001825B1" w:rsidRPr="007463BB" w:rsidRDefault="001825B1" w:rsidP="007463BB"/>
    <w:p w:rsidR="001825B1" w:rsidRPr="007463BB" w:rsidRDefault="001825B1" w:rsidP="007463BB">
      <w:r>
        <w:t xml:space="preserve">1.1. </w:t>
      </w:r>
      <w:r w:rsidRPr="007463BB">
        <w:t>Настоящее соглашение заключено сторонами в целях реализации требований статьи 78 Бюджетного кодекса РФ и Решения Совета народных депутатов ____________________ поселения второго созыва от __________ №_______ «О бюджете _________________ поселения на 20___ год и плановый период 20___ и 20___ годов».</w:t>
      </w:r>
    </w:p>
    <w:p w:rsidR="001825B1" w:rsidRPr="007463BB" w:rsidRDefault="001825B1" w:rsidP="007463BB">
      <w:r>
        <w:t xml:space="preserve">1.2. </w:t>
      </w:r>
      <w:r w:rsidRPr="007463BB">
        <w:t>В соответствии с настоящим соглашением «Администрация поселения» осуществляет перечисление на расчетный счет «Организации» субсидии на возмещение затрат, от предоставления населению жилищно-коммунальных услуг по тарифам, не обеспечивающим возмещение издержек.</w:t>
      </w:r>
    </w:p>
    <w:p w:rsidR="001825B1" w:rsidRPr="007463BB" w:rsidRDefault="001825B1" w:rsidP="007463BB">
      <w:r>
        <w:t xml:space="preserve">1.3. </w:t>
      </w:r>
      <w:r w:rsidRPr="007463BB">
        <w:t xml:space="preserve">«Организация» обязуется использовать полученные финансовые средства строго по их назначению. 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2. ПРАВА И ОБЯЗАННОСТИ СТОРОН.</w:t>
      </w:r>
    </w:p>
    <w:p w:rsidR="001825B1" w:rsidRPr="007463BB" w:rsidRDefault="001825B1" w:rsidP="007463BB"/>
    <w:p w:rsidR="001825B1" w:rsidRPr="007463BB" w:rsidRDefault="001825B1" w:rsidP="007463BB">
      <w:r w:rsidRPr="007463BB">
        <w:t>2.1. Организация:</w:t>
      </w:r>
    </w:p>
    <w:p w:rsidR="001825B1" w:rsidRPr="007463BB" w:rsidRDefault="001825B1" w:rsidP="007463BB">
      <w:r w:rsidRPr="007463BB">
        <w:t xml:space="preserve">2.1.1. Оказывает населению ______________________ поселения услуги в соответствии с правилами предоставления коммунальных услуг собственникам и пользователям помещений в многоквартирных домах и жилых домов. </w:t>
      </w:r>
    </w:p>
    <w:p w:rsidR="001825B1" w:rsidRPr="007463BB" w:rsidRDefault="001825B1" w:rsidP="007463BB">
      <w:r w:rsidRPr="007463BB">
        <w:t>2.1.2. Несет ответственность перед «Администрацией поселения»  за целевое использование предоставляемых по настоящему соглашению денежных средств.</w:t>
      </w:r>
    </w:p>
    <w:p w:rsidR="001825B1" w:rsidRPr="007463BB" w:rsidRDefault="001825B1" w:rsidP="007463BB">
      <w:r w:rsidRPr="007463BB">
        <w:t xml:space="preserve">2.1.3. Выражает согласие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 </w:t>
      </w:r>
    </w:p>
    <w:p w:rsidR="001825B1" w:rsidRPr="007463BB" w:rsidRDefault="001825B1" w:rsidP="007463BB">
      <w:r w:rsidRPr="007463BB">
        <w:t>2.1.4. Обеспечивает своевременное предоставление расчетов и отчетной информации в соответствии с постановлением администрации Крапивинского муниципального района «О порядке предоставления субсидий на возмещение затрат организациям, предоставляющим населению коммунальные услуги по тарифам, не обеспечивающим возмещение издержек».</w:t>
      </w:r>
    </w:p>
    <w:p w:rsidR="001825B1" w:rsidRPr="007463BB" w:rsidRDefault="001825B1" w:rsidP="007463BB">
      <w:r w:rsidRPr="007463BB">
        <w:t>2.2. Администрация поселения:</w:t>
      </w:r>
    </w:p>
    <w:p w:rsidR="001825B1" w:rsidRPr="007463BB" w:rsidRDefault="001825B1" w:rsidP="007463BB">
      <w:r w:rsidRPr="007463BB">
        <w:t>2.2.1. Осуществляет перечисление субсидии «Организации» по мере поступления средств из бюджета Крапивинского муниципального района.</w:t>
      </w:r>
    </w:p>
    <w:p w:rsidR="001825B1" w:rsidRPr="007463BB" w:rsidRDefault="001825B1" w:rsidP="007463BB">
      <w:r w:rsidRPr="007463BB">
        <w:t xml:space="preserve">2.2.2. Имеет право: </w:t>
      </w:r>
    </w:p>
    <w:p w:rsidR="001825B1" w:rsidRPr="007463BB" w:rsidRDefault="001825B1" w:rsidP="007463BB">
      <w:r w:rsidRPr="007463BB">
        <w:t>приостанавливать, сокращать или прекращать финансирование в случае невыполнения или нарушения «Организацией» обязательств по настоящему соглашению;</w:t>
      </w:r>
    </w:p>
    <w:p w:rsidR="001825B1" w:rsidRPr="007463BB" w:rsidRDefault="001825B1" w:rsidP="007463BB">
      <w:r w:rsidRPr="007463BB">
        <w:t>осуществлять проверки соблюдения получателями субсидий условий, целей и порядка их предоставления;</w:t>
      </w:r>
    </w:p>
    <w:p w:rsidR="001825B1" w:rsidRPr="007463BB" w:rsidRDefault="001825B1" w:rsidP="007463BB">
      <w:r w:rsidRPr="007463BB">
        <w:t xml:space="preserve">проверять качество предоставляемых коммунальных услуг. 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3. ОТВЕТСТВЕННОСТЬ СТОРОН.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</w:p>
    <w:p w:rsidR="001825B1" w:rsidRPr="007463BB" w:rsidRDefault="001825B1" w:rsidP="007463BB">
      <w:r w:rsidRPr="007463BB">
        <w:t>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825B1" w:rsidRPr="007463BB" w:rsidRDefault="001825B1" w:rsidP="007463BB">
      <w:r w:rsidRPr="007463BB">
        <w:t xml:space="preserve">3.2. «Организация» несет ответственность в соответствии с действующим законодательством за целевое использование субсидии, полученной в рамках настоящего соглашения, полноту, своевременность и достоверность предоставляемых сведений, документов и отчетности. 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4. СРОК ДЕЙСТВИЯ СОГЛАШЕНИЯ.</w:t>
      </w:r>
    </w:p>
    <w:p w:rsidR="001825B1" w:rsidRPr="007463BB" w:rsidRDefault="001825B1" w:rsidP="007463BB"/>
    <w:p w:rsidR="001825B1" w:rsidRPr="007463BB" w:rsidRDefault="001825B1" w:rsidP="007463BB">
      <w:r w:rsidRPr="007463BB">
        <w:t>4.1. Настоящее Соглашение вступает в силу с 01.01 2014 года и действует до 31.12.2014 года.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5. ПОРЯДОК РАЗРЕШЕНИЯ СПОРОВ.</w:t>
      </w:r>
    </w:p>
    <w:p w:rsidR="001825B1" w:rsidRPr="007463BB" w:rsidRDefault="001825B1" w:rsidP="007463BB"/>
    <w:p w:rsidR="001825B1" w:rsidRPr="007463BB" w:rsidRDefault="001825B1" w:rsidP="007463BB">
      <w:r w:rsidRPr="007463BB">
        <w:t xml:space="preserve">5.1. Споры и разногласия, которые могут возникать при реализации настоящего соглашения, стороны будут стремиться разрешать путем переговоров и служебной переписки. </w:t>
      </w:r>
    </w:p>
    <w:p w:rsidR="001825B1" w:rsidRPr="007463BB" w:rsidRDefault="001825B1" w:rsidP="007463BB">
      <w:r w:rsidRPr="007463BB">
        <w:t xml:space="preserve">5.2. В случаях, когда достижение взаимоприемлемых решений оказывается невозможным, спорные вопросы между сторонами разрешаются в порядке, предусмотренном законодательством Российской Федерации. 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6. ОСОБЫЕ УСЛОВИЯ</w:t>
      </w:r>
    </w:p>
    <w:p w:rsidR="001825B1" w:rsidRPr="007463BB" w:rsidRDefault="001825B1" w:rsidP="007463BB"/>
    <w:p w:rsidR="001825B1" w:rsidRPr="007463BB" w:rsidRDefault="001825B1" w:rsidP="007463BB">
      <w:r w:rsidRPr="007463BB">
        <w:t>6.1. Настоящее Соглашение составлено в двух экземплярах, имеющих одинаковую юридическую силу, по одному экземпляру для каждой Стороны, и вступает в силу с момента подписания.</w:t>
      </w:r>
    </w:p>
    <w:p w:rsidR="001825B1" w:rsidRPr="007463BB" w:rsidRDefault="001825B1" w:rsidP="007463BB">
      <w:r w:rsidRPr="007463BB">
        <w:t>6.2.  Положения настоящего Соглашения могут быть изменены и/или дополнены в период его действия по взаимному соглашению Сторон.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7. ЮРИДИЧЕСКИЕ АДРЕС И БАНКОВСКИЕ РЕКВИЗИТЫ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8. ПОДПИСИ СТОРОН</w:t>
      </w:r>
    </w:p>
    <w:p w:rsidR="001825B1" w:rsidRPr="007463BB" w:rsidRDefault="001825B1" w:rsidP="007463BB"/>
    <w:tbl>
      <w:tblPr>
        <w:tblW w:w="9240" w:type="dxa"/>
        <w:tblInd w:w="-106" w:type="dxa"/>
        <w:tblLayout w:type="fixed"/>
        <w:tblLook w:val="00A0"/>
      </w:tblPr>
      <w:tblGrid>
        <w:gridCol w:w="4023"/>
        <w:gridCol w:w="1074"/>
        <w:gridCol w:w="4143"/>
      </w:tblGrid>
      <w:tr w:rsidR="001825B1" w:rsidRPr="007463BB">
        <w:trPr>
          <w:trHeight w:val="1472"/>
        </w:trPr>
        <w:tc>
          <w:tcPr>
            <w:tcW w:w="4020" w:type="dxa"/>
          </w:tcPr>
          <w:p w:rsidR="001825B1" w:rsidRPr="007463BB" w:rsidRDefault="001825B1" w:rsidP="007463BB">
            <w:pPr>
              <w:ind w:firstLine="0"/>
            </w:pPr>
            <w:r>
              <w:t>Администрация</w:t>
            </w:r>
            <w:bookmarkStart w:id="2" w:name="_GoBack"/>
            <w:bookmarkEnd w:id="2"/>
          </w:p>
          <w:p w:rsidR="001825B1" w:rsidRPr="007463BB" w:rsidRDefault="001825B1" w:rsidP="007463BB">
            <w:pPr>
              <w:ind w:firstLine="0"/>
            </w:pPr>
            <w:r w:rsidRPr="007463BB">
              <w:t>______________________ поселения</w:t>
            </w:r>
          </w:p>
          <w:p w:rsidR="001825B1" w:rsidRPr="007463BB" w:rsidRDefault="001825B1" w:rsidP="007463BB"/>
          <w:p w:rsidR="001825B1" w:rsidRPr="007463BB" w:rsidRDefault="001825B1" w:rsidP="007463BB">
            <w:pPr>
              <w:ind w:firstLine="0"/>
            </w:pPr>
            <w:r w:rsidRPr="007463BB">
              <w:t xml:space="preserve">Глава _________________ </w:t>
            </w:r>
          </w:p>
          <w:p w:rsidR="001825B1" w:rsidRPr="007463BB" w:rsidRDefault="001825B1" w:rsidP="007463BB">
            <w:pPr>
              <w:ind w:firstLine="0"/>
            </w:pPr>
            <w:r w:rsidRPr="007463BB">
              <w:t>____________________</w:t>
            </w:r>
          </w:p>
        </w:tc>
        <w:tc>
          <w:tcPr>
            <w:tcW w:w="1073" w:type="dxa"/>
          </w:tcPr>
          <w:p w:rsidR="001825B1" w:rsidRPr="007463BB" w:rsidRDefault="001825B1" w:rsidP="007463BB"/>
        </w:tc>
        <w:tc>
          <w:tcPr>
            <w:tcW w:w="4140" w:type="dxa"/>
          </w:tcPr>
          <w:p w:rsidR="001825B1" w:rsidRPr="007463BB" w:rsidRDefault="001825B1" w:rsidP="007463BB"/>
        </w:tc>
      </w:tr>
    </w:tbl>
    <w:p w:rsidR="001825B1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№2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предоставляющим населению коммунальные услуги по тарифам, не обеспечивающим возмещение издержек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РАСЧЕТ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размера субсидии за ________________ 20__ г.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(месяц) на возмещение затрат организациям, осуществляющим продажу услуги централизованного отопления по тарифам, не обеспечивающим возмещения издержек</w:t>
      </w:r>
    </w:p>
    <w:p w:rsidR="001825B1" w:rsidRPr="007463BB" w:rsidRDefault="001825B1" w:rsidP="007463BB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1"/>
        <w:gridCol w:w="664"/>
        <w:gridCol w:w="664"/>
        <w:gridCol w:w="664"/>
        <w:gridCol w:w="821"/>
        <w:gridCol w:w="1066"/>
        <w:gridCol w:w="943"/>
        <w:gridCol w:w="664"/>
        <w:gridCol w:w="664"/>
        <w:gridCol w:w="850"/>
        <w:gridCol w:w="943"/>
      </w:tblGrid>
      <w:tr w:rsidR="001825B1" w:rsidRPr="007463BB">
        <w:trPr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МКД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Общая площадь МКД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Предъявлено РСО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Начислено потребителям в соответствии с установленным органом местного самоуправления размером оплаты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Сумма субсидии</w:t>
            </w: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по норме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сверх нормы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Итого</w:t>
            </w:r>
          </w:p>
        </w:tc>
        <w:tc>
          <w:tcPr>
            <w:tcW w:w="8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Объем коммунальной услуги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Тариф РСО, установленный РЭК КО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Сумма за отопление жилых помещений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по норме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сверх нормы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3 х гр. 4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6 + гр. 7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5 - гр. 8</w:t>
            </w: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кв. м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кв. м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кв. м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Гкал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руб./Гкал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3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4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7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8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9</w:t>
            </w: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с ОДПУ (по ОДПУ)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без ОДПУ (по нормативу)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на отопление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</w:tbl>
    <w:p w:rsidR="001825B1" w:rsidRPr="007463BB" w:rsidRDefault="001825B1" w:rsidP="007463BB"/>
    <w:p w:rsidR="001825B1" w:rsidRPr="007463BB" w:rsidRDefault="001825B1" w:rsidP="007463BB">
      <w:r w:rsidRPr="007463BB">
        <w:t>Руководитель РСО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r w:rsidRPr="007463BB">
        <w:t>Руководитель УК, ТСЖ ___________________________ 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№3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РАСЧЕТ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размера субсидии за ________________ 20__ г.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(месяц)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на возмещение затрат организациям, осуществляющим продажу услуги горячего водоснабжения по тарифам, не обеспечивающим возмещения издержек</w:t>
      </w:r>
    </w:p>
    <w:p w:rsidR="001825B1" w:rsidRPr="007463BB" w:rsidRDefault="001825B1" w:rsidP="007463BB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8"/>
        <w:gridCol w:w="1794"/>
        <w:gridCol w:w="793"/>
        <w:gridCol w:w="986"/>
        <w:gridCol w:w="888"/>
        <w:gridCol w:w="951"/>
        <w:gridCol w:w="1054"/>
        <w:gridCol w:w="1084"/>
        <w:gridCol w:w="986"/>
      </w:tblGrid>
      <w:tr w:rsidR="001825B1" w:rsidRPr="007463BB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МКД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потребителей и распределение коммунальных услуг в МКД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Предъявлено РСО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Начислено потребителям в соответствии с установленным органом местного самоуправления размером оплаты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Сумма субсидии</w:t>
            </w: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Объем ГВС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Тариф РСО установленный РЭК КО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Сумма за ГВС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по норме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сверх нормы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3 х гр. 4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6 + гр. 7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5 - гр. 8</w:t>
            </w: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Гкал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руб./Гкал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2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3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4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5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8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9</w:t>
            </w: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с ОДПУ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ОДН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Нежилые помещения на ОДН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с ОДПУ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без ОДПУ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без ОДПУ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Всего на ГВС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</w:tbl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РСО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УК, ТСЖ ___________________________ 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№4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РАСЧЕТ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размера субсидии за ______________ 200_ г.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(месяц) на возмещение затрат организациям, осуществляющим продажу ресурсов холодного водоснабжения по тарифам, не обеспечивающим возмещения издержек</w:t>
      </w:r>
    </w:p>
    <w:p w:rsidR="001825B1" w:rsidRPr="007463BB" w:rsidRDefault="001825B1" w:rsidP="007463BB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2"/>
        <w:gridCol w:w="1908"/>
        <w:gridCol w:w="707"/>
        <w:gridCol w:w="1313"/>
        <w:gridCol w:w="860"/>
        <w:gridCol w:w="851"/>
        <w:gridCol w:w="707"/>
        <w:gridCol w:w="909"/>
        <w:gridCol w:w="1010"/>
      </w:tblGrid>
      <w:tr w:rsidR="001825B1" w:rsidRPr="007463BB">
        <w:trPr>
          <w:tblCellSpacing w:w="5" w:type="nil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МКД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потребителей и распределение коммунальных услуг в МКД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Предъявлено РСО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Начислено потребителям в соответствии с установленным органом местного самоуправления размером оплаты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Сумма субсидии</w:t>
            </w: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Объем ХВС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Тариф РСО установленный РЭК КО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Сумма за ХВС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по норме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сверх нормы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3 х гр. 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6 + гр. 7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5 - гр. 8</w:t>
            </w: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куб. м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руб./куб. м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1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2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4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7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8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9</w:t>
            </w: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с ОДПУ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ОДН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Нежилые помещения на ОДН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с ОДПУ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без ОДПУ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без ОДПУ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Всего на ГВС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</w:tbl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РСО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УК, ТСЖ ___________________________ 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№5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РАСЧЕТ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размера субсидии за ______________ 200_ г.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(месяц)</w:t>
      </w:r>
    </w:p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на возмещение затрат организациям, осуществляющим продажу ресурсов водоотведения  по тарифам, не обеспечивающим возмещения издержек</w:t>
      </w:r>
    </w:p>
    <w:p w:rsidR="001825B1" w:rsidRPr="007463BB" w:rsidRDefault="001825B1" w:rsidP="007463BB"/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11"/>
        <w:gridCol w:w="1829"/>
        <w:gridCol w:w="909"/>
        <w:gridCol w:w="1313"/>
        <w:gridCol w:w="909"/>
        <w:gridCol w:w="1009"/>
        <w:gridCol w:w="707"/>
        <w:gridCol w:w="909"/>
        <w:gridCol w:w="1010"/>
      </w:tblGrid>
      <w:tr w:rsidR="001825B1" w:rsidRPr="007463BB">
        <w:trPr>
          <w:tblCellSpacing w:w="5" w:type="nil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МКД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Категория потребителей и распределение коммунальных услуг в МКД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Предъявлено РСО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Начислено потребителям в соответствии с установленным органом местного самоуправления размером оплаты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Сумма субсидии</w:t>
            </w: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0"/>
            </w:pPr>
            <w:r w:rsidRPr="007463BB">
              <w:t>Объем водоотведения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Тариф РСО установленный РЭК КО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Сумма за водоотведение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по норме</w:t>
            </w:r>
          </w:p>
        </w:tc>
        <w:tc>
          <w:tcPr>
            <w:tcW w:w="7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сверх нормы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3 х гр. 4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6 + гр. 7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гр. 5 - гр. 8</w:t>
            </w: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куб. м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руб./куб. м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руб.</w:t>
            </w: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1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2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4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6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7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8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9</w:t>
            </w: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с ОДПУ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ОДН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Нежилые помещения на ОДН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с ОДПУ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МКД без ОДПУ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Жителям на индивидуальное потребление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Итого по МКД без ОДПУ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  <w:tr w:rsidR="001825B1" w:rsidRPr="007463BB">
        <w:trPr>
          <w:tblCellSpacing w:w="5" w:type="nil"/>
        </w:trPr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  <w:r w:rsidRPr="007463BB">
              <w:t>Всего на ГВС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B1" w:rsidRPr="007463BB" w:rsidRDefault="001825B1" w:rsidP="007463BB">
            <w:pPr>
              <w:pStyle w:val="Table"/>
            </w:pPr>
          </w:p>
        </w:tc>
      </w:tr>
    </w:tbl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РСО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УК, ТСЖ ___________________________ 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Приложение №6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к порядку предоставления субсидий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на возмещение затрат организациям,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предоставляющим населению коммунальные 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>услуги по тарифам, не обеспечивающим</w:t>
      </w:r>
    </w:p>
    <w:p w:rsidR="001825B1" w:rsidRPr="007463BB" w:rsidRDefault="001825B1" w:rsidP="007463BB">
      <w:pPr>
        <w:jc w:val="right"/>
        <w:rPr>
          <w:b/>
          <w:bCs/>
          <w:kern w:val="28"/>
          <w:sz w:val="32"/>
          <w:szCs w:val="32"/>
        </w:rPr>
      </w:pPr>
      <w:r w:rsidRPr="007463BB">
        <w:rPr>
          <w:b/>
          <w:bCs/>
          <w:kern w:val="28"/>
          <w:sz w:val="32"/>
          <w:szCs w:val="32"/>
        </w:rPr>
        <w:t xml:space="preserve"> возмещение издержек</w:t>
      </w:r>
    </w:p>
    <w:p w:rsidR="001825B1" w:rsidRPr="007463BB" w:rsidRDefault="001825B1" w:rsidP="007463BB"/>
    <w:p w:rsidR="001825B1" w:rsidRPr="007463BB" w:rsidRDefault="001825B1" w:rsidP="007463BB">
      <w:pPr>
        <w:jc w:val="center"/>
        <w:rPr>
          <w:b/>
          <w:bCs/>
          <w:sz w:val="30"/>
          <w:szCs w:val="30"/>
        </w:rPr>
      </w:pPr>
      <w:r w:rsidRPr="007463BB">
        <w:rPr>
          <w:b/>
          <w:bCs/>
          <w:sz w:val="30"/>
          <w:szCs w:val="30"/>
        </w:rPr>
        <w:t>ИНФОРМАЦИЯ О ФАКТЕ взаиморасчетов с ресурсоснабжающими организациями нарастающим итогом на 01 __________ 201_ года</w:t>
      </w:r>
    </w:p>
    <w:p w:rsidR="001825B1" w:rsidRPr="007463BB" w:rsidRDefault="001825B1" w:rsidP="007463BB"/>
    <w:p w:rsidR="001825B1" w:rsidRPr="007463BB" w:rsidRDefault="001825B1" w:rsidP="007463BB">
      <w:r w:rsidRPr="007463BB">
        <w:t>в рублях</w:t>
      </w:r>
    </w:p>
    <w:tbl>
      <w:tblPr>
        <w:tblW w:w="0" w:type="auto"/>
        <w:tblInd w:w="2" w:type="dxa"/>
        <w:tblLayout w:type="fixed"/>
        <w:tblLook w:val="00A0"/>
      </w:tblPr>
      <w:tblGrid>
        <w:gridCol w:w="1560"/>
        <w:gridCol w:w="627"/>
        <w:gridCol w:w="588"/>
        <w:gridCol w:w="642"/>
        <w:gridCol w:w="812"/>
        <w:gridCol w:w="779"/>
        <w:gridCol w:w="779"/>
        <w:gridCol w:w="636"/>
        <w:gridCol w:w="733"/>
        <w:gridCol w:w="634"/>
        <w:gridCol w:w="869"/>
        <w:gridCol w:w="588"/>
        <w:gridCol w:w="642"/>
      </w:tblGrid>
      <w:tr w:rsidR="001825B1" w:rsidRPr="007463BB">
        <w:trPr>
          <w:trHeight w:val="8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Название ресурсоснабжающих организаций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Задолженность на 01 января 2014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в том числе: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Предъявлено всего нарастающим итогом</w:t>
            </w:r>
            <w:r>
              <w:t xml:space="preserve"> </w:t>
            </w:r>
            <w:r w:rsidRPr="007463BB">
              <w:t>на 01 ____ 2014</w:t>
            </w:r>
            <w:r>
              <w:t xml:space="preserve"> </w:t>
            </w:r>
            <w:r w:rsidRPr="007463BB">
              <w:br/>
              <w:t>5=6+7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в т.ч.: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Оплачено всего на 01 ____2014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в том числе: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Задолженность на 01 ______ 20148=9+10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в том числе:</w:t>
            </w:r>
          </w:p>
        </w:tc>
      </w:tr>
      <w:tr w:rsidR="001825B1" w:rsidRPr="007463BB">
        <w:trPr>
          <w:trHeight w:val="10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0"/>
            </w:pPr>
            <w:r w:rsidRPr="007463BB">
              <w:t>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Субсидии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Предъявлено гражданам с НДС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Предъявлено субсидии без НДС</w:t>
            </w: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Оплачено гражданами с НДС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Субсидия без НДС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Граждан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  <w:rPr>
                <w:b/>
                <w:bCs/>
              </w:rPr>
            </w:pPr>
            <w:r w:rsidRPr="007463BB">
              <w:rPr>
                <w:b/>
                <w:bCs/>
              </w:rPr>
              <w:t>Субсидии</w:t>
            </w:r>
          </w:p>
        </w:tc>
      </w:tr>
      <w:tr w:rsidR="001825B1" w:rsidRPr="007463B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5B1" w:rsidRPr="007463BB" w:rsidRDefault="001825B1" w:rsidP="007463BB">
            <w:pPr>
              <w:pStyle w:val="Table"/>
            </w:pPr>
            <w:r w:rsidRPr="007463BB">
              <w:t>13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Теплоснабжение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Горячее водоснабжение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Водоснабжение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Водоотведение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ВСЕГО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% соотношение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Жилищные услуги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  <w:tr w:rsidR="001825B1" w:rsidRPr="007463B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25B1" w:rsidRPr="007463BB" w:rsidRDefault="001825B1" w:rsidP="007463BB">
            <w:pPr>
              <w:pStyle w:val="Table"/>
            </w:pPr>
            <w:r w:rsidRPr="007463BB">
              <w:t> </w:t>
            </w:r>
          </w:p>
        </w:tc>
      </w:tr>
    </w:tbl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РСО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М.П.</w:t>
      </w:r>
    </w:p>
    <w:p w:rsidR="001825B1" w:rsidRPr="007463BB" w:rsidRDefault="001825B1" w:rsidP="007463BB"/>
    <w:p w:rsidR="001825B1" w:rsidRPr="007463BB" w:rsidRDefault="001825B1" w:rsidP="007463BB">
      <w:pPr>
        <w:ind w:firstLine="0"/>
      </w:pPr>
      <w:r w:rsidRPr="007463BB">
        <w:t>Руководитель УК, ТСЖ ___________________________ 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Главный бухгалтер ___________________________ _________________________</w:t>
      </w:r>
    </w:p>
    <w:p w:rsidR="001825B1" w:rsidRPr="007463BB" w:rsidRDefault="001825B1" w:rsidP="007463BB">
      <w:r w:rsidRPr="007463BB">
        <w:t xml:space="preserve">(подпись) </w:t>
      </w:r>
      <w:r w:rsidRPr="007463BB">
        <w:tab/>
      </w:r>
      <w:r w:rsidRPr="007463BB">
        <w:tab/>
      </w:r>
      <w:r w:rsidRPr="007463BB">
        <w:tab/>
        <w:t>(Ф.И.О.)</w:t>
      </w:r>
    </w:p>
    <w:p w:rsidR="001825B1" w:rsidRPr="007463BB" w:rsidRDefault="001825B1" w:rsidP="007463BB">
      <w:pPr>
        <w:ind w:firstLine="0"/>
      </w:pPr>
      <w:r w:rsidRPr="007463BB">
        <w:t>М.П.</w:t>
      </w:r>
    </w:p>
    <w:sectPr w:rsidR="001825B1" w:rsidRPr="007463BB" w:rsidSect="007463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026DD"/>
    <w:rsid w:val="0000629F"/>
    <w:rsid w:val="000178DA"/>
    <w:rsid w:val="00047F70"/>
    <w:rsid w:val="0006247D"/>
    <w:rsid w:val="00067961"/>
    <w:rsid w:val="00072FC7"/>
    <w:rsid w:val="00085C27"/>
    <w:rsid w:val="000937D7"/>
    <w:rsid w:val="00096AE6"/>
    <w:rsid w:val="000B2743"/>
    <w:rsid w:val="000C3371"/>
    <w:rsid w:val="000E0181"/>
    <w:rsid w:val="00102DBB"/>
    <w:rsid w:val="0012764B"/>
    <w:rsid w:val="00167B18"/>
    <w:rsid w:val="00167C45"/>
    <w:rsid w:val="001825B1"/>
    <w:rsid w:val="001A092E"/>
    <w:rsid w:val="001C17C5"/>
    <w:rsid w:val="001E147B"/>
    <w:rsid w:val="0024056F"/>
    <w:rsid w:val="00293AAD"/>
    <w:rsid w:val="002B368E"/>
    <w:rsid w:val="002B3F26"/>
    <w:rsid w:val="00303AC1"/>
    <w:rsid w:val="00357C8E"/>
    <w:rsid w:val="003760D9"/>
    <w:rsid w:val="00384641"/>
    <w:rsid w:val="00386CF8"/>
    <w:rsid w:val="003976CA"/>
    <w:rsid w:val="003A7010"/>
    <w:rsid w:val="003C6A3C"/>
    <w:rsid w:val="003D6444"/>
    <w:rsid w:val="003E40CF"/>
    <w:rsid w:val="003F20C0"/>
    <w:rsid w:val="003F7AB3"/>
    <w:rsid w:val="00401B3A"/>
    <w:rsid w:val="00406DD2"/>
    <w:rsid w:val="00416CC8"/>
    <w:rsid w:val="00424207"/>
    <w:rsid w:val="00425B2D"/>
    <w:rsid w:val="00494FC3"/>
    <w:rsid w:val="004B42F1"/>
    <w:rsid w:val="004B7942"/>
    <w:rsid w:val="004C612A"/>
    <w:rsid w:val="004E0B25"/>
    <w:rsid w:val="004E1BC0"/>
    <w:rsid w:val="00523099"/>
    <w:rsid w:val="005344B5"/>
    <w:rsid w:val="005450FB"/>
    <w:rsid w:val="005834C5"/>
    <w:rsid w:val="00583D64"/>
    <w:rsid w:val="005D1014"/>
    <w:rsid w:val="005D261F"/>
    <w:rsid w:val="005E7064"/>
    <w:rsid w:val="0062543A"/>
    <w:rsid w:val="006706E7"/>
    <w:rsid w:val="00685D36"/>
    <w:rsid w:val="00685E98"/>
    <w:rsid w:val="00690479"/>
    <w:rsid w:val="00696984"/>
    <w:rsid w:val="006C0F70"/>
    <w:rsid w:val="006C3D94"/>
    <w:rsid w:val="006E56E0"/>
    <w:rsid w:val="0070465C"/>
    <w:rsid w:val="007463BB"/>
    <w:rsid w:val="00760EA5"/>
    <w:rsid w:val="007657ED"/>
    <w:rsid w:val="0076713C"/>
    <w:rsid w:val="00775955"/>
    <w:rsid w:val="00797DB4"/>
    <w:rsid w:val="007B6552"/>
    <w:rsid w:val="007D26ED"/>
    <w:rsid w:val="007F31F1"/>
    <w:rsid w:val="00820D09"/>
    <w:rsid w:val="00850668"/>
    <w:rsid w:val="008509A2"/>
    <w:rsid w:val="00851F45"/>
    <w:rsid w:val="00852102"/>
    <w:rsid w:val="00864D54"/>
    <w:rsid w:val="00871511"/>
    <w:rsid w:val="00882917"/>
    <w:rsid w:val="00885FAD"/>
    <w:rsid w:val="008870DA"/>
    <w:rsid w:val="00887FF7"/>
    <w:rsid w:val="008B3EE1"/>
    <w:rsid w:val="008B4E29"/>
    <w:rsid w:val="008D1FAB"/>
    <w:rsid w:val="008F0C43"/>
    <w:rsid w:val="0092005C"/>
    <w:rsid w:val="00940171"/>
    <w:rsid w:val="00941A05"/>
    <w:rsid w:val="0096095A"/>
    <w:rsid w:val="009616C4"/>
    <w:rsid w:val="00971CEE"/>
    <w:rsid w:val="00983200"/>
    <w:rsid w:val="009A29EC"/>
    <w:rsid w:val="009B5F76"/>
    <w:rsid w:val="009C57C1"/>
    <w:rsid w:val="00A13F34"/>
    <w:rsid w:val="00A2223B"/>
    <w:rsid w:val="00A368ED"/>
    <w:rsid w:val="00A41C5D"/>
    <w:rsid w:val="00A57AFB"/>
    <w:rsid w:val="00A66866"/>
    <w:rsid w:val="00A67189"/>
    <w:rsid w:val="00A86834"/>
    <w:rsid w:val="00A9663E"/>
    <w:rsid w:val="00AB7E5E"/>
    <w:rsid w:val="00AC7FCB"/>
    <w:rsid w:val="00AD4572"/>
    <w:rsid w:val="00B06C0A"/>
    <w:rsid w:val="00B2282E"/>
    <w:rsid w:val="00B36534"/>
    <w:rsid w:val="00B36ED8"/>
    <w:rsid w:val="00B37CD7"/>
    <w:rsid w:val="00B413A0"/>
    <w:rsid w:val="00B41CA2"/>
    <w:rsid w:val="00B47B19"/>
    <w:rsid w:val="00B56B71"/>
    <w:rsid w:val="00B65A0B"/>
    <w:rsid w:val="00B70ABC"/>
    <w:rsid w:val="00B82B1C"/>
    <w:rsid w:val="00B84496"/>
    <w:rsid w:val="00B929D4"/>
    <w:rsid w:val="00BA39A2"/>
    <w:rsid w:val="00BA4F46"/>
    <w:rsid w:val="00BA52D9"/>
    <w:rsid w:val="00BD1A43"/>
    <w:rsid w:val="00BF4678"/>
    <w:rsid w:val="00BF5F3A"/>
    <w:rsid w:val="00C03C1A"/>
    <w:rsid w:val="00C07459"/>
    <w:rsid w:val="00C15268"/>
    <w:rsid w:val="00C54DEF"/>
    <w:rsid w:val="00C601AF"/>
    <w:rsid w:val="00C63CAD"/>
    <w:rsid w:val="00C74BD1"/>
    <w:rsid w:val="00C921ED"/>
    <w:rsid w:val="00CE1B55"/>
    <w:rsid w:val="00CE7DA3"/>
    <w:rsid w:val="00CF1A52"/>
    <w:rsid w:val="00CF68FF"/>
    <w:rsid w:val="00D0750B"/>
    <w:rsid w:val="00D226EA"/>
    <w:rsid w:val="00D356CD"/>
    <w:rsid w:val="00D47395"/>
    <w:rsid w:val="00D532D1"/>
    <w:rsid w:val="00D603AF"/>
    <w:rsid w:val="00D97F19"/>
    <w:rsid w:val="00DB2233"/>
    <w:rsid w:val="00DD784D"/>
    <w:rsid w:val="00DE59BC"/>
    <w:rsid w:val="00DF1027"/>
    <w:rsid w:val="00E060A8"/>
    <w:rsid w:val="00E23289"/>
    <w:rsid w:val="00E33F73"/>
    <w:rsid w:val="00E52534"/>
    <w:rsid w:val="00E74F71"/>
    <w:rsid w:val="00E773BD"/>
    <w:rsid w:val="00E81778"/>
    <w:rsid w:val="00E81C01"/>
    <w:rsid w:val="00E86199"/>
    <w:rsid w:val="00EC26A7"/>
    <w:rsid w:val="00EC2D46"/>
    <w:rsid w:val="00EC5E98"/>
    <w:rsid w:val="00EE4E80"/>
    <w:rsid w:val="00EF17C1"/>
    <w:rsid w:val="00EF7ACE"/>
    <w:rsid w:val="00F03A4E"/>
    <w:rsid w:val="00F42128"/>
    <w:rsid w:val="00F44CAA"/>
    <w:rsid w:val="00F736BA"/>
    <w:rsid w:val="00F74674"/>
    <w:rsid w:val="00F92115"/>
    <w:rsid w:val="00FA3531"/>
    <w:rsid w:val="00FD7DEF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65A0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65A0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65A0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65A0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65A0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B65A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B65A0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B65A0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B65A0B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B65A0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65A0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B65A0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B65A0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65A0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65A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65A0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B65A0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11</Pages>
  <Words>2712</Words>
  <Characters>15461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2014-06-17T03:14:00Z</cp:lastPrinted>
  <dcterms:created xsi:type="dcterms:W3CDTF">2014-06-17T02:46:00Z</dcterms:created>
  <dcterms:modified xsi:type="dcterms:W3CDTF">2014-06-17T08:40:00Z</dcterms:modified>
</cp:coreProperties>
</file>