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7A" w:rsidRPr="00D8307A" w:rsidRDefault="00D8307A" w:rsidP="006365E8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07A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B23" w:rsidRPr="00D8307A" w:rsidRDefault="00D8307A" w:rsidP="006365E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к решению</w:t>
      </w:r>
      <w:r w:rsidR="006365E8">
        <w:rPr>
          <w:rFonts w:ascii="Times New Roman" w:hAnsi="Times New Roman" w:cs="Times New Roman"/>
          <w:sz w:val="28"/>
          <w:szCs w:val="28"/>
        </w:rPr>
        <w:t xml:space="preserve"> </w:t>
      </w:r>
      <w:r w:rsidRPr="00D8307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365E8">
        <w:rPr>
          <w:rFonts w:ascii="Times New Roman" w:hAnsi="Times New Roman" w:cs="Times New Roman"/>
          <w:sz w:val="28"/>
          <w:szCs w:val="28"/>
        </w:rPr>
        <w:t xml:space="preserve"> </w:t>
      </w:r>
      <w:r w:rsidR="000A2F0F">
        <w:rPr>
          <w:rFonts w:ascii="Times New Roman" w:hAnsi="Times New Roman" w:cs="Times New Roman"/>
          <w:sz w:val="28"/>
          <w:szCs w:val="28"/>
        </w:rPr>
        <w:t>Крапивинского</w:t>
      </w:r>
      <w:r w:rsidR="00A02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65E8">
        <w:rPr>
          <w:rFonts w:ascii="Times New Roman" w:hAnsi="Times New Roman" w:cs="Times New Roman"/>
          <w:sz w:val="28"/>
          <w:szCs w:val="28"/>
        </w:rPr>
        <w:t>округа</w:t>
      </w:r>
    </w:p>
    <w:p w:rsidR="00D8307A" w:rsidRPr="00D8307A" w:rsidRDefault="00D8307A" w:rsidP="006365E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 xml:space="preserve">от </w:t>
      </w:r>
      <w:r w:rsidR="006365E8">
        <w:rPr>
          <w:rFonts w:ascii="Times New Roman" w:hAnsi="Times New Roman" w:cs="Times New Roman"/>
          <w:sz w:val="28"/>
          <w:szCs w:val="28"/>
        </w:rPr>
        <w:t>__________</w:t>
      </w:r>
      <w:r w:rsidRPr="00D8307A">
        <w:rPr>
          <w:rFonts w:ascii="Times New Roman" w:hAnsi="Times New Roman" w:cs="Times New Roman"/>
          <w:sz w:val="28"/>
          <w:szCs w:val="28"/>
        </w:rPr>
        <w:t xml:space="preserve"> N </w:t>
      </w:r>
      <w:r w:rsidR="006365E8">
        <w:rPr>
          <w:rFonts w:ascii="Times New Roman" w:hAnsi="Times New Roman" w:cs="Times New Roman"/>
          <w:sz w:val="28"/>
          <w:szCs w:val="28"/>
        </w:rPr>
        <w:t>____</w:t>
      </w:r>
    </w:p>
    <w:p w:rsidR="00A02B23" w:rsidRDefault="00A0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40565F" w:rsidRDefault="0040565F" w:rsidP="0040565F">
      <w:pPr>
        <w:pStyle w:val="ConsPlusNormal"/>
        <w:ind w:left="567" w:right="56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565F">
        <w:rPr>
          <w:rFonts w:ascii="Times New Roman" w:hAnsi="Times New Roman" w:cs="Times New Roman"/>
          <w:b/>
          <w:sz w:val="32"/>
          <w:szCs w:val="28"/>
        </w:rPr>
        <w:t>Положени</w:t>
      </w:r>
      <w:r>
        <w:rPr>
          <w:rFonts w:ascii="Times New Roman" w:hAnsi="Times New Roman" w:cs="Times New Roman"/>
          <w:b/>
          <w:sz w:val="32"/>
          <w:szCs w:val="28"/>
        </w:rPr>
        <w:t>е</w:t>
      </w:r>
      <w:r w:rsidRPr="0040565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8307A" w:rsidRDefault="0040565F" w:rsidP="0040565F">
      <w:pPr>
        <w:pStyle w:val="ConsPlusNormal"/>
        <w:ind w:left="567" w:right="56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565F">
        <w:rPr>
          <w:rFonts w:ascii="Times New Roman" w:hAnsi="Times New Roman" w:cs="Times New Roman"/>
          <w:b/>
          <w:sz w:val="32"/>
          <w:szCs w:val="28"/>
        </w:rPr>
        <w:t>об осуществлении муниципального жилищного контроля на территории Крапивинского муниципального округа</w:t>
      </w:r>
    </w:p>
    <w:p w:rsidR="00D8307A" w:rsidRPr="0040565F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частями 1.1, 2.1, 4.1, 4.2, 5 статьи 20 Жилищного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Кемеровской области от 02.11.2012 N 102-ОЗ "О муниципальном жилищном контроле", Уставом Крапивинского муниципального округа Кемеровской области-Кузбасса.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65F" w:rsidRPr="0040565F" w:rsidRDefault="0040565F" w:rsidP="004056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1.1. Муниципальный жилищный контроль - деятельность органов местного самоуправления, уполномоченных на организацию и проведение на территории Крапивинского муниципального </w:t>
      </w:r>
      <w:r w:rsidR="004222B6" w:rsidRPr="004222B6">
        <w:rPr>
          <w:rFonts w:ascii="Times New Roman" w:hAnsi="Times New Roman" w:cs="Times New Roman"/>
          <w:sz w:val="28"/>
          <w:szCs w:val="28"/>
        </w:rPr>
        <w:t>округа</w:t>
      </w:r>
      <w:r w:rsidR="004222B6" w:rsidRPr="0040565F">
        <w:rPr>
          <w:rFonts w:ascii="Times New Roman" w:hAnsi="Times New Roman" w:cs="Times New Roman"/>
          <w:sz w:val="28"/>
          <w:szCs w:val="28"/>
        </w:rPr>
        <w:t xml:space="preserve"> </w:t>
      </w:r>
      <w:r w:rsidRPr="0040565F">
        <w:rPr>
          <w:rFonts w:ascii="Times New Roman" w:hAnsi="Times New Roman" w:cs="Times New Roman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1.2. Целью муниципального жилищного контроля является обеспечение соблюдения жилищного законодательства на территории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70B">
        <w:rPr>
          <w:rFonts w:ascii="Times New Roman" w:hAnsi="Times New Roman" w:cs="Times New Roman"/>
          <w:sz w:val="28"/>
          <w:szCs w:val="28"/>
        </w:rPr>
        <w:t xml:space="preserve">1.3. Органом местного самоуправления Крапивинского муниципального </w:t>
      </w:r>
      <w:r w:rsidR="004222B6" w:rsidRPr="0033670B">
        <w:rPr>
          <w:rFonts w:ascii="Times New Roman" w:hAnsi="Times New Roman" w:cs="Times New Roman"/>
          <w:sz w:val="28"/>
          <w:szCs w:val="28"/>
        </w:rPr>
        <w:t>округа</w:t>
      </w:r>
      <w:r w:rsidRPr="0033670B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жилищного контроля (далее - орган муниципального контроля), является </w:t>
      </w:r>
      <w:r w:rsidR="0033670B" w:rsidRPr="0033670B">
        <w:rPr>
          <w:rFonts w:ascii="Times New Roman" w:hAnsi="Times New Roman" w:cs="Times New Roman"/>
          <w:sz w:val="28"/>
          <w:szCs w:val="28"/>
        </w:rPr>
        <w:t xml:space="preserve">Управление жизнеобеспечения и строительства </w:t>
      </w:r>
      <w:r w:rsidRPr="0033670B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</w:t>
      </w:r>
      <w:r w:rsidR="004222B6" w:rsidRPr="0033670B">
        <w:rPr>
          <w:rFonts w:ascii="Times New Roman" w:hAnsi="Times New Roman" w:cs="Times New Roman"/>
          <w:sz w:val="28"/>
          <w:szCs w:val="28"/>
        </w:rPr>
        <w:t>округа</w:t>
      </w:r>
      <w:r w:rsidRPr="0033670B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1.4. Перечень должностных лиц, уполномоченных осуществлять муниципальный жилищный контроль, являющихся муниципальными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 xml:space="preserve">жилищными инспекторами (далее - должностные лица), утверждается муниципальным правовым актом администрации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1.5. При организации и осуществлении муниципального жилищного контроля орган муниципального контроля взаимодействует с уполномоченным органом исполнительной власти Кемеровской области</w:t>
      </w:r>
      <w:r w:rsidR="004222B6">
        <w:rPr>
          <w:rFonts w:ascii="Times New Roman" w:hAnsi="Times New Roman" w:cs="Times New Roman"/>
          <w:sz w:val="28"/>
          <w:szCs w:val="28"/>
        </w:rPr>
        <w:t>-Кузбасса</w:t>
      </w:r>
      <w:r w:rsidRPr="0040565F">
        <w:rPr>
          <w:rFonts w:ascii="Times New Roman" w:hAnsi="Times New Roman" w:cs="Times New Roman"/>
          <w:sz w:val="28"/>
          <w:szCs w:val="28"/>
        </w:rPr>
        <w:t>, осуществляющим региональный государственный жилищный надзор, в порядке, установленном Законом Кемеровской области от 02.11.2012 N 102-ОЗ "О муниципальном жилищном контроле".</w:t>
      </w:r>
    </w:p>
    <w:p w:rsidR="0040565F" w:rsidRPr="004222B6" w:rsidRDefault="0040565F" w:rsidP="004222B6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B6">
        <w:rPr>
          <w:rFonts w:ascii="Times New Roman" w:hAnsi="Times New Roman" w:cs="Times New Roman"/>
          <w:b/>
          <w:sz w:val="28"/>
          <w:szCs w:val="28"/>
        </w:rPr>
        <w:t>2. Порядок осуществления муниципального жилищного контроля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2.1. 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действующим законодательством в области жилищных отношений, (далее также - обязательные требования) в целях реализации которого должностное лицо органа муниципального контроля, являющееся муниципальным жилищным инспектором: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1) осуществляет муниципальный жилищный контроль за использованием и сохранностью муниципального жилищного фонда в соответствии с действующим законодательством;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посещает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посещает такие помещения в многоквартирном доме и проводит их обследования; проводит исследования, испытания, расследования, экспертизы и другие мероприятия по контролю, проверяет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 Российской Федерации, требований к представлению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сведения, необходимые для учета в муниципальном реестре наемных домов социального использования; проверяет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проверяет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3) обращается в суд с заявлениями: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>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4) направляет материалы по проверкам, связанным с нарушениями обязательных требований, для рассмотрения и принятия решения в уполномоченный орган регионального государственного жилищного надзора;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5) направляет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2.2. Муниципальный жилищный контроль осуществляется в форме</w:t>
      </w:r>
      <w:r w:rsidR="004222B6">
        <w:rPr>
          <w:rFonts w:ascii="Times New Roman" w:hAnsi="Times New Roman" w:cs="Times New Roman"/>
          <w:sz w:val="28"/>
          <w:szCs w:val="28"/>
        </w:rPr>
        <w:t xml:space="preserve"> </w:t>
      </w:r>
      <w:r w:rsidRPr="0040565F">
        <w:rPr>
          <w:rFonts w:ascii="Times New Roman" w:hAnsi="Times New Roman" w:cs="Times New Roman"/>
          <w:sz w:val="28"/>
          <w:szCs w:val="28"/>
        </w:rPr>
        <w:t>анализа исполнения обязательных требований, информация о которых получена в ходе осуществления муниципального жилищного контроля.</w:t>
      </w:r>
    </w:p>
    <w:p w:rsidR="0040565F" w:rsidRPr="0040565F" w:rsidRDefault="0040565F" w:rsidP="00D45DA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2.3. По результатам мероприятий по муниципальному жилищному контролю муниципальный жилищный инспектор в порядке, установленном законодательством Российской Федерации, административным регламентом, составляет</w:t>
      </w:r>
      <w:r w:rsidR="00D45DA5">
        <w:rPr>
          <w:rFonts w:ascii="Times New Roman" w:hAnsi="Times New Roman" w:cs="Times New Roman"/>
          <w:sz w:val="28"/>
          <w:szCs w:val="28"/>
        </w:rPr>
        <w:t xml:space="preserve"> </w:t>
      </w:r>
      <w:r w:rsidRPr="0040565F">
        <w:rPr>
          <w:rFonts w:ascii="Times New Roman" w:hAnsi="Times New Roman" w:cs="Times New Roman"/>
          <w:sz w:val="28"/>
          <w:szCs w:val="28"/>
        </w:rPr>
        <w:t xml:space="preserve">акт </w:t>
      </w:r>
      <w:r w:rsidR="00D45DA5">
        <w:rPr>
          <w:rFonts w:ascii="Times New Roman" w:hAnsi="Times New Roman" w:cs="Times New Roman"/>
          <w:sz w:val="28"/>
          <w:szCs w:val="28"/>
        </w:rPr>
        <w:t xml:space="preserve">соблюдения действующего законодательства в соответствии с </w:t>
      </w:r>
      <w:r w:rsidR="00D45DA5" w:rsidRPr="00D45DA5">
        <w:rPr>
          <w:rFonts w:ascii="Times New Roman" w:hAnsi="Times New Roman" w:cs="Times New Roman"/>
          <w:sz w:val="28"/>
          <w:szCs w:val="28"/>
        </w:rPr>
        <w:t xml:space="preserve">Федеральным законом от 26.12.2008 N 294-ФЗ "О защите прав юридических лиц и </w:t>
      </w:r>
      <w:r w:rsidR="00D45DA5" w:rsidRPr="00D45DA5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</w:t>
      </w:r>
      <w:r w:rsidR="00D45DA5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обязательных требований должностные лица органа муниципального контроля, проводившие проверку, обязаны выдать предписание об устранении выявленных нарушений с указанием сроков их устранения и (или) о проведении мероприятий по их предотвращению.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2.4. Плановые и внеплановые проверки юридических лиц, индивидуальных предпринимателей по соблюдению обязательных требований, установленных в отношении муниципального жилищного фонда, когда все или часть жилых помещений в многоквартирном доме находятся в муниципальной собственности, проводятся органами муниципального контроля в соответствии с федеральным законодательством, Законом Кемеровской области от 02.11.2012 N 102-ОЗ "О муниципальном жилищном контроле" и в порядке, установленном настоящим Положением.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2.5. Внеплановые проверки в отношении граждан, проживающих в жилых помещениях, находящихся в муниципальной собственности, проводятся должностными лицами в соответствии с федеральным законодательством, Законом Кемеровской области от 02.11.2012 N 102-ОЗ "О муниципальном жилищном контроле" и в порядке, установленном настоящим Положением.</w:t>
      </w:r>
    </w:p>
    <w:p w:rsidR="0040565F" w:rsidRPr="004222B6" w:rsidRDefault="0040565F" w:rsidP="004222B6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B6">
        <w:rPr>
          <w:rFonts w:ascii="Times New Roman" w:hAnsi="Times New Roman" w:cs="Times New Roman"/>
          <w:b/>
          <w:sz w:val="28"/>
          <w:szCs w:val="28"/>
        </w:rPr>
        <w:t>3. Организация, формы и сроки проведения проверок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3.1. Проверка проводится на основании постановления администрации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3.2. Плановые проверки проводятся органами муниципального контроля в соответствии с федеральным законодательством на основании ежегодно разрабатываемых планов.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3.3.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домом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уполномоченный орган регионального государственного жилищного надзора уведомлением о начале указанной деятельности;</w:t>
      </w:r>
    </w:p>
    <w:p w:rsidR="0040565F" w:rsidRPr="0040565F" w:rsidRDefault="004222B6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65F" w:rsidRPr="0040565F">
        <w:rPr>
          <w:rFonts w:ascii="Times New Roman" w:hAnsi="Times New Roman" w:cs="Times New Roman"/>
          <w:sz w:val="28"/>
          <w:szCs w:val="28"/>
        </w:rPr>
        <w:t>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40565F" w:rsidRPr="0040565F" w:rsidRDefault="004222B6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0565F" w:rsidRPr="0040565F">
        <w:rPr>
          <w:rFonts w:ascii="Times New Roman" w:hAnsi="Times New Roman" w:cs="Times New Roman"/>
          <w:sz w:val="28"/>
          <w:szCs w:val="28"/>
        </w:rPr>
        <w:t>) окончания проведения последней плановой проверки юридического лица, индивидуального предпринимателя.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3.4. О проведении плановой проверки юридическое лицо,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постановления администрации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 xml:space="preserve">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3.5. Основанием для проведения внеплановой проверки наряду с основаниями, указанными в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>услуги,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3.6.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пункте 5 настоящего раздела, не могут служить основанием для проведения внеплановой проверки.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3.7. Формы и сроки проведения проверок при осуществлении муниципального жилищного контроля устанавливаются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0565F" w:rsidRPr="002C6D1C" w:rsidRDefault="0040565F" w:rsidP="002C6D1C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1C">
        <w:rPr>
          <w:rFonts w:ascii="Times New Roman" w:hAnsi="Times New Roman" w:cs="Times New Roman"/>
          <w:b/>
          <w:sz w:val="28"/>
          <w:szCs w:val="28"/>
        </w:rPr>
        <w:t>4. Права должностных лиц органа муниципального контроля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4.1. Должностные лица органа муниципального контроля, являющиеся муниципальными жилищными инспекторами, в порядке, установленном законодательством Российской Федерации, имеют право: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2) беспрепятственно по предъявлении служебного удостоверения и копии постановления администрации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 xml:space="preserve">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жилых помещений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>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40565F" w:rsidRPr="002C6D1C" w:rsidRDefault="0040565F" w:rsidP="002C6D1C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1C">
        <w:rPr>
          <w:rFonts w:ascii="Times New Roman" w:hAnsi="Times New Roman" w:cs="Times New Roman"/>
          <w:b/>
          <w:sz w:val="28"/>
          <w:szCs w:val="28"/>
        </w:rPr>
        <w:t>5. Ответственность органа муниципального контроля,</w:t>
      </w:r>
      <w:r w:rsidR="002C6D1C" w:rsidRPr="002C6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D1C">
        <w:rPr>
          <w:rFonts w:ascii="Times New Roman" w:hAnsi="Times New Roman" w:cs="Times New Roman"/>
          <w:b/>
          <w:sz w:val="28"/>
          <w:szCs w:val="28"/>
        </w:rPr>
        <w:t>их должностных лиц при проведении проверки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5.1. Орган муниципального жилищного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40565F" w:rsidRPr="0040565F" w:rsidRDefault="0040565F" w:rsidP="002C6D1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5.2. Органы муниципального контроля осуществляют контроль за исполнением должностными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40565F" w:rsidRPr="0040565F" w:rsidRDefault="0040565F" w:rsidP="002C6D1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5.3. О мерах, принятых в отношении виновных в нарушении законодательства Российской Федерации должностных лиц, в течение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>десяти дней со дня принятия таких мер орган государственного контроля (надзора), орган муниципального контроля обязаны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40565F" w:rsidRPr="002C6D1C" w:rsidRDefault="0040565F" w:rsidP="002C6D1C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1C">
        <w:rPr>
          <w:rFonts w:ascii="Times New Roman" w:hAnsi="Times New Roman" w:cs="Times New Roman"/>
          <w:b/>
          <w:sz w:val="28"/>
          <w:szCs w:val="28"/>
        </w:rPr>
        <w:t>6. Обжалование результатов мероприятий</w:t>
      </w:r>
      <w:r w:rsidR="002C6D1C" w:rsidRPr="002C6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D1C">
        <w:rPr>
          <w:rFonts w:ascii="Times New Roman" w:hAnsi="Times New Roman" w:cs="Times New Roman"/>
          <w:b/>
          <w:sz w:val="28"/>
          <w:szCs w:val="28"/>
        </w:rPr>
        <w:t>по муниципальному жилищному контролю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6.1. Защита прав юридических лиц, индивидуальных предпринимателей при осуществлении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40565F" w:rsidRPr="0040565F" w:rsidRDefault="0040565F" w:rsidP="002C6D1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6.2. Заявление об обжаловании действий (бездействия)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sectPr w:rsidR="0040565F" w:rsidRPr="0040565F" w:rsidSect="00783230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0B" w:rsidRDefault="0032410B" w:rsidP="003413FF">
      <w:r>
        <w:separator/>
      </w:r>
    </w:p>
  </w:endnote>
  <w:endnote w:type="continuationSeparator" w:id="0">
    <w:p w:rsidR="0032410B" w:rsidRDefault="0032410B" w:rsidP="003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0B" w:rsidRDefault="0032410B" w:rsidP="003413FF">
      <w:r>
        <w:separator/>
      </w:r>
    </w:p>
  </w:footnote>
  <w:footnote w:type="continuationSeparator" w:id="0">
    <w:p w:rsidR="0032410B" w:rsidRDefault="0032410B" w:rsidP="0034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871941"/>
      <w:docPartObj>
        <w:docPartGallery w:val="Page Numbers (Top of Page)"/>
        <w:docPartUnique/>
      </w:docPartObj>
    </w:sdtPr>
    <w:sdtEndPr/>
    <w:sdtContent>
      <w:p w:rsidR="00330AFF" w:rsidRDefault="00330A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95">
          <w:rPr>
            <w:noProof/>
          </w:rPr>
          <w:t>2</w:t>
        </w:r>
        <w:r>
          <w:fldChar w:fldCharType="end"/>
        </w:r>
      </w:p>
    </w:sdtContent>
  </w:sdt>
  <w:p w:rsidR="00330AFF" w:rsidRDefault="00330A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5A94"/>
    <w:multiLevelType w:val="hybridMultilevel"/>
    <w:tmpl w:val="64848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D801F3"/>
    <w:multiLevelType w:val="hybridMultilevel"/>
    <w:tmpl w:val="FA623F40"/>
    <w:lvl w:ilvl="0" w:tplc="6CA45B1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535565A"/>
    <w:multiLevelType w:val="hybridMultilevel"/>
    <w:tmpl w:val="01CC374C"/>
    <w:lvl w:ilvl="0" w:tplc="6CA45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131C"/>
    <w:multiLevelType w:val="hybridMultilevel"/>
    <w:tmpl w:val="AB1E5394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0007BE"/>
    <w:multiLevelType w:val="hybridMultilevel"/>
    <w:tmpl w:val="7E1C9A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A"/>
    <w:rsid w:val="00094BA8"/>
    <w:rsid w:val="000A2F0F"/>
    <w:rsid w:val="001B40F0"/>
    <w:rsid w:val="001E6DC8"/>
    <w:rsid w:val="0022711F"/>
    <w:rsid w:val="002459C7"/>
    <w:rsid w:val="002C43CB"/>
    <w:rsid w:val="002C6D1C"/>
    <w:rsid w:val="00312480"/>
    <w:rsid w:val="0032410B"/>
    <w:rsid w:val="00330AFF"/>
    <w:rsid w:val="0033670B"/>
    <w:rsid w:val="003413FF"/>
    <w:rsid w:val="003E22EB"/>
    <w:rsid w:val="0040464D"/>
    <w:rsid w:val="0040565F"/>
    <w:rsid w:val="00410B88"/>
    <w:rsid w:val="004222B6"/>
    <w:rsid w:val="00424DFC"/>
    <w:rsid w:val="00466006"/>
    <w:rsid w:val="004C0A0E"/>
    <w:rsid w:val="00512895"/>
    <w:rsid w:val="005149F3"/>
    <w:rsid w:val="00605EBC"/>
    <w:rsid w:val="006365E8"/>
    <w:rsid w:val="00640A76"/>
    <w:rsid w:val="006C3585"/>
    <w:rsid w:val="0075409A"/>
    <w:rsid w:val="00783230"/>
    <w:rsid w:val="007E14FD"/>
    <w:rsid w:val="008452EA"/>
    <w:rsid w:val="00871D68"/>
    <w:rsid w:val="008E3551"/>
    <w:rsid w:val="00902AFA"/>
    <w:rsid w:val="00924B95"/>
    <w:rsid w:val="0095028B"/>
    <w:rsid w:val="0097613C"/>
    <w:rsid w:val="00992883"/>
    <w:rsid w:val="009A4201"/>
    <w:rsid w:val="00A02B23"/>
    <w:rsid w:val="00AC20D7"/>
    <w:rsid w:val="00AD758A"/>
    <w:rsid w:val="00B9703D"/>
    <w:rsid w:val="00BA2CD2"/>
    <w:rsid w:val="00C93E5E"/>
    <w:rsid w:val="00D45DA5"/>
    <w:rsid w:val="00D8307A"/>
    <w:rsid w:val="00DD629E"/>
    <w:rsid w:val="00DF3FFC"/>
    <w:rsid w:val="00E15613"/>
    <w:rsid w:val="00E83F0B"/>
    <w:rsid w:val="00E91D4A"/>
    <w:rsid w:val="00ED5931"/>
    <w:rsid w:val="00EE2C80"/>
    <w:rsid w:val="00FA49E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CBBE9-60F4-4402-BECD-3EC2927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7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B23"/>
    <w:pPr>
      <w:keepNext/>
      <w:widowControl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AC20D7"/>
    <w:rPr>
      <w:b/>
      <w:bCs/>
    </w:rPr>
  </w:style>
  <w:style w:type="paragraph" w:customStyle="1" w:styleId="ConsNonformat">
    <w:name w:val="ConsNonformat"/>
    <w:rsid w:val="00AC20D7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0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2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11</cp:revision>
  <cp:lastPrinted>2020-04-13T09:57:00Z</cp:lastPrinted>
  <dcterms:created xsi:type="dcterms:W3CDTF">2020-04-10T07:58:00Z</dcterms:created>
  <dcterms:modified xsi:type="dcterms:W3CDTF">2020-04-17T03:40:00Z</dcterms:modified>
</cp:coreProperties>
</file>