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0" w:rsidRPr="006A70C4" w:rsidRDefault="009A21E0" w:rsidP="006A70C4">
      <w:pPr>
        <w:jc w:val="center"/>
        <w:rPr>
          <w:b/>
          <w:bCs/>
          <w:sz w:val="30"/>
          <w:szCs w:val="30"/>
        </w:rPr>
      </w:pPr>
      <w:r w:rsidRPr="006A70C4">
        <w:rPr>
          <w:b/>
          <w:bCs/>
          <w:sz w:val="30"/>
          <w:szCs w:val="30"/>
        </w:rPr>
        <w:t>Краткосрочный план реализации региональной программы капитального ремонта общего имущества в многоквартирных домах Кемеровской области на 2014-2043 годы на 2015 год на территории Крапивинского муниципального района</w:t>
      </w:r>
    </w:p>
    <w:p w:rsidR="009A21E0" w:rsidRPr="006A70C4" w:rsidRDefault="009A21E0" w:rsidP="006A70C4"/>
    <w:tbl>
      <w:tblPr>
        <w:tblW w:w="5273" w:type="pct"/>
        <w:tblInd w:w="-106" w:type="dxa"/>
        <w:tblLayout w:type="fixed"/>
        <w:tblLook w:val="00A0"/>
      </w:tblPr>
      <w:tblGrid>
        <w:gridCol w:w="585"/>
        <w:gridCol w:w="1549"/>
        <w:gridCol w:w="764"/>
        <w:gridCol w:w="505"/>
        <w:gridCol w:w="840"/>
        <w:gridCol w:w="578"/>
        <w:gridCol w:w="616"/>
        <w:gridCol w:w="761"/>
        <w:gridCol w:w="761"/>
        <w:gridCol w:w="928"/>
        <w:gridCol w:w="597"/>
        <w:gridCol w:w="928"/>
        <w:gridCol w:w="750"/>
        <w:gridCol w:w="761"/>
        <w:gridCol w:w="761"/>
        <w:gridCol w:w="1031"/>
        <w:gridCol w:w="967"/>
        <w:gridCol w:w="967"/>
        <w:gridCol w:w="944"/>
      </w:tblGrid>
      <w:tr w:rsidR="009A21E0" w:rsidRPr="006A70C4">
        <w:trPr>
          <w:trHeight w:val="58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№ 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Адрес многоквартирного дома (далее-МКД)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Материал стен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Количество этажей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Количество подъездов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Общая площадь МКД, всего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Площадь помещений МКД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1E0" w:rsidRPr="006A70C4" w:rsidRDefault="009A21E0" w:rsidP="00AE29D4">
            <w:pPr>
              <w:pStyle w:val="Table0"/>
              <w:jc w:val="both"/>
            </w:pPr>
            <w:r w:rsidRPr="006A70C4">
              <w:t>Стоимость капитального ремонта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Удельная стоимость капитального ремонта 1 кв.м. общей площади помещений МКД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Предельная стоимость капитального ремонта 1 кв.м. общей площади помещений МКД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Плановая дата завершени работ</w:t>
            </w:r>
          </w:p>
        </w:tc>
      </w:tr>
      <w:tr w:rsidR="009A21E0" w:rsidRPr="006A70C4">
        <w:trPr>
          <w:trHeight w:val="4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ввода в эксплуатацию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6A70C4" w:rsidRDefault="009A21E0" w:rsidP="006A70C4">
            <w:pPr>
              <w:pStyle w:val="Table0"/>
            </w:pPr>
            <w:r w:rsidRPr="006A70C4">
              <w:t>завершения последнего капитального ремонта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0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всего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в том числе жилых помещений, находящихся в собственности граждан</w:t>
            </w:r>
            <w:bookmarkStart w:id="0" w:name="_GoBack"/>
            <w:bookmarkEnd w:id="0"/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всего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в том числе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</w:tr>
      <w:tr w:rsidR="009A21E0" w:rsidRPr="006A70C4">
        <w:trPr>
          <w:trHeight w:val="339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за счет средств Фонда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за счет средств субъекта Российской Федерации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1E0" w:rsidRPr="003E7832" w:rsidRDefault="009A21E0" w:rsidP="006A70C4">
            <w:pPr>
              <w:pStyle w:val="Table"/>
              <w:rPr>
                <w:b/>
                <w:bCs/>
              </w:rPr>
            </w:pPr>
            <w:r w:rsidRPr="003E7832">
              <w:rPr>
                <w:b/>
                <w:bCs/>
              </w:rPr>
              <w:t>за счет средств собственников помещений в МКД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</w:tr>
      <w:tr w:rsidR="009A21E0" w:rsidRPr="006A70C4">
        <w:trPr>
          <w:trHeight w:val="9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кв.м.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кв.м.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кв.м.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руб./кв.м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руб./кв.м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</w:p>
        </w:tc>
      </w:tr>
      <w:tr w:rsidR="009A21E0" w:rsidRPr="006A70C4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19</w:t>
            </w:r>
          </w:p>
        </w:tc>
      </w:tr>
      <w:tr w:rsidR="009A21E0" w:rsidRPr="006A70C4">
        <w:trPr>
          <w:trHeight w:val="735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Итого по Крапивинскому муниципальному району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423,7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363,9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188,08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634 721,38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139 343,38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495 378,00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1 744,20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6 472,21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х</w:t>
            </w:r>
          </w:p>
        </w:tc>
      </w:tr>
      <w:tr w:rsidR="009A21E0" w:rsidRPr="006A70C4">
        <w:trPr>
          <w:trHeight w:val="27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Крапивинский район, с. Барачаты, ул. Октябрьская, д.5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1964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кирпичные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423,7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363,9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188,08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634 721,38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139 343,38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495 378,00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1 744,20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6 472,21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31.12.2015</w:t>
            </w:r>
            <w:r>
              <w:t xml:space="preserve"> </w:t>
            </w:r>
            <w:r w:rsidRPr="006A70C4">
              <w:t>г.</w:t>
            </w:r>
          </w:p>
        </w:tc>
      </w:tr>
    </w:tbl>
    <w:p w:rsidR="009A21E0" w:rsidRPr="006A70C4" w:rsidRDefault="009A21E0" w:rsidP="006A70C4"/>
    <w:p w:rsidR="009A21E0" w:rsidRDefault="009A21E0" w:rsidP="006A70C4">
      <w:pPr>
        <w:jc w:val="center"/>
        <w:rPr>
          <w:b/>
          <w:bCs/>
          <w:sz w:val="30"/>
          <w:szCs w:val="30"/>
        </w:rPr>
      </w:pPr>
    </w:p>
    <w:p w:rsidR="009A21E0" w:rsidRDefault="009A21E0" w:rsidP="006A70C4">
      <w:pPr>
        <w:jc w:val="center"/>
        <w:rPr>
          <w:b/>
          <w:bCs/>
          <w:sz w:val="30"/>
          <w:szCs w:val="30"/>
        </w:rPr>
      </w:pPr>
    </w:p>
    <w:p w:rsidR="009A21E0" w:rsidRPr="006A70C4" w:rsidRDefault="009A21E0" w:rsidP="006A70C4">
      <w:pPr>
        <w:jc w:val="center"/>
        <w:rPr>
          <w:b/>
          <w:bCs/>
          <w:sz w:val="30"/>
          <w:szCs w:val="30"/>
        </w:rPr>
      </w:pPr>
      <w:r w:rsidRPr="006A70C4">
        <w:rPr>
          <w:b/>
          <w:bCs/>
          <w:sz w:val="30"/>
          <w:szCs w:val="30"/>
        </w:rPr>
        <w:t>Реестр многоквартирных домов, которые подлежат капитальному ремонту в рамках реализации региональной программы капитального ремонта в многоквартирных домах</w:t>
      </w:r>
    </w:p>
    <w:p w:rsidR="009A21E0" w:rsidRPr="006A70C4" w:rsidRDefault="009A21E0" w:rsidP="006A70C4"/>
    <w:tbl>
      <w:tblPr>
        <w:tblW w:w="1579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850"/>
        <w:gridCol w:w="740"/>
        <w:gridCol w:w="426"/>
        <w:gridCol w:w="520"/>
        <w:gridCol w:w="756"/>
        <w:gridCol w:w="520"/>
        <w:gridCol w:w="613"/>
        <w:gridCol w:w="378"/>
        <w:gridCol w:w="472"/>
        <w:gridCol w:w="426"/>
        <w:gridCol w:w="425"/>
        <w:gridCol w:w="1291"/>
        <w:gridCol w:w="467"/>
        <w:gridCol w:w="2950"/>
        <w:gridCol w:w="567"/>
        <w:gridCol w:w="1275"/>
      </w:tblGrid>
      <w:tr w:rsidR="009A21E0" w:rsidRPr="006A70C4">
        <w:trPr>
          <w:trHeight w:hRule="exact" w:val="75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AE29D4">
            <w:pPr>
              <w:pStyle w:val="Table"/>
            </w:pPr>
            <w:r w:rsidRPr="006A70C4">
              <w:t>№п/п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Адрес многоквартирного дома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Стоимость капитального ремонта, ВСЕГО </w:t>
            </w:r>
          </w:p>
        </w:tc>
        <w:tc>
          <w:tcPr>
            <w:tcW w:w="118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0"/>
              <w:jc w:val="both"/>
            </w:pPr>
            <w:r w:rsidRPr="006A70C4">
              <w:t>Виды услуг и (или)</w:t>
            </w:r>
            <w:r>
              <w:t xml:space="preserve"> </w:t>
            </w:r>
            <w:r w:rsidRPr="006A70C4">
              <w:t>работ, предусмотренные частью 1 статьи 166 Жилищного кодекса Российской Федерации</w:t>
            </w:r>
          </w:p>
        </w:tc>
      </w:tr>
      <w:tr w:rsidR="009A21E0" w:rsidRPr="006A70C4">
        <w:trPr>
          <w:trHeight w:val="10292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ремонт в ну три дом овых инженерных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ремонт или замена лифтового оборудования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>ремонт кр</w:t>
            </w:r>
            <w:r>
              <w:t>ы</w:t>
            </w:r>
            <w:r w:rsidRPr="006A70C4">
              <w:t xml:space="preserve">ши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ремонт подвальных помещений 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ремонт фасада 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ремонт фундамента 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3E7832">
            <w:pPr>
              <w:pStyle w:val="Table0"/>
            </w:pPr>
            <w:r w:rsidRPr="006A70C4">
              <w:t>работы по разработке</w:t>
            </w:r>
            <w:r>
              <w:t xml:space="preserve"> </w:t>
            </w:r>
            <w:r w:rsidRPr="006A70C4">
              <w:t>проектной документации (в случае, если подготовка проектной документации необходима в соответствии с законодательством о градостроитель</w:t>
            </w:r>
            <w:r>
              <w:t>ной</w:t>
            </w:r>
            <w:r w:rsidRPr="006A70C4">
              <w:t xml:space="preserve"> деятельности)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работы по строительному контролю </w:t>
            </w:r>
          </w:p>
        </w:tc>
      </w:tr>
      <w:tr w:rsidR="009A21E0" w:rsidRPr="006A70C4">
        <w:trPr>
          <w:trHeight w:hRule="exact" w:val="140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ед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KB М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кв м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КВМ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кубм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ед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ед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руб </w:t>
            </w:r>
          </w:p>
        </w:tc>
      </w:tr>
      <w:tr w:rsidR="009A21E0" w:rsidRPr="006A70C4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3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4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5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6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7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8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9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10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13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14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15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18 </w:t>
            </w:r>
          </w:p>
        </w:tc>
      </w:tr>
      <w:tr w:rsidR="009A21E0" w:rsidRPr="006A70C4">
        <w:trPr>
          <w:trHeight w:hRule="exact" w:val="156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>Итого по Крап</w:t>
            </w:r>
            <w:r>
              <w:t>и</w:t>
            </w:r>
            <w:r w:rsidRPr="006A70C4">
              <w:t xml:space="preserve">винскому муниципальному району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634 721,38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120301,85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387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483 879,45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2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17610,60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12929,48 </w:t>
            </w:r>
          </w:p>
        </w:tc>
      </w:tr>
      <w:tr w:rsidR="009A21E0" w:rsidRPr="006A70C4">
        <w:trPr>
          <w:trHeight w:val="8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>Крапивинский район, с Барачаты, ул</w:t>
            </w:r>
            <w:r>
              <w:t>.</w:t>
            </w:r>
            <w:r w:rsidRPr="006A70C4">
              <w:t xml:space="preserve"> Октябрьская, д5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634721,38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120301,85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387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483 879,45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2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17610,60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A70C4">
            <w:pPr>
              <w:pStyle w:val="Table"/>
            </w:pPr>
            <w:r w:rsidRPr="006A70C4">
              <w:t xml:space="preserve">12929,48 </w:t>
            </w:r>
          </w:p>
        </w:tc>
      </w:tr>
    </w:tbl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Pr="00682F89" w:rsidRDefault="009A21E0" w:rsidP="00682F89">
      <w:pPr>
        <w:jc w:val="center"/>
        <w:rPr>
          <w:b/>
          <w:bCs/>
          <w:sz w:val="30"/>
          <w:szCs w:val="30"/>
        </w:rPr>
      </w:pPr>
    </w:p>
    <w:p w:rsidR="009A21E0" w:rsidRPr="00682F89" w:rsidRDefault="009A21E0" w:rsidP="00682F89">
      <w:pPr>
        <w:jc w:val="center"/>
        <w:rPr>
          <w:b/>
          <w:bCs/>
          <w:sz w:val="30"/>
          <w:szCs w:val="30"/>
        </w:rPr>
      </w:pPr>
      <w:r w:rsidRPr="00682F89">
        <w:rPr>
          <w:b/>
          <w:bCs/>
          <w:sz w:val="30"/>
          <w:szCs w:val="30"/>
        </w:rPr>
        <w:t>Планируемые показатели выполнения работ по капитальному ремонту многоквартирных домов в 2015 году на территории Крапивинского муниципального района</w:t>
      </w:r>
    </w:p>
    <w:p w:rsidR="009A21E0" w:rsidRPr="006A70C4" w:rsidRDefault="009A21E0" w:rsidP="006A70C4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1553"/>
        <w:gridCol w:w="1217"/>
        <w:gridCol w:w="1458"/>
        <w:gridCol w:w="938"/>
        <w:gridCol w:w="938"/>
        <w:gridCol w:w="932"/>
        <w:gridCol w:w="932"/>
        <w:gridCol w:w="938"/>
        <w:gridCol w:w="932"/>
        <w:gridCol w:w="925"/>
        <w:gridCol w:w="932"/>
        <w:gridCol w:w="993"/>
        <w:gridCol w:w="1012"/>
      </w:tblGrid>
      <w:tr w:rsidR="009A21E0" w:rsidRPr="006A70C4">
        <w:trPr>
          <w:trHeight w:val="1656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0"/>
            </w:pPr>
            <w:r>
              <w:t>№</w:t>
            </w:r>
            <w:r w:rsidRPr="006A70C4">
              <w:t xml:space="preserve">п/п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0"/>
            </w:pPr>
            <w:r w:rsidRPr="006A70C4">
              <w:t xml:space="preserve">Наименование муниципального образования </w:t>
            </w: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0"/>
            </w:pPr>
            <w:r w:rsidRPr="006A70C4">
              <w:t xml:space="preserve">площадь много квартирного дома (далее МКД), 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0"/>
            </w:pPr>
            <w:r w:rsidRPr="006A70C4">
              <w:t xml:space="preserve">Количество жителей, зарегистрированных в МКД на дату утверждения краткосрочного 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0"/>
            </w:pPr>
            <w:r w:rsidRPr="006A70C4">
              <w:t>Количество МКД</w:t>
            </w: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>Стоимость капитального ремонта</w:t>
            </w:r>
          </w:p>
        </w:tc>
      </w:tr>
      <w:tr w:rsidR="009A21E0" w:rsidRPr="006A70C4">
        <w:trPr>
          <w:trHeight w:hRule="exact" w:val="27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 квартал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II квартал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III квартал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IV квартал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всего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 квартал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II квартал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III квартал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IV квартал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AE29D4" w:rsidRDefault="009A21E0" w:rsidP="00682F89">
            <w:pPr>
              <w:pStyle w:val="Table"/>
              <w:rPr>
                <w:b/>
                <w:bCs/>
              </w:rPr>
            </w:pPr>
            <w:r w:rsidRPr="00AE29D4">
              <w:rPr>
                <w:b/>
                <w:bCs/>
              </w:rPr>
              <w:t xml:space="preserve">всего </w:t>
            </w:r>
          </w:p>
        </w:tc>
      </w:tr>
      <w:tr w:rsidR="009A21E0" w:rsidRPr="006A70C4">
        <w:trPr>
          <w:trHeight w:hRule="exact" w:val="266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кв.м.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чел.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ед.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ед.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ед.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ед.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ед.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руб.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руб.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руб.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руб.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руб. </w:t>
            </w:r>
          </w:p>
        </w:tc>
      </w:tr>
      <w:tr w:rsidR="009A21E0" w:rsidRPr="006A70C4">
        <w:trPr>
          <w:trHeight w:hRule="exact" w:val="26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3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4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5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6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7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8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9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11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12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13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14 </w:t>
            </w:r>
          </w:p>
        </w:tc>
      </w:tr>
      <w:tr w:rsidR="009A21E0" w:rsidRPr="006A70C4">
        <w:trPr>
          <w:trHeight w:hRule="exact" w:val="353"/>
        </w:trPr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Итого по Крапивинскому муниципальному району </w:t>
            </w: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423,7 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20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634 721,38 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634 721,38 </w:t>
            </w:r>
          </w:p>
        </w:tc>
      </w:tr>
      <w:tr w:rsidR="009A21E0" w:rsidRPr="006A70C4">
        <w:trPr>
          <w:trHeight w:hRule="exact" w:val="1502"/>
        </w:trPr>
        <w:tc>
          <w:tcPr>
            <w:tcW w:w="18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</w:p>
        </w:tc>
      </w:tr>
      <w:tr w:rsidR="009A21E0" w:rsidRPr="006A70C4">
        <w:trPr>
          <w:trHeight w:val="220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Крапивинский муниципальный район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423,7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20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1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634721,38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1E0" w:rsidRPr="006A70C4" w:rsidRDefault="009A21E0" w:rsidP="00682F89">
            <w:pPr>
              <w:pStyle w:val="Table"/>
            </w:pPr>
            <w:r w:rsidRPr="006A70C4">
              <w:t xml:space="preserve">634721,38 </w:t>
            </w:r>
          </w:p>
        </w:tc>
      </w:tr>
    </w:tbl>
    <w:p w:rsidR="009A21E0" w:rsidRPr="006A70C4" w:rsidRDefault="009A21E0" w:rsidP="00AE29D4"/>
    <w:sectPr w:rsidR="009A21E0" w:rsidRPr="006A70C4" w:rsidSect="003E7832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07E1"/>
    <w:rsid w:val="00024566"/>
    <w:rsid w:val="00071B83"/>
    <w:rsid w:val="00142FA3"/>
    <w:rsid w:val="001D1363"/>
    <w:rsid w:val="001F2697"/>
    <w:rsid w:val="00262F71"/>
    <w:rsid w:val="002947EB"/>
    <w:rsid w:val="002A4969"/>
    <w:rsid w:val="003E7832"/>
    <w:rsid w:val="003F406E"/>
    <w:rsid w:val="0042325D"/>
    <w:rsid w:val="0047104C"/>
    <w:rsid w:val="004C2751"/>
    <w:rsid w:val="00564A38"/>
    <w:rsid w:val="00576BE7"/>
    <w:rsid w:val="006267A7"/>
    <w:rsid w:val="00682F89"/>
    <w:rsid w:val="006A70C4"/>
    <w:rsid w:val="007525BA"/>
    <w:rsid w:val="007E7CD9"/>
    <w:rsid w:val="008620C0"/>
    <w:rsid w:val="008C1EDF"/>
    <w:rsid w:val="00937DE6"/>
    <w:rsid w:val="009427E8"/>
    <w:rsid w:val="009A21E0"/>
    <w:rsid w:val="009D4E92"/>
    <w:rsid w:val="00A07DEF"/>
    <w:rsid w:val="00AE29D4"/>
    <w:rsid w:val="00B06017"/>
    <w:rsid w:val="00B1009F"/>
    <w:rsid w:val="00B73CBA"/>
    <w:rsid w:val="00D274A4"/>
    <w:rsid w:val="00DF5ED4"/>
    <w:rsid w:val="00E23E74"/>
    <w:rsid w:val="00EE276E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A70C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A70C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A70C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A70C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A70C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A70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A70C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A70C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F021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1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12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A70C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A70C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A70C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A70C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A70C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A70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A70C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A70C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7</Pages>
  <Words>507</Words>
  <Characters>2895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2015-07-06T09:51:00Z</cp:lastPrinted>
  <dcterms:created xsi:type="dcterms:W3CDTF">2015-07-28T08:22:00Z</dcterms:created>
  <dcterms:modified xsi:type="dcterms:W3CDTF">2015-07-29T01:37:00Z</dcterms:modified>
</cp:coreProperties>
</file>