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1418" w:val="left"/>
        </w:tabs>
        <w:ind w:firstLine="567"/>
        <w:jc w:val="right"/>
        <w:rPr>
          <w:sz w:val="24"/>
        </w:rPr>
      </w:pPr>
      <w:r>
        <w:rPr>
          <w:sz w:val="24"/>
        </w:rPr>
        <w:t>Приложение № 1</w:t>
      </w:r>
    </w:p>
    <w:p w14:paraId="02000000">
      <w:pPr>
        <w:widowControl w:val="1"/>
        <w:tabs>
          <w:tab w:leader="none" w:pos="1418" w:val="left"/>
        </w:tabs>
        <w:ind w:firstLine="567"/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14:paraId="03000000">
      <w:pPr>
        <w:widowControl w:val="1"/>
        <w:tabs>
          <w:tab w:leader="none" w:pos="1418" w:val="left"/>
        </w:tabs>
        <w:ind w:firstLine="567"/>
        <w:jc w:val="right"/>
        <w:rPr>
          <w:sz w:val="24"/>
        </w:rPr>
      </w:pPr>
      <w:r>
        <w:rPr>
          <w:sz w:val="24"/>
        </w:rPr>
        <w:t>Крапивинского муниципального округа</w:t>
      </w:r>
    </w:p>
    <w:p w14:paraId="04000000">
      <w:pPr>
        <w:widowControl w:val="1"/>
        <w:ind w:left="5245"/>
        <w:jc w:val="right"/>
      </w:pPr>
      <w:r>
        <w:rPr>
          <w:sz w:val="24"/>
        </w:rPr>
        <w:t xml:space="preserve">от </w:t>
      </w:r>
      <w:r>
        <w:rPr>
          <w:sz w:val="24"/>
        </w:rPr>
        <w:t>30.06.2026</w:t>
      </w:r>
      <w:r>
        <w:rPr>
          <w:sz w:val="24"/>
        </w:rPr>
        <w:t xml:space="preserve"> № </w:t>
      </w:r>
      <w:r>
        <w:rPr>
          <w:sz w:val="24"/>
        </w:rPr>
        <w:t>656</w:t>
      </w:r>
    </w:p>
    <w:p w14:paraId="05000000">
      <w:pPr>
        <w:widowControl w:val="1"/>
        <w:ind w:left="5245"/>
      </w:pPr>
    </w:p>
    <w:p w14:paraId="06000000">
      <w:pPr>
        <w:widowControl w:val="1"/>
        <w:ind w:left="5245"/>
      </w:pPr>
    </w:p>
    <w:p w14:paraId="07000000">
      <w:pPr>
        <w:widowControl w:val="1"/>
        <w:ind w:left="5245"/>
      </w:pPr>
    </w:p>
    <w:p w14:paraId="08000000">
      <w:pPr>
        <w:widowControl w:val="1"/>
        <w:ind w:left="5812"/>
      </w:pPr>
      <w:r>
        <w:t>Приложение № 2</w:t>
      </w:r>
    </w:p>
    <w:p w14:paraId="09000000">
      <w:pPr>
        <w:widowControl w:val="1"/>
        <w:ind w:left="5812"/>
        <w:rPr>
          <w:sz w:val="22"/>
        </w:rPr>
      </w:pPr>
      <w:r>
        <w:t>к Положению о порядке установления размера и начисления платы за пользование жилыми помещениями (платы за наем) для нанимателей жилых помещений муниципального жилищного фонда Крапивинского муниципального округа</w:t>
      </w:r>
    </w:p>
    <w:p w14:paraId="0A000000">
      <w:pPr>
        <w:widowControl w:val="1"/>
        <w:ind/>
        <w:jc w:val="center"/>
        <w:rPr>
          <w:b w:val="1"/>
          <w:sz w:val="28"/>
        </w:rPr>
      </w:pPr>
    </w:p>
    <w:p w14:paraId="0B000000">
      <w:pPr>
        <w:widowControl w:val="1"/>
        <w:ind/>
        <w:jc w:val="center"/>
        <w:rPr>
          <w:b w:val="1"/>
          <w:sz w:val="28"/>
        </w:rPr>
      </w:pPr>
    </w:p>
    <w:p w14:paraId="0C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Расчет платы за наем 1 кв</w:t>
      </w:r>
      <w:r>
        <w:rPr>
          <w:b w:val="1"/>
          <w:sz w:val="28"/>
        </w:rPr>
        <w:t>.м</w:t>
      </w:r>
      <w:r>
        <w:rPr>
          <w:b w:val="1"/>
          <w:sz w:val="28"/>
        </w:rPr>
        <w:t xml:space="preserve"> за месяц</w:t>
      </w:r>
    </w:p>
    <w:tbl>
      <w:tblPr>
        <w:tblStyle w:val="Style_1"/>
        <w:tblW w:type="auto" w:w="0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268"/>
        <w:gridCol w:w="1358"/>
        <w:gridCol w:w="3828"/>
      </w:tblGrid>
      <w:tr>
        <w:trPr>
          <w:trHeight w:hRule="atLeast" w:val="61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BF" w:val="clear"/>
          </w:tcPr>
          <w:p w14:paraId="0D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sz w:val="24"/>
              </w:rPr>
              <w:t>Наименование коэффициента и пар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метры дифференциации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BF" w:val="clear"/>
          </w:tcPr>
          <w:p w14:paraId="0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Условное обознач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BF" w:val="clear"/>
            <w:vAlign w:val="center"/>
          </w:tcPr>
          <w:p w14:paraId="0F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Значение коэффициента</w:t>
            </w:r>
          </w:p>
        </w:tc>
      </w:tr>
      <w:tr>
        <w:trPr>
          <w:trHeight w:hRule="atLeast" w:val="369"/>
        </w:trPr>
        <w:tc>
          <w:tcPr>
            <w:tcW w:type="dxa" w:w="945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0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1. </w:t>
            </w:r>
            <w:r>
              <w:rPr>
                <w:b w:val="1"/>
                <w:sz w:val="28"/>
              </w:rPr>
              <w:t>пгт</w:t>
            </w:r>
            <w:r>
              <w:rPr>
                <w:b w:val="1"/>
                <w:sz w:val="28"/>
              </w:rPr>
              <w:t>. Зеленогорский</w:t>
            </w:r>
          </w:p>
        </w:tc>
      </w:tr>
      <w:tr>
        <w:trPr>
          <w:trHeight w:hRule="atLeast" w:val="16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11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1.1. Дом кирпичный, каменный, м</w:t>
            </w:r>
            <w:r>
              <w:rPr>
                <w:b w:val="1"/>
                <w:color w:val="000000"/>
                <w:sz w:val="24"/>
              </w:rPr>
              <w:t>о</w:t>
            </w:r>
            <w:r>
              <w:rPr>
                <w:b w:val="1"/>
                <w:color w:val="000000"/>
                <w:sz w:val="24"/>
              </w:rPr>
              <w:t xml:space="preserve">нолитный </w:t>
            </w:r>
            <w:r>
              <w:rPr>
                <w:color w:val="000000"/>
                <w:sz w:val="24"/>
              </w:rPr>
              <w:t>(качество)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12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1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1,2</w:t>
            </w:r>
          </w:p>
        </w:tc>
      </w:tr>
      <w:tr>
        <w:trPr>
          <w:trHeight w:hRule="atLeast" w:val="7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00000">
            <w:pPr>
              <w:widowControl w:val="1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 виды благоустройства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1,3</w:t>
            </w:r>
          </w:p>
        </w:tc>
      </w:tr>
      <w:tr>
        <w:trPr>
          <w:trHeight w:hRule="atLeast" w:val="7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00000">
            <w:pPr>
              <w:widowControl w:val="1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Близость к центру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1,2</w:t>
            </w:r>
          </w:p>
        </w:tc>
      </w:tr>
      <w:tr>
        <w:trPr>
          <w:trHeight w:hRule="atLeast" w:val="16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00000">
            <w:pPr>
              <w:widowControl w:val="1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Базовый размер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  <w:vertAlign w:val="subscript"/>
              </w:rPr>
              <w:t>Б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96 094,39*0,001 = 96,09 руб./кв</w:t>
            </w:r>
            <w:r>
              <w:rPr>
                <w:color w:val="000000"/>
                <w:sz w:val="24"/>
              </w:rPr>
              <w:t>.м</w:t>
            </w:r>
          </w:p>
        </w:tc>
      </w:tr>
      <w:tr>
        <w:trPr>
          <w:trHeight w:hRule="atLeast" w:val="15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00000">
            <w:pPr>
              <w:widowControl w:val="1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Коэффициент соответствия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с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0,3</w:t>
            </w:r>
          </w:p>
        </w:tc>
      </w:tr>
      <w:tr>
        <w:trPr>
          <w:trHeight w:hRule="atLeast" w:val="303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Средневзвешенное значение по качеству и благоустройству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(1,2+1,3+1,2)/3 = 1,23</w:t>
            </w:r>
          </w:p>
        </w:tc>
      </w:tr>
      <w:tr>
        <w:trPr>
          <w:trHeight w:hRule="atLeast" w:val="31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Размер платы за наем жилого пом</w:t>
            </w:r>
            <w:r>
              <w:rPr>
                <w:b w:val="1"/>
                <w:color w:val="000000"/>
                <w:sz w:val="24"/>
              </w:rPr>
              <w:t>е</w:t>
            </w:r>
            <w:r>
              <w:rPr>
                <w:b w:val="1"/>
                <w:color w:val="000000"/>
                <w:sz w:val="24"/>
              </w:rPr>
              <w:t>щения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</w:t>
            </w:r>
            <w:r>
              <w:rPr>
                <w:b w:val="1"/>
                <w:color w:val="000000"/>
                <w:sz w:val="24"/>
                <w:vertAlign w:val="subscript"/>
              </w:rPr>
              <w:t>Н</w:t>
            </w:r>
            <w:r>
              <w:rPr>
                <w:b w:val="1"/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96,09*0,3*1,23=35,46 руб./кв</w:t>
            </w:r>
            <w:r>
              <w:rPr>
                <w:b w:val="1"/>
                <w:color w:val="000000"/>
                <w:sz w:val="24"/>
              </w:rPr>
              <w:t>.м</w:t>
            </w:r>
          </w:p>
        </w:tc>
      </w:tr>
      <w:tr>
        <w:trPr>
          <w:trHeight w:hRule="atLeast" w:val="30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BF" w:val="clear"/>
            <w:vAlign w:val="center"/>
          </w:tcPr>
          <w:p w14:paraId="26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1.</w:t>
            </w:r>
            <w:r>
              <w:rPr>
                <w:b w:val="1"/>
                <w:color w:val="000000"/>
                <w:sz w:val="24"/>
              </w:rPr>
              <w:t>2</w:t>
            </w:r>
            <w:r>
              <w:rPr>
                <w:b w:val="1"/>
                <w:color w:val="000000"/>
                <w:sz w:val="24"/>
              </w:rPr>
              <w:t xml:space="preserve">. Дом </w:t>
            </w:r>
            <w:r>
              <w:rPr>
                <w:b w:val="1"/>
                <w:color w:val="000000"/>
                <w:sz w:val="24"/>
              </w:rPr>
              <w:t>крупнопанельный, блочный</w:t>
            </w:r>
            <w:r>
              <w:rPr>
                <w:b w:val="1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(качество)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BF" w:val="clear"/>
            <w:vAlign w:val="center"/>
          </w:tcPr>
          <w:p w14:paraId="2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themeFillShade="BF" w:val="clear"/>
            <w:vAlign w:val="center"/>
          </w:tcPr>
          <w:p w14:paraId="28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1,1</w:t>
            </w:r>
          </w:p>
        </w:tc>
      </w:tr>
      <w:tr>
        <w:trPr>
          <w:trHeight w:hRule="atLeast" w:val="172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widowControl w:val="1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 виды благоустройства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1,3</w:t>
            </w:r>
          </w:p>
        </w:tc>
      </w:tr>
      <w:tr>
        <w:trPr>
          <w:trHeight w:hRule="atLeast" w:val="27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00000">
            <w:pPr>
              <w:widowControl w:val="1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Близость к центру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1,2</w:t>
            </w:r>
          </w:p>
        </w:tc>
      </w:tr>
      <w:tr>
        <w:trPr>
          <w:trHeight w:hRule="atLeast" w:val="32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pPr>
              <w:widowControl w:val="1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Базовый размер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  <w:vertAlign w:val="subscript"/>
              </w:rPr>
              <w:t>Б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96 094,39*0,001 = 96,09 руб./кв</w:t>
            </w:r>
            <w:r>
              <w:rPr>
                <w:color w:val="000000"/>
                <w:sz w:val="24"/>
              </w:rPr>
              <w:t>.м</w:t>
            </w:r>
          </w:p>
        </w:tc>
      </w:tr>
      <w:tr>
        <w:trPr>
          <w:trHeight w:hRule="atLeast" w:val="12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00000">
            <w:pPr>
              <w:widowControl w:val="1"/>
              <w:ind w:firstLine="4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Коэффициент соответствия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с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0,3</w:t>
            </w:r>
          </w:p>
        </w:tc>
      </w:tr>
      <w:tr>
        <w:trPr>
          <w:trHeight w:hRule="atLeast" w:val="273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Средневзвешенное значение по качеству и благоустройству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(1,</w:t>
            </w:r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+1,3+1,2)/3 = 1,2</w:t>
            </w:r>
          </w:p>
        </w:tc>
      </w:tr>
      <w:tr>
        <w:trPr>
          <w:trHeight w:hRule="atLeast" w:val="26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Размер платы за наем жилого пом</w:t>
            </w:r>
            <w:r>
              <w:rPr>
                <w:b w:val="1"/>
                <w:color w:val="000000"/>
                <w:sz w:val="24"/>
              </w:rPr>
              <w:t>е</w:t>
            </w:r>
            <w:r>
              <w:rPr>
                <w:b w:val="1"/>
                <w:color w:val="000000"/>
                <w:sz w:val="24"/>
              </w:rPr>
              <w:t>щения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</w:t>
            </w:r>
            <w:r>
              <w:rPr>
                <w:b w:val="1"/>
                <w:color w:val="000000"/>
                <w:sz w:val="24"/>
                <w:vertAlign w:val="subscript"/>
              </w:rPr>
              <w:t>Н</w:t>
            </w:r>
            <w:r>
              <w:rPr>
                <w:b w:val="1"/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96,09*0,3*1,2=</w:t>
            </w:r>
            <w:r>
              <w:rPr>
                <w:b w:val="1"/>
                <w:color w:val="000000"/>
                <w:sz w:val="24"/>
              </w:rPr>
              <w:t>34,59</w:t>
            </w:r>
            <w:r>
              <w:rPr>
                <w:b w:val="1"/>
                <w:color w:val="000000"/>
                <w:sz w:val="24"/>
              </w:rPr>
              <w:t xml:space="preserve"> руб./кв</w:t>
            </w:r>
            <w:r>
              <w:rPr>
                <w:b w:val="1"/>
                <w:color w:val="000000"/>
                <w:sz w:val="24"/>
              </w:rPr>
              <w:t>.м</w:t>
            </w:r>
          </w:p>
        </w:tc>
      </w:tr>
      <w:tr>
        <w:trPr>
          <w:trHeight w:hRule="atLeast" w:val="368"/>
        </w:trPr>
        <w:tc>
          <w:tcPr>
            <w:tcW w:type="dxa" w:w="945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2. </w:t>
            </w:r>
            <w:r>
              <w:rPr>
                <w:b w:val="1"/>
                <w:sz w:val="28"/>
              </w:rPr>
              <w:t>пгт</w:t>
            </w:r>
            <w:r>
              <w:rPr>
                <w:b w:val="1"/>
                <w:sz w:val="28"/>
              </w:rPr>
              <w:t>. Крапивинский</w:t>
            </w:r>
          </w:p>
        </w:tc>
      </w:tr>
      <w:tr>
        <w:trPr>
          <w:trHeight w:hRule="atLeast" w:val="324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3C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2.1. Дом кирпичный, каменный, м</w:t>
            </w:r>
            <w:r>
              <w:rPr>
                <w:b w:val="1"/>
                <w:color w:val="000000"/>
                <w:sz w:val="24"/>
              </w:rPr>
              <w:t>о</w:t>
            </w:r>
            <w:r>
              <w:rPr>
                <w:b w:val="1"/>
                <w:color w:val="000000"/>
                <w:sz w:val="24"/>
              </w:rPr>
              <w:t xml:space="preserve">нолитный </w:t>
            </w:r>
            <w:r>
              <w:rPr>
                <w:color w:val="000000"/>
                <w:sz w:val="24"/>
              </w:rPr>
              <w:t>(качество)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3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3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1,2</w:t>
            </w:r>
          </w:p>
        </w:tc>
      </w:tr>
      <w:tr>
        <w:trPr>
          <w:trHeight w:hRule="atLeast" w:val="45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Дома без одного вида коммунал</w:t>
            </w:r>
            <w:r>
              <w:rPr>
                <w:color w:val="000000"/>
                <w:sz w:val="24"/>
              </w:rPr>
              <w:t>ь</w:t>
            </w:r>
            <w:r>
              <w:rPr>
                <w:color w:val="000000"/>
                <w:sz w:val="24"/>
              </w:rPr>
              <w:t>ного обеспечения (нет горячей в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ды)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1,1</w:t>
            </w:r>
          </w:p>
        </w:tc>
      </w:tr>
      <w:tr>
        <w:trPr>
          <w:trHeight w:hRule="atLeast" w:val="7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Близость к центру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1,2</w:t>
            </w:r>
          </w:p>
        </w:tc>
      </w:tr>
      <w:tr>
        <w:trPr>
          <w:trHeight w:hRule="atLeast" w:val="192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Базовый размер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  <w:vertAlign w:val="subscript"/>
              </w:rPr>
              <w:t>Б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96 094,39*0,001 = 96,09 руб./кв</w:t>
            </w:r>
            <w:r>
              <w:rPr>
                <w:color w:val="000000"/>
                <w:sz w:val="24"/>
              </w:rPr>
              <w:t>.м</w:t>
            </w:r>
          </w:p>
        </w:tc>
      </w:tr>
      <w:tr>
        <w:trPr>
          <w:trHeight w:hRule="atLeast" w:val="19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Коэффициент соответствия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с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0,3</w:t>
            </w:r>
          </w:p>
        </w:tc>
      </w:tr>
      <w:tr>
        <w:trPr>
          <w:trHeight w:hRule="atLeast" w:val="32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Средневзвешенное значение по качеству и благоустройству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(1,2+1,1+1,2)/3 = 1,17</w:t>
            </w:r>
          </w:p>
        </w:tc>
      </w:tr>
      <w:tr>
        <w:trPr>
          <w:trHeight w:hRule="atLeast" w:val="41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Размер платы за наем жилого пом</w:t>
            </w:r>
            <w:r>
              <w:rPr>
                <w:b w:val="1"/>
                <w:color w:val="000000"/>
                <w:sz w:val="24"/>
              </w:rPr>
              <w:t>е</w:t>
            </w:r>
            <w:r>
              <w:rPr>
                <w:b w:val="1"/>
                <w:color w:val="000000"/>
                <w:sz w:val="24"/>
              </w:rPr>
              <w:t>щения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</w:t>
            </w:r>
            <w:r>
              <w:rPr>
                <w:b w:val="1"/>
                <w:color w:val="000000"/>
                <w:sz w:val="24"/>
                <w:vertAlign w:val="subscript"/>
              </w:rPr>
              <w:t>Н</w:t>
            </w:r>
            <w:r>
              <w:rPr>
                <w:b w:val="1"/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96,09*0,3*1,17=33,73 руб./кв</w:t>
            </w:r>
            <w:r>
              <w:rPr>
                <w:b w:val="1"/>
                <w:color w:val="000000"/>
                <w:sz w:val="24"/>
              </w:rPr>
              <w:t>.м</w:t>
            </w:r>
          </w:p>
        </w:tc>
      </w:tr>
      <w:tr>
        <w:trPr>
          <w:trHeight w:hRule="atLeast" w:val="422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51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 xml:space="preserve">2.2. Дом крупнопанельный, блочный </w:t>
            </w:r>
            <w:r>
              <w:rPr>
                <w:color w:val="000000"/>
                <w:sz w:val="24"/>
              </w:rPr>
              <w:t>(качество)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52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5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1,1</w:t>
            </w:r>
          </w:p>
        </w:tc>
      </w:tr>
      <w:tr>
        <w:trPr>
          <w:trHeight w:hRule="atLeast" w:val="55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Дома без одного вида коммунал</w:t>
            </w:r>
            <w:r>
              <w:rPr>
                <w:color w:val="000000"/>
                <w:sz w:val="24"/>
              </w:rPr>
              <w:t>ь</w:t>
            </w:r>
            <w:r>
              <w:rPr>
                <w:color w:val="000000"/>
                <w:sz w:val="24"/>
              </w:rPr>
              <w:t>ного обеспечения (нет горячей в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ды)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1,1</w:t>
            </w:r>
          </w:p>
        </w:tc>
      </w:tr>
      <w:tr>
        <w:trPr>
          <w:trHeight w:hRule="atLeast" w:val="15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Близость к центру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1,2</w:t>
            </w:r>
          </w:p>
        </w:tc>
      </w:tr>
      <w:tr>
        <w:trPr>
          <w:trHeight w:hRule="atLeast" w:val="16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Базовый размер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  <w:vertAlign w:val="subscript"/>
              </w:rPr>
              <w:t>Б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96 094,39*0,001 = 96,09 руб./кв</w:t>
            </w:r>
            <w:r>
              <w:rPr>
                <w:color w:val="000000"/>
                <w:sz w:val="24"/>
              </w:rPr>
              <w:t>.м</w:t>
            </w:r>
          </w:p>
        </w:tc>
      </w:tr>
      <w:tr>
        <w:trPr>
          <w:trHeight w:hRule="atLeast" w:val="28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Коэффициент соответствия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с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0,3</w:t>
            </w:r>
          </w:p>
        </w:tc>
      </w:tr>
      <w:tr>
        <w:trPr>
          <w:trHeight w:hRule="atLeast" w:val="42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Средневзвешенное значение по качеству и благоустройству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(1,1+1,1+1,2)/3 = 1,13</w:t>
            </w:r>
          </w:p>
        </w:tc>
      </w:tr>
      <w:tr>
        <w:trPr>
          <w:trHeight w:hRule="atLeast" w:val="433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Размер платы за наем жилого пом</w:t>
            </w:r>
            <w:r>
              <w:rPr>
                <w:b w:val="1"/>
                <w:color w:val="000000"/>
                <w:sz w:val="24"/>
              </w:rPr>
              <w:t>е</w:t>
            </w:r>
            <w:r>
              <w:rPr>
                <w:b w:val="1"/>
                <w:color w:val="000000"/>
                <w:sz w:val="24"/>
              </w:rPr>
              <w:t>щения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</w:t>
            </w:r>
            <w:r>
              <w:rPr>
                <w:b w:val="1"/>
                <w:color w:val="000000"/>
                <w:sz w:val="24"/>
                <w:vertAlign w:val="subscript"/>
              </w:rPr>
              <w:t>Н</w:t>
            </w:r>
            <w:r>
              <w:rPr>
                <w:b w:val="1"/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96,09*0,3*1,13=32,58 руб./кв</w:t>
            </w:r>
            <w:r>
              <w:rPr>
                <w:b w:val="1"/>
                <w:color w:val="000000"/>
                <w:sz w:val="24"/>
              </w:rPr>
              <w:t>.м</w:t>
            </w:r>
          </w:p>
        </w:tc>
      </w:tr>
      <w:tr>
        <w:trPr>
          <w:trHeight w:hRule="atLeast" w:val="42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66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2.3. Дом деревянный, шлакобето</w:t>
            </w:r>
            <w:r>
              <w:rPr>
                <w:b w:val="1"/>
                <w:color w:val="000000"/>
                <w:sz w:val="24"/>
              </w:rPr>
              <w:t>н</w:t>
            </w:r>
            <w:r>
              <w:rPr>
                <w:b w:val="1"/>
                <w:color w:val="000000"/>
                <w:sz w:val="24"/>
              </w:rPr>
              <w:t>ный, смешанный</w:t>
            </w:r>
            <w:r>
              <w:rPr>
                <w:color w:val="000000"/>
                <w:sz w:val="24"/>
              </w:rPr>
              <w:t xml:space="preserve"> (качество)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6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68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0,8</w:t>
            </w:r>
          </w:p>
        </w:tc>
      </w:tr>
      <w:tr>
        <w:trPr>
          <w:trHeight w:hRule="atLeast" w:val="44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Дома без двух видов коммунал</w:t>
            </w:r>
            <w:r>
              <w:rPr>
                <w:color w:val="000000"/>
                <w:sz w:val="24"/>
              </w:rPr>
              <w:t>ь</w:t>
            </w:r>
            <w:r>
              <w:rPr>
                <w:color w:val="000000"/>
                <w:sz w:val="24"/>
              </w:rPr>
              <w:t>ного обеспечения (нет горячей в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ды, отопления)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</w:tr>
      <w:tr>
        <w:trPr>
          <w:trHeight w:hRule="atLeast" w:val="178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Близость к центру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1,2</w:t>
            </w:r>
          </w:p>
        </w:tc>
      </w:tr>
      <w:tr>
        <w:trPr>
          <w:trHeight w:hRule="atLeast" w:val="7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Базовый размер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  <w:vertAlign w:val="subscript"/>
              </w:rPr>
              <w:t>Б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96 094,39*0,001 = 96,09 руб./кв</w:t>
            </w:r>
            <w:r>
              <w:rPr>
                <w:color w:val="000000"/>
                <w:sz w:val="24"/>
              </w:rPr>
              <w:t>.м</w:t>
            </w:r>
          </w:p>
        </w:tc>
      </w:tr>
      <w:tr>
        <w:trPr>
          <w:trHeight w:hRule="atLeast" w:val="172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Коэффициент соответствия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с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0,3</w:t>
            </w:r>
          </w:p>
        </w:tc>
      </w:tr>
      <w:tr>
        <w:trPr>
          <w:trHeight w:hRule="atLeast" w:val="303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Средневзвешенное значение по качеству и благоустройству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(0,8+1,0+1,2)/3 = 1</w:t>
            </w:r>
          </w:p>
        </w:tc>
      </w:tr>
      <w:tr>
        <w:trPr>
          <w:trHeight w:hRule="atLeast" w:val="453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Размер платы за наем жилого пом</w:t>
            </w:r>
            <w:r>
              <w:rPr>
                <w:b w:val="1"/>
                <w:color w:val="000000"/>
                <w:sz w:val="24"/>
              </w:rPr>
              <w:t>е</w:t>
            </w:r>
            <w:r>
              <w:rPr>
                <w:b w:val="1"/>
                <w:color w:val="000000"/>
                <w:sz w:val="24"/>
              </w:rPr>
              <w:t>щения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</w:t>
            </w:r>
            <w:r>
              <w:rPr>
                <w:b w:val="1"/>
                <w:color w:val="000000"/>
                <w:sz w:val="24"/>
                <w:vertAlign w:val="subscript"/>
              </w:rPr>
              <w:t>Н</w:t>
            </w:r>
            <w:r>
              <w:rPr>
                <w:b w:val="1"/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96,09*0,3*1 =28,83 руб./кв</w:t>
            </w:r>
            <w:r>
              <w:rPr>
                <w:b w:val="1"/>
                <w:color w:val="000000"/>
                <w:sz w:val="24"/>
              </w:rPr>
              <w:t>.м</w:t>
            </w:r>
          </w:p>
        </w:tc>
      </w:tr>
      <w:tr>
        <w:trPr>
          <w:trHeight w:hRule="atLeast" w:val="408"/>
        </w:trPr>
        <w:tc>
          <w:tcPr>
            <w:tcW w:type="dxa" w:w="945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3. Сельские населенные пункты</w:t>
            </w:r>
          </w:p>
        </w:tc>
      </w:tr>
      <w:tr>
        <w:trPr>
          <w:trHeight w:hRule="atLeast" w:val="46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7C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3.1. Дом кирпичный, каменный, м</w:t>
            </w:r>
            <w:r>
              <w:rPr>
                <w:b w:val="1"/>
                <w:color w:val="000000"/>
                <w:sz w:val="24"/>
              </w:rPr>
              <w:t>о</w:t>
            </w:r>
            <w:r>
              <w:rPr>
                <w:b w:val="1"/>
                <w:color w:val="000000"/>
                <w:sz w:val="24"/>
              </w:rPr>
              <w:t xml:space="preserve">нолитный </w:t>
            </w:r>
            <w:r>
              <w:rPr>
                <w:color w:val="000000"/>
                <w:sz w:val="24"/>
              </w:rPr>
              <w:t>(качество)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7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7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1,2</w:t>
            </w:r>
          </w:p>
        </w:tc>
      </w:tr>
      <w:tr>
        <w:trPr>
          <w:trHeight w:hRule="atLeast" w:val="17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 виды благоустройства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1,3</w:t>
            </w:r>
          </w:p>
        </w:tc>
      </w:tr>
      <w:tr>
        <w:trPr>
          <w:trHeight w:hRule="atLeast" w:val="182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Близость к центру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0,8</w:t>
            </w:r>
          </w:p>
        </w:tc>
      </w:tr>
      <w:tr>
        <w:trPr>
          <w:trHeight w:hRule="atLeast" w:val="7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Базовый размер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  <w:vertAlign w:val="subscript"/>
              </w:rPr>
              <w:t>Б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96 094,39*0,001 = 96,09 руб./кв</w:t>
            </w:r>
            <w:r>
              <w:rPr>
                <w:color w:val="000000"/>
                <w:sz w:val="24"/>
              </w:rPr>
              <w:t>.м</w:t>
            </w:r>
          </w:p>
        </w:tc>
      </w:tr>
      <w:tr>
        <w:trPr>
          <w:trHeight w:hRule="atLeast" w:val="176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Коэффициент соответствия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с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0,3</w:t>
            </w:r>
          </w:p>
        </w:tc>
      </w:tr>
      <w:tr>
        <w:trPr>
          <w:trHeight w:hRule="atLeast" w:val="32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Средневзвешенное значение по качеству и благоустройству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(1,2+1,3+0,8)/3 = 1,1</w:t>
            </w:r>
          </w:p>
        </w:tc>
      </w:tr>
      <w:tr>
        <w:trPr>
          <w:trHeight w:hRule="atLeast" w:val="47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Размер платы за наем жилого пом</w:t>
            </w:r>
            <w:r>
              <w:rPr>
                <w:b w:val="1"/>
                <w:color w:val="000000"/>
                <w:sz w:val="24"/>
              </w:rPr>
              <w:t>е</w:t>
            </w:r>
            <w:r>
              <w:rPr>
                <w:b w:val="1"/>
                <w:color w:val="000000"/>
                <w:sz w:val="24"/>
              </w:rPr>
              <w:t>щения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</w:t>
            </w:r>
            <w:r>
              <w:rPr>
                <w:b w:val="1"/>
                <w:color w:val="000000"/>
                <w:sz w:val="24"/>
                <w:vertAlign w:val="subscript"/>
              </w:rPr>
              <w:t>Н</w:t>
            </w:r>
            <w:r>
              <w:rPr>
                <w:b w:val="1"/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96,09*0,3*1,1=31,71 руб./кв</w:t>
            </w:r>
            <w:r>
              <w:rPr>
                <w:b w:val="1"/>
                <w:color w:val="000000"/>
                <w:sz w:val="24"/>
              </w:rPr>
              <w:t>.м</w:t>
            </w:r>
          </w:p>
        </w:tc>
      </w:tr>
      <w:tr>
        <w:trPr>
          <w:trHeight w:hRule="atLeast" w:val="46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91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3.2. Дом кирпичный, каменный, м</w:t>
            </w:r>
            <w:r>
              <w:rPr>
                <w:b w:val="1"/>
                <w:color w:val="000000"/>
                <w:sz w:val="24"/>
              </w:rPr>
              <w:t>о</w:t>
            </w:r>
            <w:r>
              <w:rPr>
                <w:b w:val="1"/>
                <w:color w:val="000000"/>
                <w:sz w:val="24"/>
              </w:rPr>
              <w:t xml:space="preserve">нолитный </w:t>
            </w:r>
            <w:r>
              <w:rPr>
                <w:color w:val="000000"/>
                <w:sz w:val="24"/>
              </w:rPr>
              <w:t>(качество)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92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9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1,2</w:t>
            </w:r>
          </w:p>
        </w:tc>
      </w:tr>
      <w:tr>
        <w:trPr>
          <w:trHeight w:hRule="atLeast" w:val="473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Дома без одного вида коммунал</w:t>
            </w:r>
            <w:r>
              <w:rPr>
                <w:color w:val="000000"/>
                <w:sz w:val="24"/>
              </w:rPr>
              <w:t>ь</w:t>
            </w:r>
            <w:r>
              <w:rPr>
                <w:color w:val="000000"/>
                <w:sz w:val="24"/>
              </w:rPr>
              <w:t>ного обеспечения (нет горячей в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ды)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1,1</w:t>
            </w:r>
          </w:p>
        </w:tc>
      </w:tr>
      <w:tr>
        <w:trPr>
          <w:trHeight w:hRule="atLeast" w:val="7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Близость к центру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0,8</w:t>
            </w:r>
          </w:p>
        </w:tc>
      </w:tr>
      <w:tr>
        <w:trPr>
          <w:trHeight w:hRule="atLeast" w:val="20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Базовый размер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  <w:vertAlign w:val="subscript"/>
              </w:rPr>
              <w:t>Б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96 094,39*0,001 = 96,09 руб./кв</w:t>
            </w:r>
            <w:r>
              <w:rPr>
                <w:color w:val="000000"/>
                <w:sz w:val="24"/>
              </w:rPr>
              <w:t>.м</w:t>
            </w:r>
          </w:p>
        </w:tc>
      </w:tr>
      <w:tr>
        <w:trPr>
          <w:trHeight w:hRule="atLeast" w:val="196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Коэффициент соответствия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с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0,3</w:t>
            </w:r>
          </w:p>
        </w:tc>
      </w:tr>
      <w:tr>
        <w:trPr>
          <w:trHeight w:hRule="atLeast" w:val="34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Средневзвешенное значение по качеству и благоустройству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(1,2+1,1+0,8)/3 = 1,03</w:t>
            </w:r>
          </w:p>
        </w:tc>
      </w:tr>
      <w:tr>
        <w:trPr>
          <w:trHeight w:hRule="atLeast" w:val="33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Размер платы за наем жилого пом</w:t>
            </w:r>
            <w:r>
              <w:rPr>
                <w:b w:val="1"/>
                <w:color w:val="000000"/>
                <w:sz w:val="24"/>
              </w:rPr>
              <w:t>е</w:t>
            </w:r>
            <w:r>
              <w:rPr>
                <w:b w:val="1"/>
                <w:color w:val="000000"/>
                <w:sz w:val="24"/>
              </w:rPr>
              <w:t>щения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</w:t>
            </w:r>
            <w:r>
              <w:rPr>
                <w:b w:val="1"/>
                <w:color w:val="000000"/>
                <w:sz w:val="24"/>
                <w:vertAlign w:val="subscript"/>
              </w:rPr>
              <w:t>Н</w:t>
            </w:r>
            <w:r>
              <w:rPr>
                <w:b w:val="1"/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96,09*0,3*1,03=29,69 руб./кв</w:t>
            </w:r>
            <w:r>
              <w:rPr>
                <w:b w:val="1"/>
                <w:color w:val="000000"/>
                <w:sz w:val="24"/>
              </w:rPr>
              <w:t>.м</w:t>
            </w:r>
          </w:p>
        </w:tc>
      </w:tr>
      <w:tr>
        <w:trPr>
          <w:trHeight w:hRule="atLeast" w:val="41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A6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 xml:space="preserve">3.3. Дом крупнопанельный, блочный </w:t>
            </w:r>
            <w:r>
              <w:rPr>
                <w:color w:val="000000"/>
                <w:sz w:val="24"/>
              </w:rPr>
              <w:t>(качество)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A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A8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1,1</w:t>
            </w:r>
          </w:p>
        </w:tc>
      </w:tr>
      <w:tr>
        <w:trPr>
          <w:trHeight w:hRule="atLeast" w:val="55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Дома без двух видов коммунал</w:t>
            </w:r>
            <w:r>
              <w:rPr>
                <w:color w:val="000000"/>
                <w:sz w:val="24"/>
              </w:rPr>
              <w:t>ь</w:t>
            </w:r>
            <w:r>
              <w:rPr>
                <w:color w:val="000000"/>
                <w:sz w:val="24"/>
              </w:rPr>
              <w:t>ного обеспечения (нет горячей в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ды, отопления)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</w:tr>
      <w:tr>
        <w:trPr>
          <w:trHeight w:hRule="atLeast" w:val="15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Близость к центру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0,8</w:t>
            </w:r>
          </w:p>
        </w:tc>
      </w:tr>
      <w:tr>
        <w:trPr>
          <w:trHeight w:hRule="atLeast" w:val="132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Базовый размер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  <w:vertAlign w:val="subscript"/>
              </w:rPr>
              <w:t>Б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96 094,39*0,001 = 96,09 руб./кв</w:t>
            </w:r>
            <w:r>
              <w:rPr>
                <w:color w:val="000000"/>
                <w:sz w:val="24"/>
              </w:rPr>
              <w:t>.м</w:t>
            </w:r>
          </w:p>
        </w:tc>
      </w:tr>
      <w:tr>
        <w:trPr>
          <w:trHeight w:hRule="atLeast" w:val="136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Коэффициент соответствия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с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0,3</w:t>
            </w:r>
          </w:p>
        </w:tc>
      </w:tr>
      <w:tr>
        <w:trPr>
          <w:trHeight w:hRule="atLeast" w:val="41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Средневзвешенное значение по качеству и благоустройству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(1,1+1,0+0,8)/3 = 0,97</w:t>
            </w:r>
          </w:p>
        </w:tc>
      </w:tr>
      <w:tr>
        <w:trPr>
          <w:trHeight w:hRule="atLeast" w:val="289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Размер платы за наем жилого пом</w:t>
            </w:r>
            <w:r>
              <w:rPr>
                <w:b w:val="1"/>
                <w:color w:val="000000"/>
                <w:sz w:val="24"/>
              </w:rPr>
              <w:t>е</w:t>
            </w:r>
            <w:r>
              <w:rPr>
                <w:b w:val="1"/>
                <w:color w:val="000000"/>
                <w:sz w:val="24"/>
              </w:rPr>
              <w:t>щения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</w:t>
            </w:r>
            <w:r>
              <w:rPr>
                <w:b w:val="1"/>
                <w:color w:val="000000"/>
                <w:sz w:val="24"/>
                <w:vertAlign w:val="subscript"/>
              </w:rPr>
              <w:t>Н</w:t>
            </w:r>
            <w:r>
              <w:rPr>
                <w:b w:val="1"/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96,09*0,3*0,97=27,96 руб./кв</w:t>
            </w:r>
            <w:r>
              <w:rPr>
                <w:b w:val="1"/>
                <w:color w:val="000000"/>
                <w:sz w:val="24"/>
              </w:rPr>
              <w:t>.м</w:t>
            </w:r>
          </w:p>
        </w:tc>
      </w:tr>
      <w:tr>
        <w:trPr>
          <w:trHeight w:hRule="atLeast" w:val="42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BB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 xml:space="preserve">3.4. Дом крупнопанельный, блочный </w:t>
            </w:r>
            <w:r>
              <w:rPr>
                <w:color w:val="000000"/>
                <w:sz w:val="24"/>
              </w:rPr>
              <w:t>(качество)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BC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B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1,1</w:t>
            </w:r>
          </w:p>
        </w:tc>
      </w:tr>
      <w:tr>
        <w:trPr>
          <w:trHeight w:hRule="atLeast" w:val="57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Дома неблагоустроенного жилого фонда (нет горячей воды, отопл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ния, водоотведения)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0,8</w:t>
            </w:r>
          </w:p>
        </w:tc>
      </w:tr>
      <w:tr>
        <w:trPr>
          <w:trHeight w:hRule="atLeast" w:val="162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Близость к центру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0,8</w:t>
            </w:r>
          </w:p>
        </w:tc>
      </w:tr>
      <w:tr>
        <w:trPr>
          <w:trHeight w:hRule="atLeast" w:val="16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Базовый размер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  <w:vertAlign w:val="subscript"/>
              </w:rPr>
              <w:t>Б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96 094,39*0,001 = 96,09 руб./кв</w:t>
            </w:r>
            <w:r>
              <w:rPr>
                <w:color w:val="000000"/>
                <w:sz w:val="24"/>
              </w:rPr>
              <w:t>.м</w:t>
            </w:r>
          </w:p>
        </w:tc>
      </w:tr>
      <w:tr>
        <w:trPr>
          <w:trHeight w:hRule="atLeast" w:val="156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Коэффициент соответствия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с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0,3</w:t>
            </w:r>
          </w:p>
        </w:tc>
      </w:tr>
      <w:tr>
        <w:trPr>
          <w:trHeight w:hRule="atLeast" w:val="301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Средневзвешенное значение по качеству и благоустройству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(1,1+0,8+0,8)/3 = 0,9</w:t>
            </w:r>
          </w:p>
        </w:tc>
      </w:tr>
      <w:tr>
        <w:trPr>
          <w:trHeight w:hRule="atLeast" w:val="29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Размер платы за наем жилого пом</w:t>
            </w:r>
            <w:r>
              <w:rPr>
                <w:b w:val="1"/>
                <w:color w:val="000000"/>
                <w:sz w:val="24"/>
              </w:rPr>
              <w:t>е</w:t>
            </w:r>
            <w:r>
              <w:rPr>
                <w:b w:val="1"/>
                <w:color w:val="000000"/>
                <w:sz w:val="24"/>
              </w:rPr>
              <w:t>щения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</w:t>
            </w:r>
            <w:r>
              <w:rPr>
                <w:b w:val="1"/>
                <w:color w:val="000000"/>
                <w:sz w:val="24"/>
                <w:vertAlign w:val="subscript"/>
              </w:rPr>
              <w:t>Н</w:t>
            </w:r>
            <w:r>
              <w:rPr>
                <w:b w:val="1"/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96,09*0,3*0,9=25,95 руб./кв</w:t>
            </w:r>
            <w:r>
              <w:rPr>
                <w:b w:val="1"/>
                <w:color w:val="000000"/>
                <w:sz w:val="24"/>
              </w:rPr>
              <w:t>.м</w:t>
            </w:r>
          </w:p>
        </w:tc>
      </w:tr>
      <w:tr>
        <w:trPr>
          <w:trHeight w:hRule="atLeast" w:val="44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D0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3.5. Дом деревянный, шлакобето</w:t>
            </w:r>
            <w:r>
              <w:rPr>
                <w:b w:val="1"/>
                <w:color w:val="000000"/>
                <w:sz w:val="24"/>
              </w:rPr>
              <w:t>н</w:t>
            </w:r>
            <w:r>
              <w:rPr>
                <w:b w:val="1"/>
                <w:color w:val="000000"/>
                <w:sz w:val="24"/>
              </w:rPr>
              <w:t>ный, смешанный</w:t>
            </w:r>
            <w:r>
              <w:rPr>
                <w:color w:val="000000"/>
                <w:sz w:val="24"/>
              </w:rPr>
              <w:t xml:space="preserve"> (качество)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D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1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FBFBF" w:val="clear"/>
            <w:vAlign w:val="center"/>
          </w:tcPr>
          <w:p w14:paraId="D2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0,8</w:t>
            </w:r>
          </w:p>
        </w:tc>
      </w:tr>
      <w:tr>
        <w:trPr>
          <w:trHeight w:hRule="atLeast" w:val="46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Дома неблагоустроенного жилого фонда (нет горячей воды, отопл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ния, водоотведения)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2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0,8</w:t>
            </w:r>
          </w:p>
        </w:tc>
      </w:tr>
      <w:tr>
        <w:trPr>
          <w:trHeight w:hRule="atLeast" w:val="196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Близость к центру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3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0,8</w:t>
            </w:r>
          </w:p>
        </w:tc>
      </w:tr>
      <w:tr>
        <w:trPr>
          <w:trHeight w:hRule="atLeast" w:val="185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Базовый размер платы 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z w:val="24"/>
                <w:vertAlign w:val="subscript"/>
              </w:rPr>
              <w:t>Б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96 094,39*0,001 = 96,09 руб./кв</w:t>
            </w:r>
            <w:r>
              <w:rPr>
                <w:color w:val="000000"/>
                <w:sz w:val="24"/>
              </w:rPr>
              <w:t>.м</w:t>
            </w:r>
          </w:p>
        </w:tc>
      </w:tr>
      <w:tr>
        <w:trPr>
          <w:trHeight w:hRule="atLeast" w:val="190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Коэффициент соответствия платы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с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0,3</w:t>
            </w:r>
          </w:p>
        </w:tc>
      </w:tr>
      <w:tr>
        <w:trPr>
          <w:trHeight w:hRule="atLeast" w:val="30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widowControl w:val="1"/>
              <w:ind w:firstLine="5" w:left="4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Средневзвешенное значение по качеству и благоустройству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  <w:r>
              <w:rPr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(0,8+0,8+0,8)/3 = 0,8</w:t>
            </w:r>
          </w:p>
        </w:tc>
      </w:tr>
      <w:tr>
        <w:trPr>
          <w:trHeight w:hRule="atLeast" w:val="187"/>
        </w:trPr>
        <w:tc>
          <w:tcPr>
            <w:tcW w:type="dxa" w:w="4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Размер платы за наем жилого пом</w:t>
            </w:r>
            <w:r>
              <w:rPr>
                <w:b w:val="1"/>
                <w:color w:val="000000"/>
                <w:sz w:val="24"/>
              </w:rPr>
              <w:t>е</w:t>
            </w:r>
            <w:r>
              <w:rPr>
                <w:b w:val="1"/>
                <w:color w:val="000000"/>
                <w:sz w:val="24"/>
              </w:rPr>
              <w:t>щения</w:t>
            </w:r>
          </w:p>
        </w:tc>
        <w:tc>
          <w:tcPr>
            <w:tcW w:type="dxa" w:w="13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П</w:t>
            </w:r>
            <w:r>
              <w:rPr>
                <w:b w:val="1"/>
                <w:color w:val="000000"/>
                <w:sz w:val="24"/>
                <w:vertAlign w:val="subscript"/>
              </w:rPr>
              <w:t>Н</w:t>
            </w:r>
            <w:r>
              <w:rPr>
                <w:b w:val="1"/>
                <w:color w:val="000000"/>
                <w:sz w:val="24"/>
                <w:vertAlign w:val="subscript"/>
              </w:rPr>
              <w:t>j</w:t>
            </w:r>
          </w:p>
        </w:tc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96,09*0,3*0,8 =23,06 руб./кв</w:t>
            </w:r>
            <w:r>
              <w:rPr>
                <w:b w:val="1"/>
                <w:color w:val="000000"/>
                <w:sz w:val="24"/>
              </w:rPr>
              <w:t>.м</w:t>
            </w:r>
          </w:p>
        </w:tc>
      </w:tr>
    </w:tbl>
    <w:p w14:paraId="E5000000">
      <w:pPr>
        <w:widowControl w:val="1"/>
        <w:ind/>
        <w:jc w:val="center"/>
        <w:rPr>
          <w:b w:val="1"/>
          <w:color w:val="000000"/>
          <w:sz w:val="36"/>
        </w:rPr>
      </w:pPr>
    </w:p>
    <w:p w14:paraId="E6000000">
      <w:pPr>
        <w:widowControl w:val="1"/>
        <w:ind/>
        <w:jc w:val="center"/>
        <w:rPr>
          <w:b w:val="1"/>
          <w:color w:val="000000"/>
          <w:sz w:val="36"/>
        </w:rPr>
      </w:pPr>
    </w:p>
    <w:p w14:paraId="E7000000">
      <w:pPr>
        <w:widowControl w:val="1"/>
        <w:ind/>
        <w:jc w:val="center"/>
        <w:rPr>
          <w:b w:val="1"/>
          <w:color w:val="000000"/>
          <w:sz w:val="36"/>
        </w:rPr>
      </w:pPr>
    </w:p>
    <w:p w14:paraId="E8000000">
      <w:pPr>
        <w:widowControl w:val="1"/>
        <w:ind/>
        <w:jc w:val="center"/>
        <w:rPr>
          <w:b w:val="1"/>
          <w:color w:val="000000"/>
          <w:sz w:val="36"/>
        </w:rPr>
      </w:pPr>
    </w:p>
    <w:p w14:paraId="E9000000">
      <w:pPr>
        <w:widowControl w:val="1"/>
        <w:ind/>
        <w:jc w:val="center"/>
        <w:rPr>
          <w:b w:val="1"/>
          <w:color w:val="000000"/>
          <w:sz w:val="36"/>
        </w:rPr>
      </w:pPr>
    </w:p>
    <w:p w14:paraId="EA000000">
      <w:pPr>
        <w:widowControl w:val="1"/>
        <w:ind/>
        <w:jc w:val="center"/>
        <w:rPr>
          <w:b w:val="1"/>
          <w:color w:val="000000"/>
          <w:sz w:val="36"/>
        </w:rPr>
      </w:pPr>
    </w:p>
    <w:p w14:paraId="EB000000">
      <w:pPr>
        <w:widowControl w:val="1"/>
        <w:ind/>
        <w:jc w:val="center"/>
        <w:rPr>
          <w:b w:val="1"/>
          <w:color w:val="000000"/>
          <w:sz w:val="36"/>
        </w:rPr>
      </w:pPr>
    </w:p>
    <w:p w14:paraId="EC000000">
      <w:pPr>
        <w:widowControl w:val="1"/>
        <w:ind/>
        <w:jc w:val="center"/>
        <w:rPr>
          <w:b w:val="1"/>
          <w:color w:val="000000"/>
          <w:sz w:val="36"/>
        </w:rPr>
      </w:pPr>
    </w:p>
    <w:p w14:paraId="ED000000">
      <w:pPr>
        <w:widowControl w:val="1"/>
        <w:ind/>
        <w:jc w:val="center"/>
        <w:rPr>
          <w:b w:val="1"/>
          <w:color w:val="000000"/>
          <w:sz w:val="36"/>
        </w:rPr>
      </w:pPr>
    </w:p>
    <w:p w14:paraId="EE000000">
      <w:pPr>
        <w:widowControl w:val="1"/>
        <w:ind/>
        <w:jc w:val="center"/>
        <w:rPr>
          <w:b w:val="1"/>
          <w:color w:val="000000"/>
          <w:sz w:val="36"/>
        </w:rPr>
      </w:pPr>
    </w:p>
    <w:p w14:paraId="EF000000">
      <w:pPr>
        <w:widowControl w:val="1"/>
        <w:ind/>
        <w:jc w:val="center"/>
        <w:rPr>
          <w:b w:val="1"/>
          <w:color w:val="000000"/>
          <w:sz w:val="36"/>
        </w:rPr>
      </w:pPr>
    </w:p>
    <w:p w14:paraId="F0000000">
      <w:pPr>
        <w:widowControl w:val="1"/>
        <w:ind/>
        <w:jc w:val="center"/>
        <w:rPr>
          <w:b w:val="1"/>
          <w:color w:val="000000"/>
          <w:sz w:val="36"/>
        </w:rPr>
      </w:pPr>
    </w:p>
    <w:p w14:paraId="F1000000">
      <w:pPr>
        <w:widowControl w:val="1"/>
        <w:ind/>
        <w:jc w:val="center"/>
        <w:rPr>
          <w:b w:val="1"/>
          <w:color w:val="000000"/>
          <w:sz w:val="36"/>
        </w:rPr>
      </w:pPr>
    </w:p>
    <w:p w14:paraId="F2000000">
      <w:pPr>
        <w:widowControl w:val="1"/>
        <w:ind/>
        <w:jc w:val="center"/>
        <w:rPr>
          <w:b w:val="1"/>
          <w:color w:val="000000"/>
          <w:sz w:val="36"/>
        </w:rPr>
      </w:pPr>
      <w:r>
        <w:rPr>
          <w:b w:val="1"/>
          <w:color w:val="000000"/>
          <w:sz w:val="36"/>
        </w:rPr>
        <w:t>Лист согласования</w:t>
      </w:r>
    </w:p>
    <w:p w14:paraId="F3000000">
      <w:pPr>
        <w:widowControl w:val="1"/>
        <w:ind/>
        <w:jc w:val="center"/>
        <w:rPr>
          <w:b w:val="1"/>
          <w:color w:val="000000"/>
          <w:sz w:val="36"/>
        </w:rPr>
      </w:pPr>
    </w:p>
    <w:p w14:paraId="F4000000">
      <w:pPr>
        <w:widowControl w:val="1"/>
        <w:ind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 xml:space="preserve">к </w:t>
      </w:r>
      <w:r>
        <w:rPr>
          <w:b w:val="1"/>
          <w:color w:val="000000"/>
          <w:sz w:val="32"/>
        </w:rPr>
        <w:t>постановлению № _____ от ____.</w:t>
      </w:r>
      <w:r>
        <w:rPr>
          <w:b w:val="1"/>
          <w:color w:val="000000"/>
          <w:sz w:val="32"/>
        </w:rPr>
        <w:t>____</w:t>
      </w:r>
      <w:r>
        <w:rPr>
          <w:b w:val="1"/>
          <w:color w:val="000000"/>
          <w:sz w:val="32"/>
        </w:rPr>
        <w:t>.</w:t>
      </w:r>
      <w:r>
        <w:rPr>
          <w:b w:val="1"/>
          <w:color w:val="000000"/>
          <w:sz w:val="32"/>
        </w:rPr>
        <w:t>202</w:t>
      </w:r>
      <w:r>
        <w:rPr>
          <w:b w:val="1"/>
          <w:color w:val="000000"/>
          <w:sz w:val="32"/>
        </w:rPr>
        <w:t>6</w:t>
      </w:r>
      <w:r>
        <w:rPr>
          <w:b w:val="1"/>
          <w:color w:val="000000"/>
          <w:sz w:val="32"/>
        </w:rPr>
        <w:t xml:space="preserve"> г.</w:t>
      </w:r>
    </w:p>
    <w:p w14:paraId="F5000000">
      <w:pPr>
        <w:widowControl w:val="1"/>
        <w:ind/>
        <w:jc w:val="center"/>
        <w:rPr>
          <w:b w:val="1"/>
          <w:color w:val="000000"/>
          <w:sz w:val="28"/>
        </w:rPr>
      </w:pPr>
    </w:p>
    <w:p w14:paraId="F6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постановление администрации Крапивинского муниципального округа от 16.03.2023 № 358 </w:t>
      </w:r>
    </w:p>
    <w:p w14:paraId="F7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</w:p>
    <w:p w14:paraId="F8000000">
      <w:pPr>
        <w:widowControl w:val="1"/>
        <w:ind/>
        <w:jc w:val="both"/>
        <w:rPr>
          <w:color w:val="000000"/>
        </w:rPr>
      </w:pPr>
    </w:p>
    <w:tbl>
      <w:tblPr>
        <w:tblStyle w:val="Style_1"/>
        <w:tblW w:type="auto" w:w="0"/>
        <w:tblInd w:type="dxa" w:w="113"/>
        <w:tblLayout w:type="fixed"/>
      </w:tblPr>
      <w:tblGrid>
        <w:gridCol w:w="4574"/>
        <w:gridCol w:w="2479"/>
        <w:gridCol w:w="2177"/>
      </w:tblGrid>
      <w:tr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Должность</w:t>
            </w:r>
          </w:p>
        </w:tc>
        <w:tc>
          <w:tcPr>
            <w:tcW w:type="dxa" w:w="2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Подпись</w:t>
            </w: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widowControl w:val="1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Ф.И.О.</w:t>
            </w:r>
          </w:p>
          <w:p w14:paraId="FC00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widowControl w:val="0"/>
              <w:ind/>
              <w:rPr>
                <w:color w:val="000000"/>
                <w:sz w:val="28"/>
              </w:rPr>
            </w:pPr>
          </w:p>
          <w:p w14:paraId="FE00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Заместитель главы Крапивинского муниципального округа (по экономике)</w:t>
            </w:r>
          </w:p>
        </w:tc>
        <w:tc>
          <w:tcPr>
            <w:tcW w:type="dxa" w:w="2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widowControl w:val="0"/>
              <w:ind/>
              <w:rPr>
                <w:color w:val="000000"/>
                <w:sz w:val="28"/>
              </w:rPr>
            </w:pP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0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Р.В.Бобровская</w:t>
            </w:r>
          </w:p>
        </w:tc>
      </w:tr>
      <w:tr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widowControl w:val="0"/>
              <w:ind/>
              <w:rPr>
                <w:color w:val="000000"/>
                <w:sz w:val="28"/>
              </w:rPr>
            </w:pPr>
          </w:p>
          <w:p w14:paraId="02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Председатель КУМИ администрации КМО</w:t>
            </w:r>
          </w:p>
        </w:tc>
        <w:tc>
          <w:tcPr>
            <w:tcW w:type="dxa" w:w="2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widowControl w:val="0"/>
              <w:ind/>
              <w:rPr>
                <w:color w:val="000000"/>
                <w:sz w:val="28"/>
              </w:rPr>
            </w:pP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4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Е.В.Ларина </w:t>
            </w:r>
          </w:p>
        </w:tc>
      </w:tr>
      <w:tr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widowControl w:val="0"/>
              <w:ind/>
              <w:rPr>
                <w:color w:val="000000"/>
                <w:sz w:val="28"/>
              </w:rPr>
            </w:pPr>
          </w:p>
          <w:p w14:paraId="06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Начальник отдела по жилищным вопросам </w:t>
            </w:r>
          </w:p>
        </w:tc>
        <w:tc>
          <w:tcPr>
            <w:tcW w:type="dxa" w:w="2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widowControl w:val="0"/>
              <w:ind/>
              <w:rPr>
                <w:color w:val="000000"/>
                <w:sz w:val="28"/>
              </w:rPr>
            </w:pP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8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А.А. Тихонова</w:t>
            </w:r>
          </w:p>
        </w:tc>
      </w:tr>
      <w:tr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rPr>
                <w:color w:val="000000"/>
                <w:sz w:val="28"/>
              </w:rPr>
            </w:pPr>
          </w:p>
          <w:p w14:paraId="0A010000">
            <w:pPr>
              <w:rPr>
                <w:color w:val="000000"/>
                <w:sz w:val="28"/>
              </w:rPr>
            </w:pPr>
          </w:p>
          <w:p w14:paraId="0B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Начальник ю</w:t>
            </w:r>
            <w:r>
              <w:rPr>
                <w:color w:val="000000"/>
                <w:sz w:val="28"/>
              </w:rPr>
              <w:t>ридическ</w:t>
            </w:r>
            <w:r>
              <w:rPr>
                <w:color w:val="000000"/>
                <w:sz w:val="28"/>
              </w:rPr>
              <w:t>ого</w:t>
            </w:r>
            <w:r>
              <w:rPr>
                <w:color w:val="000000"/>
                <w:sz w:val="28"/>
              </w:rPr>
              <w:t xml:space="preserve"> отдел</w:t>
            </w:r>
            <w:r>
              <w:rPr>
                <w:color w:val="000000"/>
                <w:sz w:val="28"/>
              </w:rPr>
              <w:t>а</w:t>
            </w: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type="dxa" w:w="2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rPr>
                <w:color w:val="000000"/>
                <w:sz w:val="28"/>
              </w:rPr>
            </w:pPr>
          </w:p>
          <w:p w14:paraId="0D010000">
            <w:pPr>
              <w:widowControl w:val="0"/>
              <w:ind/>
              <w:rPr>
                <w:sz w:val="28"/>
              </w:rPr>
            </w:pP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0E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Р.Ю.Жилин</w:t>
            </w:r>
          </w:p>
        </w:tc>
      </w:tr>
      <w:tr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rPr>
                <w:color w:val="000000"/>
                <w:sz w:val="28"/>
              </w:rPr>
            </w:pPr>
          </w:p>
          <w:p w14:paraId="10010000">
            <w:pPr>
              <w:rPr>
                <w:color w:val="000000"/>
                <w:sz w:val="28"/>
              </w:rPr>
            </w:pPr>
          </w:p>
          <w:p w14:paraId="11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Прокуратура Крапивинского района</w:t>
            </w:r>
          </w:p>
        </w:tc>
        <w:tc>
          <w:tcPr>
            <w:tcW w:type="dxa" w:w="2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rPr>
                <w:color w:val="000000"/>
                <w:sz w:val="28"/>
              </w:rPr>
            </w:pPr>
          </w:p>
        </w:tc>
        <w:tc>
          <w:tcPr>
            <w:tcW w:type="dxa" w:w="21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rPr>
                <w:color w:val="000000"/>
                <w:sz w:val="28"/>
              </w:rPr>
            </w:pPr>
          </w:p>
        </w:tc>
      </w:tr>
    </w:tbl>
    <w:p w14:paraId="14010000">
      <w:pPr>
        <w:rPr>
          <w:color w:val="000000"/>
          <w:sz w:val="28"/>
        </w:rPr>
      </w:pPr>
    </w:p>
    <w:p w14:paraId="15010000">
      <w:pPr>
        <w:widowControl w:val="0"/>
        <w:ind w:right="-573"/>
        <w:jc w:val="both"/>
        <w:outlineLvl w:val="1"/>
        <w:rPr>
          <w:sz w:val="16"/>
        </w:rPr>
      </w:pPr>
    </w:p>
    <w:p w14:paraId="16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17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18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19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1A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1B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1C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1D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1E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1F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20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21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22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23010000">
      <w:pPr>
        <w:widowControl w:val="1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Лист рассылки</w:t>
      </w:r>
    </w:p>
    <w:p w14:paraId="24010000">
      <w:pPr>
        <w:widowControl w:val="1"/>
        <w:ind/>
        <w:jc w:val="center"/>
        <w:rPr>
          <w:color w:val="000000"/>
          <w:sz w:val="28"/>
        </w:rPr>
      </w:pPr>
    </w:p>
    <w:p w14:paraId="25010000">
      <w:pPr>
        <w:widowControl w:val="1"/>
        <w:ind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к постановлению № _____ от ____.____.2026 г.</w:t>
      </w:r>
    </w:p>
    <w:p w14:paraId="26010000">
      <w:pPr>
        <w:widowControl w:val="1"/>
        <w:ind/>
        <w:jc w:val="center"/>
        <w:rPr>
          <w:b w:val="1"/>
          <w:color w:val="000000"/>
          <w:sz w:val="28"/>
        </w:rPr>
      </w:pPr>
    </w:p>
    <w:p w14:paraId="2701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постановление администрации Крапивинского муниципального округа от 16.03.2023 № 358</w:t>
      </w:r>
    </w:p>
    <w:p w14:paraId="2801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</w:p>
    <w:p w14:paraId="29010000">
      <w:pPr>
        <w:widowControl w:val="1"/>
        <w:ind/>
        <w:jc w:val="center"/>
        <w:rPr>
          <w:b w:val="1"/>
          <w:color w:val="000000"/>
          <w:sz w:val="28"/>
        </w:rPr>
      </w:pPr>
    </w:p>
    <w:tbl>
      <w:tblPr>
        <w:tblStyle w:val="Style_1"/>
        <w:tblW w:type="auto" w:w="0"/>
        <w:tblInd w:type="dxa" w:w="113"/>
        <w:tblLayout w:type="fixed"/>
      </w:tblPr>
      <w:tblGrid>
        <w:gridCol w:w="2395"/>
        <w:gridCol w:w="4574"/>
        <w:gridCol w:w="2176"/>
      </w:tblGrid>
      <w:tr>
        <w:tc>
          <w:tcPr>
            <w:tcW w:type="dxa" w:w="2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widowControl w:val="1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Ф.И.О.</w:t>
            </w:r>
          </w:p>
          <w:p w14:paraId="2B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Должность</w:t>
            </w:r>
          </w:p>
        </w:tc>
        <w:tc>
          <w:tcPr>
            <w:tcW w:type="dxa" w:w="2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widowControl w:val="0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Подпись</w:t>
            </w:r>
          </w:p>
        </w:tc>
      </w:tr>
      <w:tr>
        <w:tc>
          <w:tcPr>
            <w:tcW w:type="dxa" w:w="2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Ларина Е.В.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Председатель КУМИ администрации КМО</w:t>
            </w:r>
          </w:p>
        </w:tc>
        <w:tc>
          <w:tcPr>
            <w:tcW w:type="dxa" w:w="2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widowControl w:val="0"/>
              <w:ind/>
              <w:rPr>
                <w:color w:val="000000"/>
                <w:sz w:val="28"/>
              </w:rPr>
            </w:pPr>
          </w:p>
        </w:tc>
      </w:tr>
      <w:tr>
        <w:tc>
          <w:tcPr>
            <w:tcW w:type="dxa" w:w="23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Тихонова А.А.</w:t>
            </w:r>
          </w:p>
        </w:tc>
        <w:tc>
          <w:tcPr>
            <w:tcW w:type="dxa" w:w="4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widowControl w:val="0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Начальник отдела по жилищным вопросам</w:t>
            </w:r>
          </w:p>
        </w:tc>
        <w:tc>
          <w:tcPr>
            <w:tcW w:type="dxa" w:w="2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widowControl w:val="0"/>
              <w:ind/>
              <w:rPr>
                <w:color w:val="000000"/>
                <w:sz w:val="28"/>
              </w:rPr>
            </w:pPr>
          </w:p>
        </w:tc>
      </w:tr>
    </w:tbl>
    <w:p w14:paraId="34010000">
      <w:pPr>
        <w:widowControl w:val="1"/>
        <w:ind/>
        <w:jc w:val="center"/>
        <w:rPr>
          <w:b w:val="1"/>
          <w:sz w:val="28"/>
        </w:rPr>
      </w:pPr>
    </w:p>
    <w:p w14:paraId="35010000">
      <w:pPr>
        <w:widowControl w:val="1"/>
        <w:ind/>
        <w:jc w:val="center"/>
        <w:rPr>
          <w:b w:val="1"/>
          <w:sz w:val="28"/>
        </w:rPr>
      </w:pPr>
    </w:p>
    <w:p w14:paraId="36010000">
      <w:pPr>
        <w:widowControl w:val="1"/>
        <w:ind/>
        <w:jc w:val="center"/>
        <w:rPr>
          <w:sz w:val="16"/>
        </w:rPr>
      </w:pPr>
    </w:p>
    <w:p w14:paraId="37010000">
      <w:pPr>
        <w:widowControl w:val="1"/>
        <w:tabs>
          <w:tab w:leader="none" w:pos="1720" w:val="left"/>
        </w:tabs>
        <w:ind/>
        <w:rPr>
          <w:sz w:val="36"/>
        </w:rPr>
      </w:pPr>
    </w:p>
    <w:p w14:paraId="38010000">
      <w:pPr>
        <w:widowControl w:val="1"/>
        <w:ind/>
        <w:jc w:val="both"/>
        <w:rPr>
          <w:sz w:val="28"/>
        </w:rPr>
      </w:pPr>
    </w:p>
    <w:sectPr>
      <w:pgSz w:h="16838" w:orient="portrait" w:w="11906"/>
      <w:pgMar w:bottom="1276" w:footer="0" w:gutter="0" w:header="0" w:left="1531" w:right="1133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  <w:sz w:val="20"/>
    </w:rPr>
  </w:style>
  <w:style w:default="1" w:styleId="Style_3_ch" w:type="character">
    <w:name w:val="Normal"/>
    <w:link w:val="Style_3"/>
    <w:rPr>
      <w:rFonts w:ascii="Times New Roman" w:hAnsi="Times New Roman"/>
      <w:sz w:val="20"/>
    </w:rPr>
  </w:style>
  <w:style w:styleId="Style_4" w:type="paragraph">
    <w:name w:val="ConsPlusNormal"/>
    <w:link w:val="Style_4_ch"/>
    <w:pPr>
      <w:widowControl w:val="0"/>
      <w:ind/>
    </w:pPr>
  </w:style>
  <w:style w:styleId="Style_4_ch" w:type="character">
    <w:name w:val="ConsPlusNormal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3"/>
    <w:link w:val="Style_11_ch"/>
    <w:rPr>
      <w:rFonts w:ascii="Tahoma" w:hAnsi="Tahoma"/>
      <w:sz w:val="16"/>
    </w:rPr>
  </w:style>
  <w:style w:styleId="Style_11_ch" w:type="character">
    <w:name w:val="Balloon Text"/>
    <w:basedOn w:val="Style_3_ch"/>
    <w:link w:val="Style_11"/>
    <w:rPr>
      <w:rFonts w:ascii="Tahoma" w:hAnsi="Tahoma"/>
      <w:sz w:val="16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caption"/>
    <w:basedOn w:val="Style_3"/>
    <w:link w:val="Style_13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3_ch" w:type="character">
    <w:name w:val="caption"/>
    <w:basedOn w:val="Style_3_ch"/>
    <w:link w:val="Style_13"/>
    <w:rPr>
      <w:rFonts w:ascii="PT Astra Serif" w:hAnsi="PT Astra Serif"/>
      <w:i w:val="1"/>
      <w:sz w:val="24"/>
    </w:rPr>
  </w:style>
  <w:style w:styleId="Style_2" w:type="paragraph">
    <w:name w:val="ConsPlusTitle"/>
    <w:link w:val="Style_2_ch"/>
    <w:pPr>
      <w:widowControl w:val="0"/>
      <w:ind/>
    </w:pPr>
    <w:rPr>
      <w:b w:val="1"/>
    </w:rPr>
  </w:style>
  <w:style w:styleId="Style_2_ch" w:type="character">
    <w:name w:val="ConsPlusTitle"/>
    <w:link w:val="Style_2"/>
    <w:rPr>
      <w:b w:val="1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Normal (Web)"/>
    <w:basedOn w:val="Style_3"/>
    <w:link w:val="Style_15_ch"/>
    <w:pPr>
      <w:widowControl w:val="1"/>
      <w:spacing w:afterAutospacing="on" w:beforeAutospacing="on"/>
      <w:ind/>
    </w:pPr>
    <w:rPr>
      <w:sz w:val="24"/>
    </w:rPr>
  </w:style>
  <w:style w:styleId="Style_15_ch" w:type="character">
    <w:name w:val="Normal (Web)"/>
    <w:basedOn w:val="Style_3_ch"/>
    <w:link w:val="Style_15"/>
    <w:rPr>
      <w:sz w:val="24"/>
    </w:rPr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basedOn w:val="Style_18"/>
    <w:link w:val="Style_17_ch"/>
    <w:rPr>
      <w:color w:themeColor="hyperlink" w:val="0000FF"/>
      <w:u w:val="single"/>
    </w:rPr>
  </w:style>
  <w:style w:styleId="Style_17_ch" w:type="character">
    <w:name w:val="Hyperlink"/>
    <w:basedOn w:val="Style_18_ch"/>
    <w:link w:val="Style_17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3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Body Text"/>
    <w:basedOn w:val="Style_3"/>
    <w:link w:val="Style_23_ch"/>
    <w:pPr>
      <w:widowControl w:val="1"/>
      <w:spacing w:after="140" w:line="276" w:lineRule="auto"/>
      <w:ind/>
    </w:pPr>
  </w:style>
  <w:style w:styleId="Style_23_ch" w:type="character">
    <w:name w:val="Body Text"/>
    <w:basedOn w:val="Style_3_ch"/>
    <w:link w:val="Style_23"/>
  </w:style>
  <w:style w:styleId="Style_24" w:type="paragraph">
    <w:name w:val="toc 8"/>
    <w:next w:val="Style_3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Заголовок"/>
    <w:basedOn w:val="Style_3"/>
    <w:next w:val="Style_23"/>
    <w:link w:val="Style_2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5_ch" w:type="character">
    <w:name w:val="Заголовок"/>
    <w:basedOn w:val="Style_3_ch"/>
    <w:link w:val="Style_25"/>
    <w:rPr>
      <w:rFonts w:ascii="PT Astra Serif" w:hAnsi="PT Astra Serif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6" w:type="paragraph">
    <w:name w:val="toc 5"/>
    <w:next w:val="Style_3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index heading"/>
    <w:basedOn w:val="Style_3"/>
    <w:link w:val="Style_27_ch"/>
    <w:rPr>
      <w:rFonts w:ascii="PT Astra Serif" w:hAnsi="PT Astra Serif"/>
    </w:rPr>
  </w:style>
  <w:style w:styleId="Style_27_ch" w:type="character">
    <w:name w:val="index heading"/>
    <w:basedOn w:val="Style_3_ch"/>
    <w:link w:val="Style_27"/>
    <w:rPr>
      <w:rFonts w:ascii="PT Astra Serif" w:hAnsi="PT Astra Serif"/>
    </w:rPr>
  </w:style>
  <w:style w:styleId="Style_28" w:type="paragraph">
    <w:name w:val="Subtitle"/>
    <w:basedOn w:val="Style_3"/>
    <w:link w:val="Style_28_ch"/>
    <w:uiPriority w:val="11"/>
    <w:qFormat/>
    <w:pPr>
      <w:widowControl w:val="1"/>
      <w:spacing w:before="240"/>
      <w:ind/>
      <w:jc w:val="center"/>
    </w:pPr>
    <w:rPr>
      <w:b w:val="1"/>
      <w:sz w:val="32"/>
    </w:rPr>
  </w:style>
  <w:style w:styleId="Style_28_ch" w:type="character">
    <w:name w:val="Subtitle"/>
    <w:basedOn w:val="Style_3_ch"/>
    <w:link w:val="Style_28"/>
    <w:rPr>
      <w:b w:val="1"/>
      <w:sz w:val="32"/>
    </w:rPr>
  </w:style>
  <w:style w:styleId="Style_29" w:type="paragraph">
    <w:name w:val="Title"/>
    <w:next w:val="Style_3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3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List"/>
    <w:basedOn w:val="Style_23"/>
    <w:link w:val="Style_31_ch"/>
    <w:rPr>
      <w:rFonts w:ascii="PT Astra Serif" w:hAnsi="PT Astra Serif"/>
    </w:rPr>
  </w:style>
  <w:style w:styleId="Style_31_ch" w:type="character">
    <w:name w:val="List"/>
    <w:basedOn w:val="Style_23_ch"/>
    <w:link w:val="Style_31"/>
    <w:rPr>
      <w:rFonts w:ascii="PT Astra Serif" w:hAnsi="PT Astra Serif"/>
    </w:rPr>
  </w:style>
  <w:style w:styleId="Style_32" w:type="paragraph">
    <w:name w:val="heading 2"/>
    <w:next w:val="Style_3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2026-06-02T03:31:00Z</dcterms:created>
  <dcterms:modified xsi:type="dcterms:W3CDTF">2026-07-07T08:20:36Z</dcterms:modified>
</cp:coreProperties>
</file>