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1"/>
        <w:spacing w:after="0" w:line="240" w:lineRule="auto"/>
        <w:ind/>
        <w:jc w:val="right"/>
        <w:rPr>
          <w:rFonts w:ascii="Times New Roman" w:hAnsi="Times New Roman"/>
        </w:rPr>
      </w:pPr>
      <w:r>
        <w:rPr>
          <w:rFonts w:ascii="Times New Roman" w:hAnsi="Times New Roman"/>
        </w:rPr>
        <w:t>ПРИЛОЖЕНИЕ № 1</w:t>
      </w:r>
    </w:p>
    <w:p w14:paraId="05000000">
      <w:pPr>
        <w:widowControl w:val="1"/>
        <w:spacing w:after="0" w:line="240" w:lineRule="auto"/>
        <w:ind/>
        <w:jc w:val="right"/>
        <w:rPr>
          <w:rFonts w:ascii="Times New Roman" w:hAnsi="Times New Roman"/>
        </w:rPr>
      </w:pPr>
      <w:r>
        <w:rPr>
          <w:rFonts w:ascii="Times New Roman" w:hAnsi="Times New Roman"/>
        </w:rPr>
        <w:t xml:space="preserve">к постановлению </w:t>
      </w:r>
    </w:p>
    <w:p w14:paraId="06000000">
      <w:pPr>
        <w:widowControl w:val="1"/>
        <w:spacing w:after="0" w:line="240" w:lineRule="auto"/>
        <w:ind/>
        <w:jc w:val="right"/>
        <w:rPr>
          <w:rFonts w:ascii="Times New Roman" w:hAnsi="Times New Roman"/>
          <w:sz w:val="28"/>
          <w:u w:val="single"/>
        </w:rPr>
      </w:pPr>
      <w:r>
        <w:rPr>
          <w:rFonts w:ascii="Times New Roman" w:hAnsi="Times New Roman"/>
        </w:rPr>
        <w:t>от __________ № _____</w:t>
      </w:r>
    </w:p>
    <w:p w14:paraId="07000000">
      <w:pPr>
        <w:widowControl w:val="1"/>
        <w:spacing w:after="0" w:line="240" w:lineRule="auto"/>
        <w:ind/>
        <w:jc w:val="both"/>
        <w:rPr>
          <w:rFonts w:ascii="Times New Roman" w:hAnsi="Times New Roman"/>
          <w:sz w:val="28"/>
          <w:u w:val="single"/>
        </w:rPr>
      </w:pPr>
    </w:p>
    <w:p w14:paraId="08000000">
      <w:pPr>
        <w:widowControl w:val="1"/>
        <w:spacing w:after="0" w:line="240" w:lineRule="auto"/>
        <w:ind/>
        <w:jc w:val="both"/>
        <w:rPr>
          <w:rFonts w:ascii="Times New Roman" w:hAnsi="Times New Roman"/>
          <w:sz w:val="28"/>
          <w:u w:val="single"/>
        </w:rPr>
      </w:pPr>
    </w:p>
    <w:p w14:paraId="09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Перечень </w:t>
      </w:r>
    </w:p>
    <w:p w14:paraId="0A000000">
      <w:pPr>
        <w:widowControl w:val="1"/>
        <w:spacing w:after="0" w:line="240" w:lineRule="auto"/>
        <w:ind/>
        <w:jc w:val="center"/>
        <w:rPr>
          <w:rFonts w:ascii="Times New Roman" w:hAnsi="Times New Roman"/>
          <w:b w:val="1"/>
          <w:sz w:val="28"/>
        </w:rPr>
      </w:pPr>
      <w:r>
        <w:rPr>
          <w:rFonts w:ascii="Times New Roman" w:hAnsi="Times New Roman"/>
          <w:b w:val="1"/>
          <w:sz w:val="28"/>
        </w:rPr>
        <w:t>объектов, передаваемых по концессионному соглашению</w:t>
      </w:r>
    </w:p>
    <w:p w14:paraId="0B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(состав и описание, в том числе технико-экономические показатели) </w:t>
      </w:r>
    </w:p>
    <w:p w14:paraId="0C000000">
      <w:pPr>
        <w:widowControl w:val="1"/>
        <w:spacing w:after="0" w:line="240" w:lineRule="auto"/>
        <w:ind/>
        <w:jc w:val="center"/>
        <w:rPr>
          <w:rFonts w:ascii="Times New Roman" w:hAnsi="Times New Roman"/>
          <w:b w:val="1"/>
          <w:sz w:val="28"/>
        </w:rPr>
      </w:pPr>
    </w:p>
    <w:p w14:paraId="0D000000">
      <w:pPr>
        <w:widowControl w:val="1"/>
        <w:spacing w:after="0" w:line="240" w:lineRule="auto"/>
        <w:ind/>
        <w:jc w:val="center"/>
        <w:rPr>
          <w:rFonts w:ascii="Times New Roman" w:hAnsi="Times New Roman"/>
          <w:b w:val="1"/>
          <w:sz w:val="28"/>
        </w:rPr>
      </w:pPr>
    </w:p>
    <w:p w14:paraId="0E000000">
      <w:pPr>
        <w:widowControl w:val="1"/>
        <w:spacing w:after="0" w:line="240" w:lineRule="auto"/>
        <w:ind/>
        <w:jc w:val="center"/>
        <w:rPr>
          <w:rFonts w:ascii="Times New Roman" w:hAnsi="Times New Roman"/>
          <w:b w:val="1"/>
          <w:sz w:val="28"/>
        </w:rPr>
      </w:pPr>
    </w:p>
    <w:p w14:paraId="0F000000">
      <w:pPr>
        <w:widowControl w:val="1"/>
        <w:spacing w:after="0" w:line="240" w:lineRule="auto"/>
        <w:ind/>
        <w:jc w:val="center"/>
        <w:rPr>
          <w:rFonts w:ascii="Times New Roman" w:hAnsi="Times New Roman"/>
          <w:b w:val="1"/>
          <w:sz w:val="28"/>
        </w:rPr>
      </w:pPr>
    </w:p>
    <w:p w14:paraId="10000000">
      <w:pPr>
        <w:widowControl w:val="1"/>
        <w:spacing w:after="0" w:line="240" w:lineRule="auto"/>
        <w:ind/>
        <w:jc w:val="center"/>
        <w:rPr>
          <w:rFonts w:ascii="Times New Roman" w:hAnsi="Times New Roman"/>
          <w:b w:val="1"/>
          <w:sz w:val="28"/>
        </w:rPr>
      </w:pPr>
    </w:p>
    <w:p w14:paraId="11000000">
      <w:pPr>
        <w:widowControl w:val="1"/>
        <w:spacing w:after="0" w:line="240" w:lineRule="auto"/>
        <w:ind/>
        <w:jc w:val="center"/>
        <w:rPr>
          <w:rFonts w:ascii="Times New Roman" w:hAnsi="Times New Roman"/>
          <w:b w:val="1"/>
          <w:sz w:val="28"/>
        </w:rPr>
      </w:pPr>
    </w:p>
    <w:p w14:paraId="12000000">
      <w:pPr>
        <w:widowControl w:val="1"/>
        <w:spacing w:after="0" w:line="240" w:lineRule="auto"/>
        <w:ind/>
        <w:jc w:val="center"/>
        <w:rPr>
          <w:rFonts w:ascii="Times New Roman" w:hAnsi="Times New Roman"/>
          <w:b w:val="1"/>
          <w:sz w:val="28"/>
        </w:rPr>
      </w:pPr>
    </w:p>
    <w:p w14:paraId="13000000">
      <w:pPr>
        <w:widowControl w:val="1"/>
        <w:spacing w:after="0" w:line="240" w:lineRule="auto"/>
        <w:ind/>
        <w:jc w:val="center"/>
        <w:rPr>
          <w:rFonts w:ascii="Times New Roman" w:hAnsi="Times New Roman"/>
          <w:b w:val="1"/>
          <w:sz w:val="28"/>
        </w:rPr>
      </w:pPr>
    </w:p>
    <w:p w14:paraId="14000000">
      <w:pPr>
        <w:widowControl w:val="1"/>
        <w:spacing w:after="0" w:line="240" w:lineRule="auto"/>
        <w:ind/>
        <w:jc w:val="center"/>
        <w:rPr>
          <w:rFonts w:ascii="Times New Roman" w:hAnsi="Times New Roman"/>
          <w:b w:val="1"/>
          <w:sz w:val="28"/>
        </w:rPr>
      </w:pPr>
    </w:p>
    <w:p w14:paraId="15000000">
      <w:pPr>
        <w:widowControl w:val="1"/>
        <w:spacing w:after="0" w:line="240" w:lineRule="auto"/>
        <w:ind/>
        <w:jc w:val="center"/>
        <w:rPr>
          <w:rFonts w:ascii="Times New Roman" w:hAnsi="Times New Roman"/>
          <w:b w:val="1"/>
          <w:sz w:val="28"/>
        </w:rPr>
      </w:pPr>
    </w:p>
    <w:p w14:paraId="16000000">
      <w:pPr>
        <w:widowControl w:val="1"/>
        <w:spacing w:after="0" w:line="240" w:lineRule="auto"/>
        <w:ind/>
        <w:jc w:val="center"/>
        <w:rPr>
          <w:rFonts w:ascii="Times New Roman" w:hAnsi="Times New Roman"/>
          <w:b w:val="1"/>
          <w:sz w:val="28"/>
        </w:rPr>
      </w:pPr>
    </w:p>
    <w:p w14:paraId="17000000">
      <w:pPr>
        <w:widowControl w:val="1"/>
        <w:spacing w:after="0" w:line="240" w:lineRule="auto"/>
        <w:ind/>
        <w:jc w:val="center"/>
        <w:rPr>
          <w:rFonts w:ascii="Times New Roman" w:hAnsi="Times New Roman"/>
          <w:b w:val="1"/>
          <w:sz w:val="28"/>
        </w:rPr>
      </w:pPr>
    </w:p>
    <w:p w14:paraId="18000000">
      <w:pPr>
        <w:widowControl w:val="1"/>
        <w:spacing w:after="0" w:line="240" w:lineRule="auto"/>
        <w:ind/>
        <w:jc w:val="center"/>
        <w:rPr>
          <w:rFonts w:ascii="Times New Roman" w:hAnsi="Times New Roman"/>
          <w:b w:val="1"/>
          <w:sz w:val="28"/>
        </w:rPr>
      </w:pPr>
    </w:p>
    <w:p w14:paraId="19000000">
      <w:pPr>
        <w:widowControl w:val="1"/>
        <w:spacing w:after="0" w:line="240" w:lineRule="auto"/>
        <w:ind/>
        <w:jc w:val="center"/>
        <w:rPr>
          <w:rFonts w:ascii="Times New Roman" w:hAnsi="Times New Roman"/>
          <w:b w:val="1"/>
          <w:sz w:val="28"/>
        </w:rPr>
      </w:pPr>
    </w:p>
    <w:p w14:paraId="1A000000">
      <w:pPr>
        <w:widowControl w:val="1"/>
        <w:spacing w:after="0" w:line="240" w:lineRule="auto"/>
        <w:ind/>
        <w:jc w:val="center"/>
        <w:rPr>
          <w:rFonts w:ascii="Times New Roman" w:hAnsi="Times New Roman"/>
          <w:b w:val="1"/>
          <w:sz w:val="28"/>
        </w:rPr>
      </w:pPr>
    </w:p>
    <w:p w14:paraId="1B000000">
      <w:pPr>
        <w:widowControl w:val="1"/>
        <w:spacing w:after="0" w:line="240" w:lineRule="auto"/>
        <w:ind/>
        <w:jc w:val="center"/>
        <w:rPr>
          <w:rFonts w:ascii="Times New Roman" w:hAnsi="Times New Roman"/>
          <w:b w:val="1"/>
          <w:sz w:val="28"/>
        </w:rPr>
      </w:pPr>
    </w:p>
    <w:p w14:paraId="1C000000">
      <w:pPr>
        <w:widowControl w:val="1"/>
        <w:spacing w:after="0" w:line="240" w:lineRule="auto"/>
        <w:ind/>
        <w:jc w:val="center"/>
        <w:rPr>
          <w:rFonts w:ascii="Times New Roman" w:hAnsi="Times New Roman"/>
          <w:b w:val="1"/>
          <w:sz w:val="28"/>
        </w:rPr>
      </w:pPr>
    </w:p>
    <w:p w14:paraId="1D000000">
      <w:pPr>
        <w:widowControl w:val="1"/>
        <w:spacing w:after="0" w:line="240" w:lineRule="auto"/>
        <w:ind/>
        <w:jc w:val="center"/>
        <w:rPr>
          <w:rFonts w:ascii="Times New Roman" w:hAnsi="Times New Roman"/>
          <w:b w:val="1"/>
          <w:sz w:val="28"/>
        </w:rPr>
      </w:pPr>
    </w:p>
    <w:p w14:paraId="1E000000">
      <w:pPr>
        <w:widowControl w:val="1"/>
        <w:spacing w:after="0" w:line="240" w:lineRule="auto"/>
        <w:ind/>
        <w:jc w:val="center"/>
        <w:rPr>
          <w:rFonts w:ascii="Times New Roman" w:hAnsi="Times New Roman"/>
          <w:b w:val="1"/>
          <w:sz w:val="28"/>
        </w:rPr>
      </w:pPr>
    </w:p>
    <w:p w14:paraId="1F000000">
      <w:pPr>
        <w:widowControl w:val="1"/>
        <w:spacing w:after="0" w:line="240" w:lineRule="auto"/>
        <w:ind/>
        <w:jc w:val="center"/>
        <w:rPr>
          <w:rFonts w:ascii="Times New Roman" w:hAnsi="Times New Roman"/>
          <w:b w:val="1"/>
          <w:sz w:val="28"/>
        </w:rPr>
      </w:pPr>
    </w:p>
    <w:p w14:paraId="20000000">
      <w:pPr>
        <w:widowControl w:val="1"/>
        <w:spacing w:after="0" w:line="240" w:lineRule="auto"/>
        <w:ind/>
        <w:jc w:val="center"/>
        <w:rPr>
          <w:rFonts w:ascii="Times New Roman" w:hAnsi="Times New Roman"/>
          <w:b w:val="1"/>
          <w:sz w:val="28"/>
        </w:rPr>
      </w:pPr>
    </w:p>
    <w:p w14:paraId="21000000">
      <w:pPr>
        <w:widowControl w:val="1"/>
        <w:spacing w:after="0" w:line="240" w:lineRule="auto"/>
        <w:ind/>
        <w:jc w:val="center"/>
        <w:rPr>
          <w:rFonts w:ascii="Times New Roman" w:hAnsi="Times New Roman"/>
          <w:b w:val="1"/>
          <w:sz w:val="28"/>
        </w:rPr>
      </w:pPr>
    </w:p>
    <w:p w14:paraId="22000000">
      <w:pPr>
        <w:widowControl w:val="1"/>
        <w:spacing w:after="0" w:line="240" w:lineRule="auto"/>
        <w:ind/>
        <w:jc w:val="center"/>
        <w:rPr>
          <w:rFonts w:ascii="Times New Roman" w:hAnsi="Times New Roman"/>
          <w:b w:val="1"/>
          <w:sz w:val="28"/>
        </w:rPr>
      </w:pPr>
    </w:p>
    <w:p w14:paraId="23000000">
      <w:pPr>
        <w:widowControl w:val="1"/>
        <w:spacing w:after="0" w:line="240" w:lineRule="auto"/>
        <w:ind/>
        <w:jc w:val="center"/>
        <w:rPr>
          <w:rFonts w:ascii="Times New Roman" w:hAnsi="Times New Roman"/>
          <w:b w:val="1"/>
          <w:sz w:val="28"/>
        </w:rPr>
      </w:pPr>
    </w:p>
    <w:p w14:paraId="24000000">
      <w:pPr>
        <w:widowControl w:val="1"/>
        <w:spacing w:after="0" w:line="240" w:lineRule="auto"/>
        <w:ind/>
        <w:jc w:val="center"/>
        <w:rPr>
          <w:rFonts w:ascii="Times New Roman" w:hAnsi="Times New Roman"/>
          <w:b w:val="1"/>
          <w:sz w:val="28"/>
        </w:rPr>
      </w:pPr>
    </w:p>
    <w:p w14:paraId="25000000">
      <w:pPr>
        <w:widowControl w:val="1"/>
        <w:spacing w:after="0" w:line="240" w:lineRule="auto"/>
        <w:ind/>
        <w:jc w:val="center"/>
        <w:rPr>
          <w:rFonts w:ascii="Times New Roman" w:hAnsi="Times New Roman"/>
          <w:b w:val="1"/>
          <w:sz w:val="28"/>
        </w:rPr>
      </w:pPr>
    </w:p>
    <w:p w14:paraId="26000000">
      <w:pPr>
        <w:widowControl w:val="1"/>
        <w:spacing w:after="0" w:line="240" w:lineRule="auto"/>
        <w:ind/>
        <w:jc w:val="center"/>
        <w:rPr>
          <w:rFonts w:ascii="Times New Roman" w:hAnsi="Times New Roman"/>
          <w:b w:val="1"/>
          <w:sz w:val="28"/>
        </w:rPr>
      </w:pPr>
    </w:p>
    <w:p w14:paraId="27000000">
      <w:pPr>
        <w:widowControl w:val="1"/>
        <w:spacing w:after="0" w:line="240" w:lineRule="auto"/>
        <w:ind/>
        <w:jc w:val="center"/>
        <w:rPr>
          <w:rFonts w:ascii="Times New Roman" w:hAnsi="Times New Roman"/>
          <w:b w:val="1"/>
          <w:sz w:val="28"/>
        </w:rPr>
      </w:pPr>
    </w:p>
    <w:p w14:paraId="28000000">
      <w:pPr>
        <w:widowControl w:val="1"/>
        <w:spacing w:after="0" w:line="240" w:lineRule="auto"/>
        <w:ind/>
        <w:jc w:val="center"/>
        <w:rPr>
          <w:rFonts w:ascii="Times New Roman" w:hAnsi="Times New Roman"/>
          <w:b w:val="1"/>
          <w:sz w:val="28"/>
        </w:rPr>
      </w:pPr>
    </w:p>
    <w:p w14:paraId="29000000">
      <w:pPr>
        <w:widowControl w:val="1"/>
        <w:spacing w:after="0" w:line="240" w:lineRule="auto"/>
        <w:ind/>
        <w:jc w:val="center"/>
        <w:rPr>
          <w:rFonts w:ascii="Times New Roman" w:hAnsi="Times New Roman"/>
          <w:b w:val="1"/>
          <w:sz w:val="28"/>
        </w:rPr>
      </w:pPr>
    </w:p>
    <w:p w14:paraId="2A000000">
      <w:pPr>
        <w:widowControl w:val="1"/>
        <w:spacing w:after="0" w:line="240" w:lineRule="auto"/>
        <w:ind/>
        <w:jc w:val="center"/>
        <w:rPr>
          <w:rFonts w:ascii="Times New Roman" w:hAnsi="Times New Roman"/>
          <w:b w:val="1"/>
          <w:sz w:val="28"/>
        </w:rPr>
      </w:pPr>
    </w:p>
    <w:p w14:paraId="2B000000">
      <w:pPr>
        <w:widowControl w:val="1"/>
        <w:spacing w:after="0" w:line="240" w:lineRule="auto"/>
        <w:ind/>
        <w:jc w:val="center"/>
        <w:rPr>
          <w:rFonts w:ascii="Times New Roman" w:hAnsi="Times New Roman"/>
          <w:b w:val="1"/>
          <w:sz w:val="28"/>
        </w:rPr>
      </w:pPr>
    </w:p>
    <w:p w14:paraId="2C000000">
      <w:pPr>
        <w:widowControl w:val="1"/>
        <w:spacing w:after="0" w:line="240" w:lineRule="auto"/>
        <w:ind/>
        <w:rPr>
          <w:rFonts w:ascii="Times New Roman" w:hAnsi="Times New Roman"/>
          <w:b w:val="1"/>
          <w:sz w:val="28"/>
        </w:rPr>
      </w:pPr>
    </w:p>
    <w:p w14:paraId="2D000000">
      <w:pPr>
        <w:widowControl w:val="1"/>
        <w:spacing w:after="0" w:line="240" w:lineRule="auto"/>
        <w:ind/>
        <w:rPr>
          <w:rFonts w:ascii="Times New Roman" w:hAnsi="Times New Roman"/>
          <w:b w:val="1"/>
          <w:sz w:val="28"/>
        </w:rPr>
      </w:pPr>
    </w:p>
    <w:p w14:paraId="2E000000">
      <w:pPr>
        <w:widowControl w:val="1"/>
        <w:spacing w:after="0" w:line="240" w:lineRule="auto"/>
        <w:ind/>
        <w:jc w:val="both"/>
        <w:rPr>
          <w:rFonts w:ascii="Times New Roman" w:hAnsi="Times New Roman"/>
          <w:b w:val="1"/>
          <w:sz w:val="28"/>
        </w:rPr>
      </w:pPr>
    </w:p>
    <w:p w14:paraId="2F000000">
      <w:pPr>
        <w:widowControl w:val="1"/>
        <w:spacing w:after="0" w:line="240" w:lineRule="auto"/>
        <w:ind/>
        <w:jc w:val="right"/>
        <w:rPr>
          <w:rFonts w:ascii="Times New Roman" w:hAnsi="Times New Roman"/>
          <w:b w:val="1"/>
          <w:sz w:val="28"/>
        </w:rPr>
      </w:pPr>
    </w:p>
    <w:p w14:paraId="30000000">
      <w:pPr>
        <w:widowControl w:val="1"/>
        <w:spacing w:after="0" w:line="240" w:lineRule="auto"/>
        <w:ind/>
        <w:jc w:val="right"/>
        <w:rPr>
          <w:rFonts w:ascii="Times New Roman" w:hAnsi="Times New Roman"/>
        </w:rPr>
      </w:pPr>
      <w:r>
        <w:rPr>
          <w:rFonts w:ascii="Times New Roman" w:hAnsi="Times New Roman"/>
        </w:rPr>
        <w:t>ПРИЛОЖЕНИЕ № 2</w:t>
      </w:r>
    </w:p>
    <w:p w14:paraId="31000000">
      <w:pPr>
        <w:widowControl w:val="1"/>
        <w:spacing w:after="0" w:line="240" w:lineRule="auto"/>
        <w:ind/>
        <w:jc w:val="right"/>
        <w:rPr>
          <w:rFonts w:ascii="Times New Roman" w:hAnsi="Times New Roman"/>
        </w:rPr>
      </w:pPr>
      <w:r>
        <w:rPr>
          <w:rFonts w:ascii="Times New Roman" w:hAnsi="Times New Roman"/>
        </w:rPr>
        <w:t xml:space="preserve">к постановлению </w:t>
      </w:r>
    </w:p>
    <w:p w14:paraId="32000000">
      <w:pPr>
        <w:widowControl w:val="1"/>
        <w:spacing w:after="0" w:line="240" w:lineRule="auto"/>
        <w:ind/>
        <w:jc w:val="right"/>
        <w:rPr>
          <w:rFonts w:ascii="Times New Roman" w:hAnsi="Times New Roman"/>
          <w:sz w:val="28"/>
        </w:rPr>
      </w:pPr>
      <w:r>
        <w:rPr>
          <w:rFonts w:ascii="Times New Roman" w:hAnsi="Times New Roman"/>
        </w:rPr>
        <w:t>от _________ № _____</w:t>
      </w:r>
    </w:p>
    <w:p w14:paraId="33000000">
      <w:pPr>
        <w:widowControl w:val="1"/>
        <w:spacing w:after="0" w:line="240" w:lineRule="auto"/>
        <w:ind/>
        <w:jc w:val="both"/>
        <w:rPr>
          <w:rFonts w:ascii="Times New Roman" w:hAnsi="Times New Roman"/>
          <w:sz w:val="28"/>
        </w:rPr>
      </w:pPr>
    </w:p>
    <w:p w14:paraId="34000000">
      <w:pPr>
        <w:widowControl w:val="1"/>
        <w:spacing w:after="0" w:line="240" w:lineRule="auto"/>
        <w:ind/>
        <w:jc w:val="both"/>
        <w:rPr>
          <w:rFonts w:ascii="Times New Roman" w:hAnsi="Times New Roman"/>
          <w:sz w:val="28"/>
        </w:rPr>
      </w:pPr>
    </w:p>
    <w:p w14:paraId="35000000">
      <w:pPr>
        <w:widowControl w:val="1"/>
        <w:spacing w:after="0" w:line="240" w:lineRule="auto"/>
        <w:ind/>
        <w:jc w:val="both"/>
        <w:rPr>
          <w:rFonts w:ascii="Times New Roman" w:hAnsi="Times New Roman"/>
          <w:sz w:val="28"/>
        </w:rPr>
      </w:pPr>
    </w:p>
    <w:p w14:paraId="36000000">
      <w:pPr>
        <w:widowControl w:val="1"/>
        <w:spacing w:after="0" w:line="240" w:lineRule="auto"/>
        <w:ind/>
        <w:jc w:val="center"/>
        <w:rPr>
          <w:rFonts w:ascii="Times New Roman" w:hAnsi="Times New Roman"/>
          <w:b w:val="1"/>
          <w:sz w:val="28"/>
        </w:rPr>
      </w:pPr>
      <w:r>
        <w:rPr>
          <w:rFonts w:ascii="Times New Roman" w:hAnsi="Times New Roman"/>
          <w:b w:val="1"/>
          <w:sz w:val="28"/>
        </w:rPr>
        <w:t>КОНКУРСНАЯ ДОКУМЕНТАЦИЯ</w:t>
      </w:r>
    </w:p>
    <w:p w14:paraId="37000000">
      <w:pPr>
        <w:widowControl w:val="1"/>
        <w:spacing w:after="0" w:line="240" w:lineRule="auto"/>
        <w:ind/>
        <w:jc w:val="center"/>
        <w:rPr>
          <w:rFonts w:ascii="Times New Roman" w:hAnsi="Times New Roman"/>
          <w:b w:val="1"/>
          <w:sz w:val="28"/>
        </w:rPr>
      </w:pPr>
      <w:r>
        <w:rPr>
          <w:rFonts w:ascii="Times New Roman" w:hAnsi="Times New Roman"/>
          <w:b w:val="1"/>
          <w:sz w:val="28"/>
        </w:rPr>
        <w:t>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«Крапивинский муниципальный округ»</w:t>
      </w:r>
    </w:p>
    <w:p w14:paraId="38000000">
      <w:pPr>
        <w:widowControl w:val="1"/>
        <w:spacing w:after="0" w:line="240" w:lineRule="auto"/>
        <w:ind/>
        <w:jc w:val="both"/>
        <w:rPr>
          <w:rFonts w:ascii="Times New Roman" w:hAnsi="Times New Roman"/>
          <w:b w:val="1"/>
          <w:sz w:val="28"/>
        </w:rPr>
      </w:pPr>
    </w:p>
    <w:p w14:paraId="39000000">
      <w:pPr>
        <w:widowControl w:val="1"/>
        <w:spacing w:after="0" w:line="240" w:lineRule="auto"/>
        <w:ind/>
        <w:jc w:val="both"/>
        <w:rPr>
          <w:rFonts w:ascii="Times New Roman" w:hAnsi="Times New Roman"/>
          <w:b w:val="1"/>
          <w:sz w:val="28"/>
        </w:rPr>
      </w:pPr>
    </w:p>
    <w:p w14:paraId="3A000000">
      <w:pPr>
        <w:widowControl w:val="1"/>
        <w:spacing w:after="0" w:line="240" w:lineRule="auto"/>
        <w:ind/>
        <w:jc w:val="both"/>
        <w:rPr>
          <w:rFonts w:ascii="Times New Roman" w:hAnsi="Times New Roman"/>
          <w:b w:val="1"/>
          <w:sz w:val="28"/>
        </w:rPr>
      </w:pPr>
    </w:p>
    <w:p w14:paraId="3B000000">
      <w:pPr>
        <w:widowControl w:val="1"/>
        <w:spacing w:after="0" w:line="240" w:lineRule="auto"/>
        <w:ind/>
        <w:jc w:val="both"/>
        <w:rPr>
          <w:rFonts w:ascii="Times New Roman" w:hAnsi="Times New Roman"/>
          <w:b w:val="1"/>
          <w:sz w:val="28"/>
        </w:rPr>
      </w:pPr>
    </w:p>
    <w:p w14:paraId="3C000000">
      <w:pPr>
        <w:widowControl w:val="1"/>
        <w:spacing w:after="0" w:line="240" w:lineRule="auto"/>
        <w:ind/>
        <w:jc w:val="both"/>
        <w:rPr>
          <w:rFonts w:ascii="Times New Roman" w:hAnsi="Times New Roman"/>
          <w:sz w:val="28"/>
        </w:rPr>
      </w:pPr>
    </w:p>
    <w:p w14:paraId="3D000000">
      <w:pPr>
        <w:widowControl w:val="1"/>
        <w:spacing w:after="0" w:line="240" w:lineRule="auto"/>
        <w:ind/>
        <w:jc w:val="both"/>
        <w:rPr>
          <w:rFonts w:ascii="Times New Roman" w:hAnsi="Times New Roman"/>
          <w:sz w:val="28"/>
        </w:rPr>
      </w:pPr>
    </w:p>
    <w:p w14:paraId="3E000000">
      <w:pPr>
        <w:widowControl w:val="1"/>
        <w:spacing w:after="0" w:line="240" w:lineRule="auto"/>
        <w:ind/>
        <w:jc w:val="both"/>
        <w:rPr>
          <w:rFonts w:ascii="Times New Roman" w:hAnsi="Times New Roman"/>
          <w:sz w:val="28"/>
        </w:rPr>
      </w:pPr>
    </w:p>
    <w:p w14:paraId="3F000000">
      <w:pPr>
        <w:widowControl w:val="1"/>
        <w:spacing w:after="0" w:line="240" w:lineRule="auto"/>
        <w:ind/>
        <w:jc w:val="both"/>
        <w:rPr>
          <w:rFonts w:ascii="Times New Roman" w:hAnsi="Times New Roman"/>
          <w:sz w:val="28"/>
        </w:rPr>
      </w:pPr>
    </w:p>
    <w:p w14:paraId="40000000">
      <w:pPr>
        <w:widowControl w:val="1"/>
        <w:spacing w:after="0" w:line="240" w:lineRule="auto"/>
        <w:ind/>
        <w:jc w:val="both"/>
        <w:rPr>
          <w:rFonts w:ascii="Times New Roman" w:hAnsi="Times New Roman"/>
          <w:sz w:val="28"/>
        </w:rPr>
      </w:pPr>
    </w:p>
    <w:p w14:paraId="41000000">
      <w:pPr>
        <w:widowControl w:val="1"/>
        <w:spacing w:after="0" w:line="240" w:lineRule="auto"/>
        <w:ind/>
        <w:jc w:val="both"/>
        <w:rPr>
          <w:rFonts w:ascii="Times New Roman" w:hAnsi="Times New Roman"/>
          <w:sz w:val="28"/>
        </w:rPr>
      </w:pPr>
    </w:p>
    <w:p w14:paraId="42000000">
      <w:pPr>
        <w:widowControl w:val="1"/>
        <w:spacing w:after="0" w:line="240" w:lineRule="auto"/>
        <w:ind/>
        <w:jc w:val="both"/>
        <w:rPr>
          <w:rFonts w:ascii="Times New Roman" w:hAnsi="Times New Roman"/>
          <w:sz w:val="28"/>
        </w:rPr>
      </w:pPr>
    </w:p>
    <w:p w14:paraId="43000000">
      <w:pPr>
        <w:widowControl w:val="1"/>
        <w:spacing w:after="0" w:line="240" w:lineRule="auto"/>
        <w:ind/>
        <w:jc w:val="both"/>
        <w:rPr>
          <w:rFonts w:ascii="Times New Roman" w:hAnsi="Times New Roman"/>
          <w:sz w:val="28"/>
        </w:rPr>
      </w:pPr>
    </w:p>
    <w:p w14:paraId="44000000">
      <w:pPr>
        <w:widowControl w:val="1"/>
        <w:spacing w:after="0" w:line="240" w:lineRule="auto"/>
        <w:ind/>
        <w:jc w:val="both"/>
        <w:rPr>
          <w:rFonts w:ascii="Times New Roman" w:hAnsi="Times New Roman"/>
          <w:sz w:val="28"/>
        </w:rPr>
      </w:pPr>
    </w:p>
    <w:p w14:paraId="45000000">
      <w:pPr>
        <w:widowControl w:val="1"/>
        <w:spacing w:after="0" w:line="240" w:lineRule="auto"/>
        <w:ind/>
        <w:jc w:val="both"/>
        <w:rPr>
          <w:rFonts w:ascii="Times New Roman" w:hAnsi="Times New Roman"/>
          <w:sz w:val="28"/>
        </w:rPr>
      </w:pPr>
    </w:p>
    <w:p w14:paraId="46000000">
      <w:pPr>
        <w:widowControl w:val="1"/>
        <w:spacing w:after="0" w:line="240" w:lineRule="auto"/>
        <w:ind/>
        <w:jc w:val="both"/>
        <w:rPr>
          <w:rFonts w:ascii="Times New Roman" w:hAnsi="Times New Roman"/>
          <w:sz w:val="28"/>
        </w:rPr>
      </w:pPr>
    </w:p>
    <w:p w14:paraId="47000000">
      <w:pPr>
        <w:widowControl w:val="1"/>
        <w:spacing w:after="0" w:line="240" w:lineRule="auto"/>
        <w:ind/>
        <w:jc w:val="both"/>
        <w:rPr>
          <w:rFonts w:ascii="Times New Roman" w:hAnsi="Times New Roman"/>
          <w:sz w:val="28"/>
        </w:rPr>
      </w:pPr>
    </w:p>
    <w:p w14:paraId="48000000">
      <w:pPr>
        <w:widowControl w:val="1"/>
        <w:spacing w:after="0" w:line="240" w:lineRule="auto"/>
        <w:ind/>
        <w:jc w:val="both"/>
        <w:rPr>
          <w:rFonts w:ascii="Times New Roman" w:hAnsi="Times New Roman"/>
          <w:sz w:val="28"/>
        </w:rPr>
      </w:pPr>
    </w:p>
    <w:p w14:paraId="49000000">
      <w:pPr>
        <w:widowControl w:val="1"/>
        <w:spacing w:after="0" w:line="240" w:lineRule="auto"/>
        <w:ind/>
        <w:jc w:val="both"/>
        <w:rPr>
          <w:rFonts w:ascii="Times New Roman" w:hAnsi="Times New Roman"/>
          <w:sz w:val="28"/>
        </w:rPr>
      </w:pPr>
    </w:p>
    <w:p w14:paraId="4A000000">
      <w:pPr>
        <w:widowControl w:val="1"/>
        <w:spacing w:after="0" w:line="240" w:lineRule="auto"/>
        <w:ind/>
        <w:jc w:val="both"/>
        <w:rPr>
          <w:rFonts w:ascii="Times New Roman" w:hAnsi="Times New Roman"/>
          <w:sz w:val="28"/>
        </w:rPr>
      </w:pPr>
    </w:p>
    <w:p w14:paraId="4B000000">
      <w:pPr>
        <w:widowControl w:val="1"/>
        <w:spacing w:after="0" w:line="240" w:lineRule="auto"/>
        <w:ind/>
        <w:jc w:val="both"/>
        <w:rPr>
          <w:rFonts w:ascii="Times New Roman" w:hAnsi="Times New Roman"/>
          <w:sz w:val="28"/>
        </w:rPr>
      </w:pPr>
    </w:p>
    <w:p w14:paraId="4C000000">
      <w:pPr>
        <w:widowControl w:val="1"/>
        <w:spacing w:after="0" w:line="240" w:lineRule="auto"/>
        <w:ind/>
        <w:jc w:val="both"/>
        <w:rPr>
          <w:rFonts w:ascii="Times New Roman" w:hAnsi="Times New Roman"/>
          <w:sz w:val="28"/>
        </w:rPr>
      </w:pPr>
    </w:p>
    <w:p w14:paraId="4D000000">
      <w:pPr>
        <w:widowControl w:val="1"/>
        <w:spacing w:after="0" w:line="240" w:lineRule="auto"/>
        <w:ind/>
        <w:jc w:val="both"/>
        <w:rPr>
          <w:rFonts w:ascii="Times New Roman" w:hAnsi="Times New Roman"/>
          <w:sz w:val="28"/>
        </w:rPr>
      </w:pPr>
    </w:p>
    <w:p w14:paraId="4E000000">
      <w:pPr>
        <w:widowControl w:val="1"/>
        <w:spacing w:after="0" w:line="240" w:lineRule="auto"/>
        <w:ind/>
        <w:jc w:val="both"/>
        <w:rPr>
          <w:rFonts w:ascii="Times New Roman" w:hAnsi="Times New Roman"/>
          <w:sz w:val="28"/>
        </w:rPr>
      </w:pPr>
    </w:p>
    <w:p w14:paraId="4F000000">
      <w:pPr>
        <w:widowControl w:val="1"/>
        <w:spacing w:after="0" w:line="240" w:lineRule="auto"/>
        <w:ind/>
        <w:jc w:val="both"/>
        <w:rPr>
          <w:rFonts w:ascii="Times New Roman" w:hAnsi="Times New Roman"/>
          <w:sz w:val="28"/>
        </w:rPr>
      </w:pPr>
    </w:p>
    <w:p w14:paraId="50000000">
      <w:pPr>
        <w:widowControl w:val="1"/>
        <w:spacing w:after="0" w:line="240" w:lineRule="auto"/>
        <w:ind/>
        <w:jc w:val="both"/>
        <w:rPr>
          <w:rFonts w:ascii="Times New Roman" w:hAnsi="Times New Roman"/>
          <w:sz w:val="28"/>
        </w:rPr>
      </w:pPr>
    </w:p>
    <w:p w14:paraId="51000000">
      <w:pPr>
        <w:widowControl w:val="1"/>
        <w:spacing w:after="0" w:line="240" w:lineRule="auto"/>
        <w:ind/>
        <w:jc w:val="both"/>
        <w:rPr>
          <w:rFonts w:ascii="Times New Roman" w:hAnsi="Times New Roman"/>
          <w:sz w:val="28"/>
        </w:rPr>
      </w:pPr>
    </w:p>
    <w:p w14:paraId="52000000">
      <w:pPr>
        <w:widowControl w:val="1"/>
        <w:spacing w:after="0" w:line="240" w:lineRule="auto"/>
        <w:ind/>
        <w:jc w:val="both"/>
        <w:rPr>
          <w:rFonts w:ascii="Times New Roman" w:hAnsi="Times New Roman"/>
          <w:sz w:val="28"/>
        </w:rPr>
      </w:pPr>
    </w:p>
    <w:p w14:paraId="53000000">
      <w:pPr>
        <w:widowControl w:val="1"/>
        <w:spacing w:after="0" w:line="240" w:lineRule="auto"/>
        <w:ind/>
        <w:jc w:val="both"/>
        <w:rPr>
          <w:rFonts w:ascii="Times New Roman" w:hAnsi="Times New Roman"/>
          <w:sz w:val="28"/>
        </w:rPr>
      </w:pPr>
    </w:p>
    <w:p w14:paraId="54000000">
      <w:pPr>
        <w:widowControl w:val="1"/>
        <w:spacing w:after="0" w:line="240" w:lineRule="auto"/>
        <w:ind/>
        <w:jc w:val="both"/>
        <w:rPr>
          <w:rFonts w:ascii="Times New Roman" w:hAnsi="Times New Roman"/>
          <w:sz w:val="28"/>
        </w:rPr>
      </w:pPr>
    </w:p>
    <w:p w14:paraId="55000000">
      <w:pPr>
        <w:widowControl w:val="1"/>
        <w:spacing w:after="0" w:line="240" w:lineRule="auto"/>
        <w:ind/>
        <w:jc w:val="both"/>
        <w:rPr>
          <w:rFonts w:ascii="Times New Roman" w:hAnsi="Times New Roman"/>
          <w:sz w:val="28"/>
        </w:rPr>
      </w:pPr>
    </w:p>
    <w:p w14:paraId="56000000">
      <w:pPr>
        <w:widowControl w:val="1"/>
        <w:spacing w:after="0" w:line="240" w:lineRule="auto"/>
        <w:ind/>
        <w:jc w:val="both"/>
        <w:rPr>
          <w:rFonts w:ascii="Times New Roman" w:hAnsi="Times New Roman"/>
          <w:sz w:val="28"/>
        </w:rPr>
      </w:pPr>
    </w:p>
    <w:p w14:paraId="57000000">
      <w:pPr>
        <w:widowControl w:val="1"/>
        <w:spacing w:after="0" w:line="240" w:lineRule="auto"/>
        <w:ind/>
        <w:jc w:val="both"/>
        <w:rPr>
          <w:rFonts w:ascii="Times New Roman" w:hAnsi="Times New Roman"/>
          <w:sz w:val="28"/>
        </w:rPr>
      </w:pPr>
    </w:p>
    <w:p w14:paraId="58000000">
      <w:pPr>
        <w:widowControl w:val="1"/>
        <w:spacing w:after="0" w:line="240" w:lineRule="auto"/>
        <w:ind/>
        <w:jc w:val="both"/>
        <w:rPr>
          <w:rFonts w:ascii="Times New Roman" w:hAnsi="Times New Roman"/>
          <w:sz w:val="28"/>
        </w:rPr>
      </w:pPr>
    </w:p>
    <w:p w14:paraId="59000000">
      <w:pPr>
        <w:widowControl w:val="1"/>
        <w:spacing w:after="0" w:line="240" w:lineRule="auto"/>
        <w:ind/>
        <w:jc w:val="right"/>
        <w:rPr>
          <w:rFonts w:ascii="Times New Roman" w:hAnsi="Times New Roman"/>
        </w:rPr>
      </w:pPr>
      <w:r>
        <w:rPr>
          <w:rFonts w:ascii="Times New Roman" w:hAnsi="Times New Roman"/>
        </w:rPr>
        <w:t>ПРИЛОЖЕНИЕ № 3</w:t>
      </w:r>
    </w:p>
    <w:p w14:paraId="5A000000">
      <w:pPr>
        <w:widowControl w:val="1"/>
        <w:spacing w:after="0" w:line="240" w:lineRule="auto"/>
        <w:ind/>
        <w:jc w:val="right"/>
        <w:rPr>
          <w:rFonts w:ascii="Times New Roman" w:hAnsi="Times New Roman"/>
        </w:rPr>
      </w:pPr>
      <w:r>
        <w:rPr>
          <w:rFonts w:ascii="Times New Roman" w:hAnsi="Times New Roman"/>
        </w:rPr>
        <w:t xml:space="preserve">к постановлению </w:t>
      </w:r>
    </w:p>
    <w:p w14:paraId="5B000000">
      <w:pPr>
        <w:widowControl w:val="1"/>
        <w:spacing w:after="0" w:line="240" w:lineRule="auto"/>
        <w:ind/>
        <w:jc w:val="right"/>
        <w:rPr>
          <w:rFonts w:ascii="Times New Roman" w:hAnsi="Times New Roman"/>
          <w:sz w:val="28"/>
        </w:rPr>
      </w:pPr>
      <w:r>
        <w:rPr>
          <w:rFonts w:ascii="Times New Roman" w:hAnsi="Times New Roman"/>
        </w:rPr>
        <w:t>от __________ № _____</w:t>
      </w:r>
    </w:p>
    <w:p w14:paraId="5C000000">
      <w:pPr>
        <w:widowControl w:val="1"/>
        <w:spacing w:after="0" w:line="240" w:lineRule="auto"/>
        <w:ind/>
        <w:jc w:val="both"/>
        <w:rPr>
          <w:rFonts w:ascii="Times New Roman" w:hAnsi="Times New Roman"/>
          <w:sz w:val="28"/>
        </w:rPr>
      </w:pPr>
    </w:p>
    <w:p w14:paraId="5D000000">
      <w:pPr>
        <w:widowControl w:val="1"/>
        <w:spacing w:after="0" w:line="240" w:lineRule="auto"/>
        <w:ind/>
        <w:jc w:val="center"/>
        <w:rPr>
          <w:rFonts w:ascii="Times New Roman" w:hAnsi="Times New Roman"/>
          <w:b w:val="1"/>
          <w:sz w:val="28"/>
        </w:rPr>
      </w:pPr>
      <w:r>
        <w:rPr>
          <w:rFonts w:ascii="Times New Roman" w:hAnsi="Times New Roman"/>
          <w:b w:val="1"/>
          <w:sz w:val="28"/>
        </w:rPr>
        <w:t>Положение</w:t>
      </w:r>
    </w:p>
    <w:p w14:paraId="5E000000">
      <w:pPr>
        <w:widowControl w:val="1"/>
        <w:spacing w:after="0" w:line="240" w:lineRule="auto"/>
        <w:ind/>
        <w:jc w:val="center"/>
        <w:rPr>
          <w:rFonts w:ascii="Times New Roman" w:hAnsi="Times New Roman"/>
          <w:b w:val="1"/>
          <w:sz w:val="28"/>
        </w:rPr>
      </w:pPr>
      <w:r>
        <w:rPr>
          <w:rFonts w:ascii="Times New Roman" w:hAnsi="Times New Roman"/>
          <w:b w:val="1"/>
          <w:sz w:val="28"/>
        </w:rPr>
        <w:t>о комиссии по проведению открытого конкурса на право</w:t>
      </w:r>
    </w:p>
    <w:p w14:paraId="5F000000">
      <w:pPr>
        <w:widowControl w:val="1"/>
        <w:spacing w:after="0" w:line="240" w:lineRule="auto"/>
        <w:ind/>
        <w:jc w:val="center"/>
        <w:rPr>
          <w:rFonts w:ascii="Times New Roman" w:hAnsi="Times New Roman"/>
          <w:b w:val="1"/>
          <w:sz w:val="28"/>
        </w:rPr>
      </w:pPr>
      <w:r>
        <w:rPr>
          <w:rFonts w:ascii="Times New Roman" w:hAnsi="Times New Roman"/>
          <w:b w:val="1"/>
          <w:sz w:val="28"/>
        </w:rPr>
        <w:t>заключения концессионного соглашения в отношении</w:t>
      </w:r>
    </w:p>
    <w:p w14:paraId="60000000">
      <w:pPr>
        <w:widowControl w:val="1"/>
        <w:spacing w:after="0" w:line="240" w:lineRule="auto"/>
        <w:ind/>
        <w:jc w:val="center"/>
        <w:rPr>
          <w:rFonts w:ascii="Times New Roman" w:hAnsi="Times New Roman"/>
          <w:b w:val="1"/>
          <w:sz w:val="28"/>
        </w:rPr>
      </w:pPr>
      <w:r>
        <w:rPr>
          <w:rFonts w:ascii="Times New Roman" w:hAnsi="Times New Roman"/>
          <w:b w:val="1"/>
          <w:sz w:val="28"/>
        </w:rPr>
        <w:t>объектов водоснабжения и водоотведения, находящихся в</w:t>
      </w:r>
    </w:p>
    <w:p w14:paraId="61000000">
      <w:pPr>
        <w:widowControl w:val="1"/>
        <w:spacing w:after="0" w:line="240" w:lineRule="auto"/>
        <w:ind/>
        <w:jc w:val="center"/>
        <w:rPr>
          <w:rFonts w:ascii="Times New Roman" w:hAnsi="Times New Roman"/>
          <w:b w:val="1"/>
          <w:sz w:val="28"/>
        </w:rPr>
      </w:pPr>
      <w:r>
        <w:rPr>
          <w:rFonts w:ascii="Times New Roman" w:hAnsi="Times New Roman"/>
          <w:b w:val="1"/>
          <w:sz w:val="28"/>
        </w:rPr>
        <w:t>собственности муниципального образования «Крапивинский</w:t>
      </w:r>
    </w:p>
    <w:p w14:paraId="62000000">
      <w:pPr>
        <w:widowControl w:val="1"/>
        <w:spacing w:after="0" w:line="240" w:lineRule="auto"/>
        <w:ind/>
        <w:jc w:val="center"/>
        <w:rPr>
          <w:rFonts w:ascii="Times New Roman" w:hAnsi="Times New Roman"/>
          <w:b w:val="1"/>
          <w:sz w:val="28"/>
        </w:rPr>
      </w:pPr>
      <w:r>
        <w:rPr>
          <w:rFonts w:ascii="Times New Roman" w:hAnsi="Times New Roman"/>
          <w:b w:val="1"/>
          <w:sz w:val="28"/>
        </w:rPr>
        <w:t>муниципальный округ»</w:t>
      </w:r>
    </w:p>
    <w:p w14:paraId="63000000">
      <w:pPr>
        <w:widowControl w:val="1"/>
        <w:spacing w:after="0" w:line="240" w:lineRule="auto"/>
        <w:ind/>
        <w:jc w:val="both"/>
        <w:rPr>
          <w:rFonts w:ascii="Times New Roman" w:hAnsi="Times New Roman"/>
          <w:b w:val="1"/>
          <w:sz w:val="28"/>
        </w:rPr>
      </w:pPr>
    </w:p>
    <w:p w14:paraId="64000000">
      <w:pPr>
        <w:widowControl w:val="1"/>
        <w:spacing w:after="0" w:line="240" w:lineRule="auto"/>
        <w:ind/>
        <w:jc w:val="both"/>
        <w:rPr>
          <w:rFonts w:ascii="Times New Roman" w:hAnsi="Times New Roman"/>
          <w:b w:val="1"/>
          <w:sz w:val="28"/>
        </w:rPr>
      </w:pPr>
    </w:p>
    <w:p w14:paraId="65000000">
      <w:pPr>
        <w:widowControl w:val="1"/>
        <w:spacing w:after="0" w:line="240" w:lineRule="auto"/>
        <w:ind/>
        <w:jc w:val="center"/>
        <w:rPr>
          <w:rFonts w:ascii="Times New Roman" w:hAnsi="Times New Roman"/>
          <w:sz w:val="28"/>
        </w:rPr>
      </w:pPr>
      <w:r>
        <w:rPr>
          <w:rFonts w:ascii="Times New Roman" w:hAnsi="Times New Roman"/>
          <w:b w:val="1"/>
          <w:sz w:val="28"/>
        </w:rPr>
        <w:t>1. Общие положения.</w:t>
      </w:r>
    </w:p>
    <w:p w14:paraId="66000000">
      <w:pPr>
        <w:widowControl w:val="1"/>
        <w:spacing w:after="0" w:line="240" w:lineRule="auto"/>
        <w:ind w:firstLine="709"/>
        <w:jc w:val="both"/>
        <w:rPr>
          <w:rFonts w:ascii="Times New Roman" w:hAnsi="Times New Roman"/>
          <w:sz w:val="28"/>
        </w:rPr>
      </w:pPr>
      <w:r>
        <w:rPr>
          <w:rFonts w:ascii="Times New Roman" w:hAnsi="Times New Roman"/>
          <w:sz w:val="28"/>
        </w:rPr>
        <w:t>1.1. Настоящее Положение о комиссии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«Крапивинский муниципальный округ» (далее – Положение и Конкурсная комиссия соответственно) определяет функции, состав, структуру, порядок формирования, принятия и оформления решений Конкурсной комиссии по проведению открытого конкурса на право заключения концессионного соглашения в отношении объектов водоснабжения и водоотведения, находящихся в собственности муниципального образования «Крапивинский муниципальный округ» (далее – Конкурс).</w:t>
      </w:r>
    </w:p>
    <w:p w14:paraId="67000000">
      <w:pPr>
        <w:widowControl w:val="1"/>
        <w:spacing w:after="0" w:line="240" w:lineRule="auto"/>
        <w:ind w:firstLine="709"/>
        <w:jc w:val="both"/>
        <w:rPr>
          <w:rFonts w:ascii="Times New Roman" w:hAnsi="Times New Roman"/>
          <w:sz w:val="28"/>
        </w:rPr>
      </w:pPr>
      <w:r>
        <w:rPr>
          <w:rFonts w:ascii="Times New Roman" w:hAnsi="Times New Roman"/>
          <w:sz w:val="28"/>
        </w:rPr>
        <w:t>1.2. Конкурсная комиссия создана для проведения Конкурса, оценки заявок на участие в Конкурсе, определения заявителей, прошедших процедуру предварительного отбора, оценки конкурсных предложений, определения победителя Конкурса и принятия решений в соответствии с настоящим Положением.</w:t>
      </w:r>
    </w:p>
    <w:p w14:paraId="68000000">
      <w:pPr>
        <w:widowControl w:val="1"/>
        <w:spacing w:after="0" w:line="240" w:lineRule="auto"/>
        <w:ind w:firstLine="709"/>
        <w:jc w:val="both"/>
        <w:rPr>
          <w:rFonts w:ascii="Times New Roman" w:hAnsi="Times New Roman"/>
          <w:sz w:val="28"/>
        </w:rPr>
      </w:pPr>
      <w:r>
        <w:rPr>
          <w:rFonts w:ascii="Times New Roman" w:hAnsi="Times New Roman"/>
          <w:sz w:val="28"/>
        </w:rPr>
        <w:t>1.3. Конкурсная комиссия руководствуется принципами обеспечения справедливых конкурентных условий, равного отношения к заявителям или участникам Конкурса, объективной оцен</w:t>
      </w:r>
      <w:r>
        <w:rPr>
          <w:rFonts w:ascii="Times New Roman" w:hAnsi="Times New Roman"/>
          <w:sz w:val="28"/>
        </w:rPr>
        <w:t>ки заявок на участие в конкурсе и конкурсных предложений и достаточной прозрачности процедур Конкурса.</w:t>
      </w:r>
    </w:p>
    <w:p w14:paraId="69000000">
      <w:pPr>
        <w:widowControl w:val="1"/>
        <w:spacing w:after="0" w:line="240" w:lineRule="auto"/>
        <w:ind w:firstLine="709"/>
        <w:jc w:val="both"/>
        <w:rPr>
          <w:rFonts w:ascii="Times New Roman" w:hAnsi="Times New Roman"/>
          <w:sz w:val="28"/>
        </w:rPr>
      </w:pPr>
      <w:r>
        <w:rPr>
          <w:rFonts w:ascii="Times New Roman" w:hAnsi="Times New Roman"/>
          <w:sz w:val="28"/>
        </w:rPr>
        <w:t>1.4. Конкурсная комиссия вправе привлекать к своей работе независимых экспертов.</w:t>
      </w:r>
    </w:p>
    <w:p w14:paraId="6A000000">
      <w:pPr>
        <w:widowControl w:val="1"/>
        <w:spacing w:after="0" w:line="240" w:lineRule="auto"/>
        <w:ind/>
        <w:jc w:val="both"/>
        <w:rPr>
          <w:rFonts w:ascii="Times New Roman" w:hAnsi="Times New Roman"/>
          <w:sz w:val="28"/>
        </w:rPr>
      </w:pPr>
    </w:p>
    <w:p w14:paraId="6B000000">
      <w:pPr>
        <w:widowControl w:val="1"/>
        <w:spacing w:after="0" w:line="240" w:lineRule="auto"/>
        <w:ind/>
        <w:jc w:val="center"/>
        <w:rPr>
          <w:rFonts w:ascii="Times New Roman" w:hAnsi="Times New Roman"/>
          <w:sz w:val="28"/>
        </w:rPr>
      </w:pPr>
      <w:r>
        <w:rPr>
          <w:rFonts w:ascii="Times New Roman" w:hAnsi="Times New Roman"/>
          <w:b w:val="1"/>
          <w:sz w:val="28"/>
        </w:rPr>
        <w:t>2. Состав Конкурсной комиссии.</w:t>
      </w:r>
    </w:p>
    <w:p w14:paraId="6C000000">
      <w:pPr>
        <w:widowControl w:val="1"/>
        <w:spacing w:after="0" w:line="240" w:lineRule="auto"/>
        <w:ind w:firstLine="709"/>
        <w:jc w:val="both"/>
        <w:rPr>
          <w:rFonts w:ascii="Times New Roman" w:hAnsi="Times New Roman"/>
          <w:sz w:val="28"/>
        </w:rPr>
      </w:pPr>
      <w:r>
        <w:rPr>
          <w:rFonts w:ascii="Times New Roman" w:hAnsi="Times New Roman"/>
          <w:sz w:val="28"/>
        </w:rPr>
        <w:t xml:space="preserve">2.1. Членами Конкурсной комиссии, независимыми экспертами не могут быть граждане, представившие заявки или состоящие в штате организаций, представивших заявки, либо граждане, являющиеся акционерами (участниками) этих организаций, членами их органов управления или аффилированными лицами участников Конкурса, либо лица, чьи текущие и бывшие в недавнем прошлом профессиональные или личные отношения могут вызвать обоснованные сомнения в независимости таких лиц. </w:t>
      </w:r>
    </w:p>
    <w:p w14:paraId="6D000000">
      <w:pPr>
        <w:widowControl w:val="1"/>
        <w:spacing w:after="0" w:line="240" w:lineRule="auto"/>
        <w:ind w:firstLine="709"/>
        <w:jc w:val="both"/>
        <w:rPr>
          <w:rFonts w:ascii="Times New Roman" w:hAnsi="Times New Roman"/>
          <w:sz w:val="28"/>
        </w:rPr>
      </w:pPr>
      <w:r>
        <w:rPr>
          <w:rFonts w:ascii="Times New Roman" w:hAnsi="Times New Roman"/>
          <w:sz w:val="28"/>
        </w:rPr>
        <w:t>2.2. В случае выявления в составе Конкурсной комиссии таких лиц концедент должен произвести замену таких членов Конкурсной комиссии, независимых экспертов.</w:t>
      </w:r>
    </w:p>
    <w:p w14:paraId="6E000000">
      <w:pPr>
        <w:widowControl w:val="1"/>
        <w:spacing w:after="0" w:line="240" w:lineRule="auto"/>
        <w:ind w:firstLine="709"/>
        <w:jc w:val="both"/>
        <w:rPr>
          <w:rFonts w:ascii="Times New Roman" w:hAnsi="Times New Roman"/>
          <w:sz w:val="28"/>
        </w:rPr>
      </w:pPr>
      <w:r>
        <w:rPr>
          <w:rFonts w:ascii="Times New Roman" w:hAnsi="Times New Roman"/>
          <w:sz w:val="28"/>
        </w:rPr>
        <w:t>2.3. Число членов конкурсной комиссии не может быть менее чем пять человек.</w:t>
      </w:r>
    </w:p>
    <w:p w14:paraId="6F000000">
      <w:pPr>
        <w:widowControl w:val="1"/>
        <w:spacing w:after="0" w:line="240" w:lineRule="auto"/>
        <w:ind w:firstLine="709"/>
        <w:jc w:val="both"/>
        <w:rPr>
          <w:rFonts w:ascii="Times New Roman" w:hAnsi="Times New Roman"/>
          <w:sz w:val="28"/>
        </w:rPr>
      </w:pPr>
      <w:r>
        <w:rPr>
          <w:rFonts w:ascii="Times New Roman" w:hAnsi="Times New Roman"/>
          <w:sz w:val="28"/>
        </w:rPr>
        <w:t xml:space="preserve">2.4. Руководит деятельностью Конкурсной комиссии - председатель Конкурсной комиссии. </w:t>
      </w:r>
    </w:p>
    <w:p w14:paraId="70000000">
      <w:pPr>
        <w:widowControl w:val="1"/>
        <w:spacing w:after="0" w:line="240" w:lineRule="auto"/>
        <w:ind w:firstLine="709"/>
        <w:jc w:val="both"/>
        <w:rPr>
          <w:rFonts w:ascii="Times New Roman" w:hAnsi="Times New Roman"/>
          <w:sz w:val="28"/>
        </w:rPr>
      </w:pPr>
      <w:r>
        <w:rPr>
          <w:rFonts w:ascii="Times New Roman" w:hAnsi="Times New Roman"/>
          <w:sz w:val="28"/>
        </w:rPr>
        <w:t>2.5. Председатель Конкурсной комиссии:</w:t>
      </w:r>
    </w:p>
    <w:p w14:paraId="71000000">
      <w:pPr>
        <w:widowControl w:val="1"/>
        <w:spacing w:after="0" w:line="240" w:lineRule="auto"/>
        <w:ind w:firstLine="709"/>
        <w:jc w:val="both"/>
        <w:rPr>
          <w:rFonts w:ascii="Times New Roman" w:hAnsi="Times New Roman"/>
          <w:sz w:val="28"/>
        </w:rPr>
      </w:pPr>
      <w:r>
        <w:rPr>
          <w:rFonts w:ascii="Times New Roman" w:hAnsi="Times New Roman"/>
          <w:sz w:val="28"/>
        </w:rPr>
        <w:t>ведет заседания Конкурсной комиссии;</w:t>
      </w:r>
    </w:p>
    <w:p w14:paraId="72000000">
      <w:pPr>
        <w:widowControl w:val="1"/>
        <w:spacing w:after="0" w:line="240" w:lineRule="auto"/>
        <w:ind w:firstLine="709"/>
        <w:jc w:val="both"/>
        <w:rPr>
          <w:rFonts w:ascii="Times New Roman" w:hAnsi="Times New Roman"/>
          <w:sz w:val="28"/>
        </w:rPr>
      </w:pPr>
      <w:r>
        <w:rPr>
          <w:rFonts w:ascii="Times New Roman" w:hAnsi="Times New Roman"/>
          <w:sz w:val="28"/>
        </w:rPr>
        <w:t>организует работу Конкурсной комиссии, оглашает повестку заседания и при необходимости вносит на голосование предложения по ее изменению и дополнению;</w:t>
      </w:r>
    </w:p>
    <w:p w14:paraId="73000000">
      <w:pPr>
        <w:widowControl w:val="1"/>
        <w:spacing w:after="0" w:line="240" w:lineRule="auto"/>
        <w:ind w:firstLine="709"/>
        <w:jc w:val="both"/>
        <w:rPr>
          <w:rFonts w:ascii="Times New Roman" w:hAnsi="Times New Roman"/>
          <w:sz w:val="28"/>
        </w:rPr>
      </w:pPr>
      <w:r>
        <w:rPr>
          <w:rFonts w:ascii="Times New Roman" w:hAnsi="Times New Roman"/>
          <w:sz w:val="28"/>
        </w:rPr>
        <w:t>ставит на голосование предложения членов Конкурсной комиссии и проекты принимаемых решений;</w:t>
      </w:r>
    </w:p>
    <w:p w14:paraId="74000000">
      <w:pPr>
        <w:widowControl w:val="1"/>
        <w:spacing w:after="0" w:line="240" w:lineRule="auto"/>
        <w:ind w:firstLine="709"/>
        <w:jc w:val="both"/>
        <w:rPr>
          <w:rFonts w:ascii="Times New Roman" w:hAnsi="Times New Roman"/>
          <w:sz w:val="28"/>
        </w:rPr>
      </w:pPr>
      <w:r>
        <w:rPr>
          <w:rFonts w:ascii="Times New Roman" w:hAnsi="Times New Roman"/>
          <w:sz w:val="28"/>
        </w:rPr>
        <w:t>подводит итоги голосования и оглашает принятые формулировки;</w:t>
      </w:r>
    </w:p>
    <w:p w14:paraId="75000000">
      <w:pPr>
        <w:widowControl w:val="1"/>
        <w:spacing w:after="0" w:line="240" w:lineRule="auto"/>
        <w:ind w:firstLine="709"/>
        <w:jc w:val="both"/>
        <w:rPr>
          <w:rFonts w:ascii="Times New Roman" w:hAnsi="Times New Roman"/>
          <w:sz w:val="28"/>
        </w:rPr>
      </w:pPr>
      <w:r>
        <w:rPr>
          <w:rFonts w:ascii="Times New Roman" w:hAnsi="Times New Roman"/>
          <w:sz w:val="28"/>
        </w:rPr>
        <w:t>ведет переписку от имени Конкурсной комиссии;</w:t>
      </w:r>
    </w:p>
    <w:p w14:paraId="76000000">
      <w:pPr>
        <w:widowControl w:val="1"/>
        <w:spacing w:after="0" w:line="240" w:lineRule="auto"/>
        <w:ind w:firstLine="709"/>
        <w:jc w:val="both"/>
        <w:rPr>
          <w:rFonts w:ascii="Times New Roman" w:hAnsi="Times New Roman"/>
          <w:sz w:val="28"/>
        </w:rPr>
      </w:pPr>
      <w:r>
        <w:rPr>
          <w:rFonts w:ascii="Times New Roman" w:hAnsi="Times New Roman"/>
          <w:sz w:val="28"/>
        </w:rPr>
        <w:t>дает поручения, в рамках своих полномочий по конкурсной документации на совершение действий организационно-технического характера.</w:t>
      </w:r>
    </w:p>
    <w:p w14:paraId="77000000">
      <w:pPr>
        <w:widowControl w:val="1"/>
        <w:spacing w:after="0" w:line="240" w:lineRule="auto"/>
        <w:ind w:firstLine="709"/>
        <w:jc w:val="both"/>
        <w:rPr>
          <w:rFonts w:ascii="Times New Roman" w:hAnsi="Times New Roman"/>
          <w:sz w:val="28"/>
        </w:rPr>
      </w:pPr>
      <w:r>
        <w:rPr>
          <w:rFonts w:ascii="Times New Roman" w:hAnsi="Times New Roman"/>
          <w:sz w:val="28"/>
        </w:rPr>
        <w:t>2.6. Организацию работы Конкурсной комиссии осуществляет секретарь Конкурсной комиссии. Секретарь Конкурсной комиссии:</w:t>
      </w:r>
    </w:p>
    <w:p w14:paraId="78000000">
      <w:pPr>
        <w:widowControl w:val="1"/>
        <w:spacing w:after="0" w:line="240" w:lineRule="auto"/>
        <w:ind w:firstLine="709"/>
        <w:jc w:val="both"/>
        <w:rPr>
          <w:rFonts w:ascii="Times New Roman" w:hAnsi="Times New Roman"/>
          <w:sz w:val="28"/>
        </w:rPr>
      </w:pPr>
      <w:r>
        <w:rPr>
          <w:rFonts w:ascii="Times New Roman" w:hAnsi="Times New Roman"/>
          <w:sz w:val="28"/>
        </w:rPr>
        <w:t>направляет членам Конкурсной комиссии приглашения на заседания;</w:t>
      </w:r>
    </w:p>
    <w:p w14:paraId="79000000">
      <w:pPr>
        <w:widowControl w:val="1"/>
        <w:spacing w:after="0" w:line="240" w:lineRule="auto"/>
        <w:ind w:firstLine="709"/>
        <w:jc w:val="both"/>
        <w:rPr>
          <w:rFonts w:ascii="Times New Roman" w:hAnsi="Times New Roman"/>
          <w:sz w:val="28"/>
        </w:rPr>
      </w:pPr>
      <w:r>
        <w:rPr>
          <w:rFonts w:ascii="Times New Roman" w:hAnsi="Times New Roman"/>
          <w:sz w:val="28"/>
        </w:rPr>
        <w:t>рассылает членам комиссии материалы к заседаниям;</w:t>
      </w:r>
    </w:p>
    <w:p w14:paraId="7A000000">
      <w:pPr>
        <w:widowControl w:val="1"/>
        <w:spacing w:after="0" w:line="240" w:lineRule="auto"/>
        <w:ind w:firstLine="709"/>
        <w:jc w:val="both"/>
        <w:rPr>
          <w:rFonts w:ascii="Times New Roman" w:hAnsi="Times New Roman"/>
          <w:sz w:val="28"/>
        </w:rPr>
      </w:pPr>
      <w:r>
        <w:rPr>
          <w:rFonts w:ascii="Times New Roman" w:hAnsi="Times New Roman"/>
          <w:sz w:val="28"/>
        </w:rPr>
        <w:t>направляет протокол заседания вместе с соответствующими материалами заинтересованным лицам;</w:t>
      </w:r>
    </w:p>
    <w:p w14:paraId="7B000000">
      <w:pPr>
        <w:widowControl w:val="1"/>
        <w:spacing w:after="0" w:line="240" w:lineRule="auto"/>
        <w:ind w:firstLine="709"/>
        <w:jc w:val="both"/>
        <w:rPr>
          <w:rFonts w:ascii="Times New Roman" w:hAnsi="Times New Roman"/>
          <w:b w:val="1"/>
          <w:sz w:val="28"/>
        </w:rPr>
      </w:pPr>
      <w:r>
        <w:rPr>
          <w:rFonts w:ascii="Times New Roman" w:hAnsi="Times New Roman"/>
          <w:sz w:val="28"/>
        </w:rPr>
        <w:t>осуществляет учет и хранение материалов Конкурсной комиссии, а также учет входящих и исходящих документов.</w:t>
      </w:r>
    </w:p>
    <w:p w14:paraId="7C000000">
      <w:pPr>
        <w:widowControl w:val="1"/>
        <w:spacing w:after="0" w:line="240" w:lineRule="auto"/>
        <w:ind/>
        <w:jc w:val="center"/>
        <w:rPr>
          <w:rFonts w:ascii="Times New Roman" w:hAnsi="Times New Roman"/>
          <w:b w:val="1"/>
          <w:sz w:val="28"/>
        </w:rPr>
      </w:pPr>
    </w:p>
    <w:p w14:paraId="7D000000">
      <w:pPr>
        <w:widowControl w:val="1"/>
        <w:spacing w:after="0" w:line="240" w:lineRule="auto"/>
        <w:ind/>
        <w:jc w:val="center"/>
        <w:rPr>
          <w:rFonts w:ascii="Times New Roman" w:hAnsi="Times New Roman"/>
          <w:sz w:val="28"/>
        </w:rPr>
      </w:pPr>
      <w:r>
        <w:rPr>
          <w:rFonts w:ascii="Times New Roman" w:hAnsi="Times New Roman"/>
          <w:b w:val="1"/>
          <w:sz w:val="28"/>
        </w:rPr>
        <w:t>3. Функции конкурсной комиссии.</w:t>
      </w:r>
    </w:p>
    <w:p w14:paraId="7E000000">
      <w:pPr>
        <w:widowControl w:val="1"/>
        <w:spacing w:after="0" w:line="240" w:lineRule="auto"/>
        <w:ind w:firstLine="709"/>
        <w:jc w:val="both"/>
        <w:rPr>
          <w:rFonts w:ascii="Times New Roman" w:hAnsi="Times New Roman"/>
          <w:sz w:val="28"/>
        </w:rPr>
      </w:pPr>
      <w:r>
        <w:rPr>
          <w:rFonts w:ascii="Times New Roman" w:hAnsi="Times New Roman"/>
          <w:sz w:val="28"/>
        </w:rPr>
        <w:t>3.1. Конкурсная комиссия выполняет следующие функции:</w:t>
      </w:r>
    </w:p>
    <w:p w14:paraId="7F000000">
      <w:pPr>
        <w:widowControl w:val="1"/>
        <w:spacing w:after="0" w:line="240" w:lineRule="auto"/>
        <w:ind w:firstLine="709"/>
        <w:jc w:val="both"/>
        <w:rPr>
          <w:rFonts w:ascii="Times New Roman" w:hAnsi="Times New Roman"/>
          <w:sz w:val="28"/>
        </w:rPr>
      </w:pPr>
      <w:bookmarkStart w:id="1" w:name="dst100220"/>
      <w:bookmarkEnd w:id="1"/>
      <w:r>
        <w:rPr>
          <w:rFonts w:ascii="Times New Roman" w:hAnsi="Times New Roman"/>
          <w:sz w:val="28"/>
        </w:rPr>
        <w:t>1) опубликовывает и размещает сообщение о проведении конкурса;</w:t>
      </w:r>
    </w:p>
    <w:p w14:paraId="80000000">
      <w:pPr>
        <w:widowControl w:val="1"/>
        <w:spacing w:after="0" w:line="240" w:lineRule="auto"/>
        <w:ind w:firstLine="709"/>
        <w:jc w:val="both"/>
        <w:rPr>
          <w:rFonts w:ascii="Times New Roman" w:hAnsi="Times New Roman"/>
          <w:sz w:val="28"/>
        </w:rPr>
      </w:pPr>
      <w:bookmarkStart w:id="2" w:name="dst100221"/>
      <w:bookmarkEnd w:id="2"/>
      <w:r>
        <w:rPr>
          <w:rFonts w:ascii="Times New Roman" w:hAnsi="Times New Roman"/>
          <w:sz w:val="28"/>
        </w:rPr>
        <w:t>2)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81000000">
      <w:pPr>
        <w:widowControl w:val="1"/>
        <w:spacing w:after="0" w:line="240" w:lineRule="auto"/>
        <w:ind w:firstLine="709"/>
        <w:jc w:val="both"/>
        <w:rPr>
          <w:rFonts w:ascii="Times New Roman" w:hAnsi="Times New Roman"/>
          <w:sz w:val="28"/>
        </w:rPr>
      </w:pPr>
      <w:bookmarkStart w:id="3" w:name="dst100222"/>
      <w:bookmarkEnd w:id="3"/>
      <w:r>
        <w:rPr>
          <w:rFonts w:ascii="Times New Roman" w:hAnsi="Times New Roman"/>
          <w:sz w:val="28"/>
        </w:rPr>
        <w:t>3) принимает заявки на участие в конкурсе;</w:t>
      </w:r>
    </w:p>
    <w:p w14:paraId="82000000">
      <w:pPr>
        <w:widowControl w:val="1"/>
        <w:spacing w:after="0" w:line="240" w:lineRule="auto"/>
        <w:ind w:firstLine="709"/>
        <w:jc w:val="both"/>
        <w:rPr>
          <w:rFonts w:ascii="Times New Roman" w:hAnsi="Times New Roman"/>
          <w:sz w:val="28"/>
        </w:rPr>
      </w:pPr>
      <w:bookmarkStart w:id="4" w:name="dst100223"/>
      <w:bookmarkEnd w:id="4"/>
      <w:r>
        <w:rPr>
          <w:rFonts w:ascii="Times New Roman" w:hAnsi="Times New Roman"/>
          <w:sz w:val="28"/>
        </w:rPr>
        <w:t xml:space="preserve">4) предоставляет конкурсную документацию, разъяснения положений конкурсной документации в соответствии со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"http://www.consultant.ru/document/cons_doc_LAW_301418/9265fa1dce3f4ba1d59be8f1421f6bdd5179ef94/#dst100170"</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статьей 23</w:t>
      </w:r>
      <w:r>
        <w:rPr>
          <w:rStyle w:val="Style_2_ch"/>
          <w:rFonts w:ascii="Times New Roman" w:hAnsi="Times New Roman"/>
          <w:color w:val="000000"/>
          <w:sz w:val="28"/>
          <w:u w:val="none"/>
        </w:rPr>
        <w:fldChar w:fldCharType="end"/>
      </w:r>
      <w:r>
        <w:rPr>
          <w:rFonts w:ascii="Times New Roman" w:hAnsi="Times New Roman"/>
          <w:sz w:val="28"/>
        </w:rPr>
        <w:t xml:space="preserve"> Федерального закона от 21.07.2005 № 115-ФЗ «О концессионных соглашениях»;</w:t>
      </w:r>
    </w:p>
    <w:p w14:paraId="83000000">
      <w:pPr>
        <w:widowControl w:val="1"/>
        <w:spacing w:after="0" w:line="240" w:lineRule="auto"/>
        <w:ind w:firstLine="709"/>
        <w:jc w:val="both"/>
        <w:rPr>
          <w:rFonts w:ascii="Times New Roman" w:hAnsi="Times New Roman"/>
          <w:sz w:val="28"/>
        </w:rPr>
      </w:pPr>
      <w:bookmarkStart w:id="5" w:name="dst100422"/>
      <w:bookmarkEnd w:id="5"/>
      <w:r>
        <w:rPr>
          <w:rFonts w:ascii="Times New Roman" w:hAnsi="Times New Roman"/>
          <w:sz w:val="28"/>
        </w:rPr>
        <w:t xml:space="preserve">5) осуществляет вскрытие конвертов с заявками на участие в конкурсе, а также рассмотрение таких заявок в порядке, установленном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"http://www.consultant.ru/document/cons_doc_LAW_301418/d1f6d3e6dd8fd4aa2e417f07007ce8e723537a01/#dst100264"</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статьей 29</w:t>
      </w:r>
      <w:r>
        <w:rPr>
          <w:rStyle w:val="Style_2_ch"/>
          <w:rFonts w:ascii="Times New Roman" w:hAnsi="Times New Roman"/>
          <w:color w:val="000000"/>
          <w:sz w:val="28"/>
          <w:u w:val="none"/>
        </w:rPr>
        <w:fldChar w:fldCharType="end"/>
      </w:r>
      <w:r>
        <w:rPr>
          <w:rFonts w:ascii="Times New Roman" w:hAnsi="Times New Roman"/>
          <w:sz w:val="28"/>
        </w:rPr>
        <w:t xml:space="preserve"> Федерального закона от 21.07.2005 № 115-ФЗ «О концессионных соглашениях»;</w:t>
      </w:r>
    </w:p>
    <w:p w14:paraId="84000000">
      <w:pPr>
        <w:widowControl w:val="1"/>
        <w:spacing w:after="0" w:line="240" w:lineRule="auto"/>
        <w:ind w:firstLine="709"/>
        <w:jc w:val="both"/>
        <w:rPr>
          <w:rFonts w:ascii="Times New Roman" w:hAnsi="Times New Roman"/>
          <w:sz w:val="28"/>
        </w:rPr>
      </w:pPr>
      <w:bookmarkStart w:id="6" w:name="dst100423"/>
      <w:bookmarkEnd w:id="6"/>
      <w:bookmarkStart w:id="7" w:name="dst100424"/>
      <w:bookmarkEnd w:id="7"/>
      <w:r>
        <w:rPr>
          <w:rFonts w:ascii="Times New Roman" w:hAnsi="Times New Roman"/>
          <w:sz w:val="28"/>
        </w:rPr>
        <w:t xml:space="preserve">5.1)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"http://www.consultant.ru/document/cons_doc_LAW_301418/9265fa1dce3f4ba1d59be8f1421f6bdd5179ef94/#dst100400"</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пункта 5 части 1 статьи 23</w:t>
      </w:r>
      <w:r>
        <w:rPr>
          <w:rStyle w:val="Style_2_ch"/>
          <w:rFonts w:ascii="Times New Roman" w:hAnsi="Times New Roman"/>
          <w:color w:val="000000"/>
          <w:sz w:val="28"/>
          <w:u w:val="none"/>
        </w:rPr>
        <w:fldChar w:fldCharType="end"/>
      </w:r>
      <w:r>
        <w:rPr>
          <w:rFonts w:ascii="Times New Roman" w:hAnsi="Times New Roman"/>
          <w:sz w:val="28"/>
        </w:rPr>
        <w:t xml:space="preserve"> Федерального закона от 21.07.2005 № 115-ФЗ «О концессионных соглашениях», и достоверность сведений, содержащихся в этих документах и материалах;</w:t>
      </w:r>
    </w:p>
    <w:p w14:paraId="85000000">
      <w:pPr>
        <w:widowControl w:val="1"/>
        <w:spacing w:after="0" w:line="240" w:lineRule="auto"/>
        <w:ind w:firstLine="709"/>
        <w:jc w:val="both"/>
        <w:rPr>
          <w:rFonts w:ascii="Times New Roman" w:hAnsi="Times New Roman"/>
          <w:sz w:val="28"/>
        </w:rPr>
      </w:pPr>
      <w:bookmarkStart w:id="8" w:name="dst100425"/>
      <w:bookmarkEnd w:id="8"/>
      <w:r>
        <w:rPr>
          <w:rFonts w:ascii="Times New Roman" w:hAnsi="Times New Roman"/>
          <w:sz w:val="28"/>
        </w:rPr>
        <w:t>5.2) устанавливает соответствие заявителей и представленных ими заявок на участие в конкурсе требованиям, установленным Федеральным законом от 21.07.2005 № 115-ФЗ «О концессионных соглашениях» и конкурсной документацией, и соответствие конкурсных предложений критериям конкурса и указанным требованиям;</w:t>
      </w:r>
    </w:p>
    <w:p w14:paraId="86000000">
      <w:pPr>
        <w:widowControl w:val="1"/>
        <w:spacing w:after="0" w:line="240" w:lineRule="auto"/>
        <w:ind w:firstLine="709"/>
        <w:jc w:val="both"/>
        <w:rPr>
          <w:rFonts w:ascii="Times New Roman" w:hAnsi="Times New Roman"/>
          <w:sz w:val="28"/>
        </w:rPr>
      </w:pPr>
      <w:bookmarkStart w:id="9" w:name="dst100426"/>
      <w:bookmarkEnd w:id="9"/>
      <w:r>
        <w:rPr>
          <w:rFonts w:ascii="Times New Roman" w:hAnsi="Times New Roman"/>
          <w:sz w:val="28"/>
        </w:rPr>
        <w:t>5.3)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87000000">
      <w:pPr>
        <w:widowControl w:val="1"/>
        <w:spacing w:after="0" w:line="240" w:lineRule="auto"/>
        <w:ind w:firstLine="709"/>
        <w:jc w:val="both"/>
        <w:rPr>
          <w:rFonts w:ascii="Times New Roman" w:hAnsi="Times New Roman"/>
          <w:sz w:val="28"/>
        </w:rPr>
      </w:pPr>
      <w:bookmarkStart w:id="10" w:name="dst100427"/>
      <w:bookmarkEnd w:id="10"/>
      <w:r>
        <w:rPr>
          <w:rFonts w:ascii="Times New Roman" w:hAnsi="Times New Roman"/>
          <w:sz w:val="28"/>
        </w:rPr>
        <w:t>6)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88000000">
      <w:pPr>
        <w:widowControl w:val="1"/>
        <w:spacing w:after="0" w:line="240" w:lineRule="auto"/>
        <w:ind w:firstLine="709"/>
        <w:jc w:val="both"/>
        <w:rPr>
          <w:rFonts w:ascii="Times New Roman" w:hAnsi="Times New Roman"/>
          <w:sz w:val="28"/>
        </w:rPr>
      </w:pPr>
      <w:bookmarkStart w:id="11" w:name="dst100227"/>
      <w:bookmarkEnd w:id="11"/>
      <w:r>
        <w:rPr>
          <w:rFonts w:ascii="Times New Roman" w:hAnsi="Times New Roman"/>
          <w:sz w:val="28"/>
        </w:rPr>
        <w:t>7) определяет участников конкурса;</w:t>
      </w:r>
    </w:p>
    <w:p w14:paraId="89000000">
      <w:pPr>
        <w:widowControl w:val="1"/>
        <w:spacing w:after="0" w:line="240" w:lineRule="auto"/>
        <w:ind w:firstLine="709"/>
        <w:jc w:val="both"/>
        <w:rPr>
          <w:rFonts w:ascii="Times New Roman" w:hAnsi="Times New Roman"/>
          <w:sz w:val="28"/>
        </w:rPr>
      </w:pPr>
      <w:bookmarkStart w:id="12" w:name="dst100428"/>
      <w:bookmarkEnd w:id="12"/>
      <w:r>
        <w:rPr>
          <w:rFonts w:ascii="Times New Roman" w:hAnsi="Times New Roman"/>
          <w:sz w:val="28"/>
        </w:rPr>
        <w:t xml:space="preserve">8)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r>
        <w:rPr>
          <w:rStyle w:val="Style_2_ch"/>
          <w:rFonts w:ascii="Times New Roman" w:hAnsi="Times New Roman"/>
          <w:color w:val="000000"/>
          <w:sz w:val="28"/>
          <w:u w:val="none"/>
        </w:rPr>
        <w:fldChar w:fldCharType="begin"/>
      </w:r>
      <w:r>
        <w:rPr>
          <w:rStyle w:val="Style_2_ch"/>
          <w:rFonts w:ascii="Times New Roman" w:hAnsi="Times New Roman"/>
          <w:color w:val="000000"/>
          <w:sz w:val="28"/>
          <w:u w:val="none"/>
        </w:rPr>
        <w:instrText>HYPERLINK "http://www.consultant.ru/document/cons_doc_LAW_301418/8801c0e2d08568712f58bc008cf84ae8f7b56382/#dst100415"</w:instrText>
      </w:r>
      <w:r>
        <w:rPr>
          <w:rStyle w:val="Style_2_ch"/>
          <w:rFonts w:ascii="Times New Roman" w:hAnsi="Times New Roman"/>
          <w:color w:val="000000"/>
          <w:sz w:val="28"/>
          <w:u w:val="none"/>
        </w:rPr>
        <w:fldChar w:fldCharType="separate"/>
      </w:r>
      <w:r>
        <w:rPr>
          <w:rStyle w:val="Style_2_ch"/>
          <w:rFonts w:ascii="Times New Roman" w:hAnsi="Times New Roman"/>
          <w:color w:val="000000"/>
          <w:sz w:val="28"/>
          <w:u w:val="none"/>
        </w:rPr>
        <w:t>частью 2.2 статьи 24</w:t>
      </w:r>
      <w:r>
        <w:rPr>
          <w:rStyle w:val="Style_2_ch"/>
          <w:rFonts w:ascii="Times New Roman" w:hAnsi="Times New Roman"/>
          <w:color w:val="000000"/>
          <w:sz w:val="28"/>
          <w:u w:val="none"/>
        </w:rPr>
        <w:fldChar w:fldCharType="end"/>
      </w:r>
      <w:r>
        <w:rPr>
          <w:rFonts w:ascii="Times New Roman" w:hAnsi="Times New Roman"/>
          <w:sz w:val="28"/>
        </w:rPr>
        <w:t xml:space="preserve"> Федерального закона от 21.07.2005 № 115-ФЗ «О концессионных соглашениях»;</w:t>
      </w:r>
    </w:p>
    <w:p w14:paraId="8A000000">
      <w:pPr>
        <w:widowControl w:val="1"/>
        <w:spacing w:after="0" w:line="240" w:lineRule="auto"/>
        <w:ind w:firstLine="709"/>
        <w:jc w:val="both"/>
        <w:rPr>
          <w:rFonts w:ascii="Times New Roman" w:hAnsi="Times New Roman"/>
          <w:sz w:val="28"/>
        </w:rPr>
      </w:pPr>
      <w:bookmarkStart w:id="13" w:name="dst100229"/>
      <w:bookmarkEnd w:id="13"/>
      <w:r>
        <w:rPr>
          <w:rFonts w:ascii="Times New Roman" w:hAnsi="Times New Roman"/>
          <w:sz w:val="28"/>
        </w:rPr>
        <w:t>9) определяет победителя конкурса и направляет ему уведомление о признании его победителем;</w:t>
      </w:r>
    </w:p>
    <w:p w14:paraId="8B000000">
      <w:pPr>
        <w:widowControl w:val="1"/>
        <w:spacing w:after="0" w:line="240" w:lineRule="auto"/>
        <w:ind w:firstLine="709"/>
        <w:jc w:val="both"/>
        <w:rPr>
          <w:rFonts w:ascii="Times New Roman" w:hAnsi="Times New Roman"/>
          <w:sz w:val="28"/>
        </w:rPr>
      </w:pPr>
      <w:bookmarkStart w:id="14" w:name="dst100429"/>
      <w:bookmarkEnd w:id="14"/>
      <w:r>
        <w:rPr>
          <w:rFonts w:ascii="Times New Roman" w:hAnsi="Times New Roman"/>
          <w:sz w:val="28"/>
        </w:rPr>
        <w:t>10)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w:t>
      </w:r>
    </w:p>
    <w:p w14:paraId="8C000000">
      <w:pPr>
        <w:widowControl w:val="1"/>
        <w:spacing w:after="0" w:line="240" w:lineRule="auto"/>
        <w:ind w:firstLine="709"/>
        <w:jc w:val="both"/>
        <w:rPr>
          <w:rFonts w:ascii="Times New Roman" w:hAnsi="Times New Roman"/>
          <w:sz w:val="28"/>
        </w:rPr>
      </w:pPr>
      <w:bookmarkStart w:id="15" w:name="dst100231"/>
      <w:bookmarkEnd w:id="15"/>
      <w:r>
        <w:rPr>
          <w:rFonts w:ascii="Times New Roman" w:hAnsi="Times New Roman"/>
          <w:sz w:val="28"/>
        </w:rPr>
        <w:t>11) уведомляет участников конкурса о результатах проведения конкурса;</w:t>
      </w:r>
    </w:p>
    <w:p w14:paraId="8D000000">
      <w:pPr>
        <w:widowControl w:val="1"/>
        <w:spacing w:after="0" w:line="240" w:lineRule="auto"/>
        <w:ind w:firstLine="709"/>
        <w:jc w:val="both"/>
        <w:rPr>
          <w:rFonts w:ascii="Times New Roman" w:hAnsi="Times New Roman"/>
          <w:sz w:val="28"/>
        </w:rPr>
      </w:pPr>
      <w:bookmarkStart w:id="16" w:name="dst100232"/>
      <w:bookmarkEnd w:id="16"/>
      <w:r>
        <w:rPr>
          <w:rFonts w:ascii="Times New Roman" w:hAnsi="Times New Roman"/>
          <w:sz w:val="28"/>
        </w:rPr>
        <w:t>12) опубликовывает и размещает сообщение о результатах проведения конкурса;</w:t>
      </w:r>
    </w:p>
    <w:p w14:paraId="8E000000">
      <w:pPr>
        <w:widowControl w:val="1"/>
        <w:spacing w:after="0" w:line="240" w:lineRule="auto"/>
        <w:ind w:firstLine="709"/>
        <w:jc w:val="both"/>
        <w:rPr>
          <w:rFonts w:ascii="Times New Roman" w:hAnsi="Times New Roman"/>
          <w:sz w:val="28"/>
        </w:rPr>
      </w:pPr>
      <w:r>
        <w:rPr>
          <w:rFonts w:ascii="Times New Roman" w:hAnsi="Times New Roman"/>
          <w:sz w:val="28"/>
        </w:rPr>
        <w:t>13) осуществляет иные функции, предусмотренные Федеральным законом от 21.07.2005 № 115-ФЗ «О концессионных соглашениях».</w:t>
      </w:r>
    </w:p>
    <w:p w14:paraId="8F000000">
      <w:pPr>
        <w:widowControl w:val="1"/>
        <w:spacing w:after="0" w:line="240" w:lineRule="auto"/>
        <w:ind w:firstLine="709"/>
        <w:jc w:val="both"/>
        <w:rPr>
          <w:rFonts w:ascii="Times New Roman" w:hAnsi="Times New Roman"/>
          <w:sz w:val="28"/>
        </w:rPr>
      </w:pPr>
    </w:p>
    <w:p w14:paraId="90000000">
      <w:pPr>
        <w:widowControl w:val="1"/>
        <w:spacing w:after="0" w:line="240" w:lineRule="auto"/>
        <w:ind/>
        <w:jc w:val="center"/>
        <w:rPr>
          <w:rFonts w:ascii="Times New Roman" w:hAnsi="Times New Roman"/>
          <w:sz w:val="28"/>
        </w:rPr>
      </w:pPr>
      <w:r>
        <w:rPr>
          <w:rFonts w:ascii="Times New Roman" w:hAnsi="Times New Roman"/>
          <w:b w:val="1"/>
          <w:sz w:val="28"/>
        </w:rPr>
        <w:t>4. Порядок принятия решений.</w:t>
      </w:r>
    </w:p>
    <w:p w14:paraId="91000000">
      <w:pPr>
        <w:widowControl w:val="1"/>
        <w:spacing w:after="0" w:line="240" w:lineRule="auto"/>
        <w:ind w:firstLine="709"/>
        <w:jc w:val="both"/>
        <w:rPr>
          <w:rFonts w:ascii="Times New Roman" w:hAnsi="Times New Roman"/>
          <w:sz w:val="28"/>
        </w:rPr>
      </w:pPr>
      <w:r>
        <w:rPr>
          <w:rFonts w:ascii="Times New Roman" w:hAnsi="Times New Roman"/>
          <w:sz w:val="28"/>
        </w:rPr>
        <w:t>4.1. 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 Члены Конкурсной комиссии участвуют в заседаниях лично. Члены конкурсной комиссии могут представлять письменное мнение по вопросам повестки дня заседания.</w:t>
      </w:r>
    </w:p>
    <w:p w14:paraId="92000000">
      <w:pPr>
        <w:widowControl w:val="1"/>
        <w:spacing w:after="0" w:line="240" w:lineRule="auto"/>
        <w:ind w:firstLine="709"/>
        <w:jc w:val="both"/>
        <w:rPr>
          <w:rFonts w:ascii="Times New Roman" w:hAnsi="Times New Roman"/>
          <w:sz w:val="28"/>
        </w:rPr>
      </w:pPr>
      <w:r>
        <w:rPr>
          <w:rFonts w:ascii="Times New Roman" w:hAnsi="Times New Roman"/>
          <w:sz w:val="28"/>
        </w:rPr>
        <w:t>4.2. В случае отсутствия кворума, необходимого для принятия Конкурсной комиссией решений, заседание Конкурсной комиссии переносится на иную дату с обязательным письменным уведомлением об этом всех заинтересованных лиц. При отсутствии кворума второй раз подряд, а также в случае, если какой-либо из членов Конкурсной комиссии отказался от своего статуса, концедент может утвердить новый состав Конкурсной комиссии.</w:t>
      </w:r>
    </w:p>
    <w:p w14:paraId="93000000">
      <w:pPr>
        <w:widowControl w:val="1"/>
        <w:spacing w:after="0" w:line="240" w:lineRule="auto"/>
        <w:ind w:firstLine="709"/>
        <w:jc w:val="both"/>
        <w:rPr>
          <w:rFonts w:ascii="Times New Roman" w:hAnsi="Times New Roman"/>
          <w:sz w:val="28"/>
        </w:rPr>
      </w:pPr>
      <w:r>
        <w:rPr>
          <w:rFonts w:ascii="Times New Roman" w:hAnsi="Times New Roman"/>
          <w:sz w:val="28"/>
        </w:rPr>
        <w:t>4.3. Решения Конкурсной комиссии принимаются в закрытом заседании, с участием секретаря Конкурсной комиссии, путем открытого голосования простым большинством голосов от числа голосов членов Конкурсной комиссии, принявших участие в заседании. При вскрытии конвертов с заявками и конкурсными предложениями вправе присутствовать заявители или участники Конкурса.</w:t>
      </w:r>
    </w:p>
    <w:p w14:paraId="94000000">
      <w:pPr>
        <w:widowControl w:val="1"/>
        <w:spacing w:after="0" w:line="240" w:lineRule="auto"/>
        <w:ind w:firstLine="709"/>
        <w:jc w:val="both"/>
        <w:rPr>
          <w:rFonts w:ascii="Times New Roman" w:hAnsi="Times New Roman"/>
          <w:sz w:val="28"/>
        </w:rPr>
      </w:pPr>
      <w:r>
        <w:rPr>
          <w:rFonts w:ascii="Times New Roman" w:hAnsi="Times New Roman"/>
          <w:sz w:val="28"/>
        </w:rPr>
        <w:t>4.4. При проведении голосования по вопросам, требующим решения большинством голосов, каждый член Конкурсной комиссии имеет один голос. В случае равенства числа голосов голос председателя Конкурсной комиссии считается решающим.</w:t>
      </w:r>
    </w:p>
    <w:p w14:paraId="95000000">
      <w:pPr>
        <w:widowControl w:val="1"/>
        <w:spacing w:after="0" w:line="240" w:lineRule="auto"/>
        <w:ind w:firstLine="709"/>
        <w:jc w:val="both"/>
        <w:rPr>
          <w:rFonts w:ascii="Times New Roman" w:hAnsi="Times New Roman"/>
          <w:sz w:val="28"/>
        </w:rPr>
      </w:pPr>
      <w:r>
        <w:rPr>
          <w:rFonts w:ascii="Times New Roman" w:hAnsi="Times New Roman"/>
          <w:sz w:val="28"/>
        </w:rPr>
        <w:t>4.5. При принятии решений в рамках рассмотрения и оценки Конкурсных предложений члены Конкурсной комиссии действуют в порядке, установленном Федеральным законом от 21.07.2005 № 115-ФЗ «О концессионных соглашениях».</w:t>
      </w:r>
    </w:p>
    <w:p w14:paraId="96000000">
      <w:pPr>
        <w:widowControl w:val="1"/>
        <w:spacing w:after="0" w:line="240" w:lineRule="auto"/>
        <w:ind w:firstLine="709"/>
        <w:jc w:val="both"/>
        <w:rPr>
          <w:rFonts w:ascii="Times New Roman" w:hAnsi="Times New Roman"/>
          <w:sz w:val="28"/>
        </w:rPr>
      </w:pPr>
      <w:bookmarkStart w:id="17" w:name="bookmark1"/>
      <w:r>
        <w:rPr>
          <w:rFonts w:ascii="Times New Roman" w:hAnsi="Times New Roman"/>
          <w:sz w:val="28"/>
        </w:rPr>
        <w:t>5. Порядок оформления и опубликования решений Конкурсной комиссии</w:t>
      </w:r>
      <w:bookmarkEnd w:id="17"/>
      <w:r>
        <w:rPr>
          <w:rFonts w:ascii="Times New Roman" w:hAnsi="Times New Roman"/>
          <w:sz w:val="28"/>
        </w:rPr>
        <w:t>.</w:t>
      </w:r>
    </w:p>
    <w:p w14:paraId="97000000">
      <w:pPr>
        <w:widowControl w:val="1"/>
        <w:spacing w:after="0" w:line="240" w:lineRule="auto"/>
        <w:ind w:firstLine="709"/>
        <w:jc w:val="both"/>
        <w:rPr>
          <w:rFonts w:ascii="Times New Roman" w:hAnsi="Times New Roman"/>
          <w:sz w:val="28"/>
        </w:rPr>
      </w:pPr>
      <w:r>
        <w:rPr>
          <w:rFonts w:ascii="Times New Roman" w:hAnsi="Times New Roman"/>
          <w:sz w:val="28"/>
        </w:rPr>
        <w:t>5.1. Решения Конкурсной комиссии оформляются протоколами, которые подписывают члены Конкурсной комиссии, принявшие участие в заседании. Протокол заседаний Конкурсной комиссии оформляется не позднее 3 дней с даты проведения соответствующего заседания. 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место работы приглашенных на заседание Конкурсной комиссии, принятые решения, результаты голосования, особое мнение членов Конкурсной комиссии (в случае наличия такого), а также иная информация, наличие которой является обязательным в соответствии с Федеральным законом от 21.07.2005 № 115-ФЗ «О концессионных соглашениях». Особое мнение членов Конкурсной комиссии излагается в письменном виде и прилагается к протоколу заседания.</w:t>
      </w:r>
    </w:p>
    <w:p w14:paraId="98000000">
      <w:pPr>
        <w:widowControl w:val="1"/>
        <w:spacing w:after="0" w:line="240" w:lineRule="auto"/>
        <w:ind w:firstLine="709"/>
        <w:jc w:val="both"/>
        <w:rPr>
          <w:rFonts w:ascii="Times New Roman" w:hAnsi="Times New Roman"/>
          <w:sz w:val="28"/>
        </w:rPr>
      </w:pPr>
      <w:r>
        <w:rPr>
          <w:rFonts w:ascii="Times New Roman" w:hAnsi="Times New Roman"/>
          <w:sz w:val="28"/>
        </w:rPr>
        <w:t>5.2. В установленных Федеральным законом от 21.07.2005 № 115-ФЗ «О концессионных соглашениях» случаях и порядке Конкурсная комиссия публикует необходимые информацию и сведения о ходе и результатах проведения Конкурса.</w:t>
      </w:r>
    </w:p>
    <w:p w14:paraId="99000000">
      <w:pPr>
        <w:widowControl w:val="1"/>
        <w:spacing w:after="0" w:line="240" w:lineRule="auto"/>
        <w:ind w:firstLine="709"/>
        <w:jc w:val="both"/>
        <w:rPr>
          <w:rFonts w:ascii="Times New Roman" w:hAnsi="Times New Roman"/>
          <w:sz w:val="28"/>
        </w:rPr>
      </w:pPr>
    </w:p>
    <w:p w14:paraId="9A000000">
      <w:pPr>
        <w:widowControl w:val="1"/>
        <w:spacing w:after="0" w:line="240" w:lineRule="auto"/>
        <w:ind w:firstLine="709"/>
        <w:jc w:val="both"/>
        <w:rPr>
          <w:rFonts w:ascii="Times New Roman" w:hAnsi="Times New Roman"/>
          <w:sz w:val="28"/>
        </w:rPr>
      </w:pPr>
    </w:p>
    <w:p w14:paraId="9B000000">
      <w:pPr>
        <w:widowControl w:val="1"/>
        <w:spacing w:after="0" w:line="240" w:lineRule="auto"/>
        <w:ind w:firstLine="709"/>
        <w:jc w:val="both"/>
        <w:rPr>
          <w:rFonts w:ascii="Times New Roman" w:hAnsi="Times New Roman"/>
          <w:sz w:val="28"/>
        </w:rPr>
      </w:pPr>
    </w:p>
    <w:p w14:paraId="9C000000">
      <w:pPr>
        <w:widowControl w:val="1"/>
        <w:spacing w:after="0" w:line="240" w:lineRule="auto"/>
        <w:ind w:firstLine="709"/>
        <w:jc w:val="both"/>
        <w:rPr>
          <w:rFonts w:ascii="Times New Roman" w:hAnsi="Times New Roman"/>
          <w:sz w:val="28"/>
        </w:rPr>
      </w:pPr>
    </w:p>
    <w:p w14:paraId="9D000000">
      <w:pPr>
        <w:widowControl w:val="1"/>
        <w:spacing w:after="0" w:line="240" w:lineRule="auto"/>
        <w:ind w:firstLine="709"/>
        <w:jc w:val="both"/>
        <w:rPr>
          <w:rFonts w:ascii="Times New Roman" w:hAnsi="Times New Roman"/>
          <w:sz w:val="28"/>
        </w:rPr>
      </w:pPr>
    </w:p>
    <w:p w14:paraId="9E000000">
      <w:pPr>
        <w:widowControl w:val="1"/>
        <w:spacing w:after="0" w:line="240" w:lineRule="auto"/>
        <w:ind w:firstLine="709"/>
        <w:jc w:val="both"/>
        <w:rPr>
          <w:rFonts w:ascii="Times New Roman" w:hAnsi="Times New Roman"/>
          <w:sz w:val="28"/>
        </w:rPr>
      </w:pPr>
    </w:p>
    <w:p w14:paraId="9F000000">
      <w:pPr>
        <w:widowControl w:val="1"/>
        <w:spacing w:after="0" w:line="240" w:lineRule="auto"/>
        <w:ind w:firstLine="709"/>
        <w:jc w:val="both"/>
        <w:rPr>
          <w:rFonts w:ascii="Times New Roman" w:hAnsi="Times New Roman"/>
          <w:sz w:val="28"/>
        </w:rPr>
      </w:pPr>
    </w:p>
    <w:p w14:paraId="A0000000">
      <w:pPr>
        <w:widowControl w:val="1"/>
        <w:spacing w:after="0" w:line="240" w:lineRule="auto"/>
        <w:ind w:firstLine="709"/>
        <w:jc w:val="both"/>
        <w:rPr>
          <w:rFonts w:ascii="Times New Roman" w:hAnsi="Times New Roman"/>
          <w:sz w:val="28"/>
        </w:rPr>
      </w:pPr>
    </w:p>
    <w:p w14:paraId="A1000000">
      <w:pPr>
        <w:widowControl w:val="1"/>
        <w:spacing w:after="0" w:line="240" w:lineRule="auto"/>
        <w:ind w:firstLine="709"/>
        <w:jc w:val="both"/>
        <w:rPr>
          <w:rFonts w:ascii="Times New Roman" w:hAnsi="Times New Roman"/>
          <w:sz w:val="28"/>
        </w:rPr>
      </w:pPr>
    </w:p>
    <w:p w14:paraId="A2000000">
      <w:pPr>
        <w:widowControl w:val="1"/>
        <w:spacing w:after="0" w:line="240" w:lineRule="auto"/>
        <w:ind w:firstLine="709"/>
        <w:jc w:val="both"/>
        <w:rPr>
          <w:rFonts w:ascii="Times New Roman" w:hAnsi="Times New Roman"/>
          <w:sz w:val="28"/>
        </w:rPr>
      </w:pPr>
    </w:p>
    <w:p w14:paraId="A3000000">
      <w:pPr>
        <w:widowControl w:val="1"/>
        <w:spacing w:after="0" w:line="240" w:lineRule="auto"/>
        <w:ind w:firstLine="709"/>
        <w:jc w:val="both"/>
        <w:rPr>
          <w:rFonts w:ascii="Times New Roman" w:hAnsi="Times New Roman"/>
          <w:sz w:val="28"/>
        </w:rPr>
      </w:pPr>
    </w:p>
    <w:p w14:paraId="A4000000">
      <w:pPr>
        <w:widowControl w:val="1"/>
        <w:spacing w:after="0" w:line="240" w:lineRule="auto"/>
        <w:ind w:firstLine="709"/>
        <w:jc w:val="both"/>
        <w:rPr>
          <w:rFonts w:ascii="Times New Roman" w:hAnsi="Times New Roman"/>
          <w:sz w:val="28"/>
        </w:rPr>
      </w:pPr>
    </w:p>
    <w:p w14:paraId="A5000000">
      <w:pPr>
        <w:widowControl w:val="1"/>
        <w:spacing w:after="0" w:line="240" w:lineRule="auto"/>
        <w:ind w:firstLine="709"/>
        <w:jc w:val="both"/>
        <w:rPr>
          <w:rFonts w:ascii="Times New Roman" w:hAnsi="Times New Roman"/>
          <w:sz w:val="28"/>
        </w:rPr>
      </w:pPr>
    </w:p>
    <w:p w14:paraId="A6000000">
      <w:pPr>
        <w:widowControl w:val="1"/>
        <w:spacing w:after="0" w:line="240" w:lineRule="auto"/>
        <w:ind w:firstLine="709"/>
        <w:jc w:val="both"/>
        <w:rPr>
          <w:rFonts w:ascii="Times New Roman" w:hAnsi="Times New Roman"/>
          <w:sz w:val="28"/>
        </w:rPr>
      </w:pPr>
    </w:p>
    <w:p w14:paraId="A7000000">
      <w:pPr>
        <w:widowControl w:val="1"/>
        <w:spacing w:after="0" w:line="240" w:lineRule="auto"/>
        <w:ind w:firstLine="709"/>
        <w:jc w:val="both"/>
        <w:rPr>
          <w:rFonts w:ascii="Times New Roman" w:hAnsi="Times New Roman"/>
          <w:sz w:val="28"/>
        </w:rPr>
      </w:pPr>
    </w:p>
    <w:p w14:paraId="A8000000">
      <w:pPr>
        <w:widowControl w:val="1"/>
        <w:spacing w:after="0" w:line="240" w:lineRule="auto"/>
        <w:ind w:firstLine="709"/>
        <w:jc w:val="both"/>
        <w:rPr>
          <w:rFonts w:ascii="Times New Roman" w:hAnsi="Times New Roman"/>
          <w:sz w:val="28"/>
        </w:rPr>
      </w:pPr>
    </w:p>
    <w:p w14:paraId="A9000000">
      <w:pPr>
        <w:widowControl w:val="1"/>
        <w:spacing w:after="0" w:line="240" w:lineRule="auto"/>
        <w:ind w:firstLine="709"/>
        <w:jc w:val="both"/>
        <w:rPr>
          <w:rFonts w:ascii="Times New Roman" w:hAnsi="Times New Roman"/>
          <w:sz w:val="28"/>
        </w:rPr>
      </w:pPr>
    </w:p>
    <w:p w14:paraId="AA000000">
      <w:pPr>
        <w:widowControl w:val="1"/>
        <w:spacing w:after="0" w:line="240" w:lineRule="auto"/>
        <w:ind w:firstLine="709"/>
        <w:jc w:val="both"/>
        <w:rPr>
          <w:rFonts w:ascii="Times New Roman" w:hAnsi="Times New Roman"/>
          <w:sz w:val="28"/>
        </w:rPr>
      </w:pPr>
    </w:p>
    <w:p w14:paraId="AB000000">
      <w:pPr>
        <w:widowControl w:val="1"/>
        <w:spacing w:after="0" w:line="240" w:lineRule="auto"/>
        <w:ind w:firstLine="709"/>
        <w:jc w:val="both"/>
        <w:rPr>
          <w:rFonts w:ascii="Times New Roman" w:hAnsi="Times New Roman"/>
          <w:sz w:val="28"/>
        </w:rPr>
      </w:pPr>
    </w:p>
    <w:p w14:paraId="AC000000">
      <w:pPr>
        <w:widowControl w:val="1"/>
        <w:spacing w:after="0" w:line="240" w:lineRule="auto"/>
        <w:ind w:firstLine="709"/>
        <w:jc w:val="both"/>
        <w:rPr>
          <w:rFonts w:ascii="Times New Roman" w:hAnsi="Times New Roman"/>
          <w:sz w:val="28"/>
        </w:rPr>
      </w:pPr>
    </w:p>
    <w:p w14:paraId="AD000000">
      <w:pPr>
        <w:widowControl w:val="1"/>
        <w:spacing w:after="0" w:line="240" w:lineRule="auto"/>
        <w:ind w:firstLine="709"/>
        <w:jc w:val="both"/>
        <w:rPr>
          <w:rFonts w:ascii="Times New Roman" w:hAnsi="Times New Roman"/>
          <w:sz w:val="28"/>
        </w:rPr>
      </w:pPr>
    </w:p>
    <w:p w14:paraId="AE000000">
      <w:pPr>
        <w:widowControl w:val="1"/>
        <w:spacing w:after="0" w:line="240" w:lineRule="auto"/>
        <w:ind w:firstLine="709"/>
        <w:jc w:val="both"/>
        <w:rPr>
          <w:rFonts w:ascii="Times New Roman" w:hAnsi="Times New Roman"/>
          <w:sz w:val="28"/>
        </w:rPr>
      </w:pPr>
    </w:p>
    <w:p w14:paraId="AF000000">
      <w:pPr>
        <w:widowControl w:val="1"/>
        <w:spacing w:after="0" w:line="240" w:lineRule="auto"/>
        <w:ind w:firstLine="709"/>
        <w:jc w:val="both"/>
        <w:rPr>
          <w:rFonts w:ascii="Times New Roman" w:hAnsi="Times New Roman"/>
          <w:sz w:val="28"/>
        </w:rPr>
      </w:pPr>
    </w:p>
    <w:p w14:paraId="B0000000">
      <w:pPr>
        <w:widowControl w:val="1"/>
        <w:spacing w:after="0" w:line="240" w:lineRule="auto"/>
        <w:ind w:firstLine="709"/>
        <w:jc w:val="both"/>
        <w:rPr>
          <w:rFonts w:ascii="Times New Roman" w:hAnsi="Times New Roman"/>
          <w:sz w:val="28"/>
        </w:rPr>
      </w:pPr>
    </w:p>
    <w:p w14:paraId="B1000000">
      <w:pPr>
        <w:widowControl w:val="1"/>
        <w:spacing w:after="0" w:line="240" w:lineRule="auto"/>
        <w:ind w:firstLine="709"/>
        <w:jc w:val="both"/>
        <w:rPr>
          <w:rFonts w:ascii="Times New Roman" w:hAnsi="Times New Roman"/>
          <w:sz w:val="28"/>
        </w:rPr>
      </w:pPr>
    </w:p>
    <w:p w14:paraId="B2000000">
      <w:pPr>
        <w:widowControl w:val="1"/>
        <w:spacing w:after="0" w:line="240" w:lineRule="auto"/>
        <w:ind w:firstLine="709"/>
        <w:jc w:val="both"/>
        <w:rPr>
          <w:rFonts w:ascii="Times New Roman" w:hAnsi="Times New Roman"/>
          <w:sz w:val="28"/>
        </w:rPr>
      </w:pPr>
    </w:p>
    <w:p w14:paraId="B3000000">
      <w:pPr>
        <w:widowControl w:val="1"/>
        <w:spacing w:after="0" w:line="240" w:lineRule="auto"/>
        <w:ind w:firstLine="709"/>
        <w:jc w:val="both"/>
        <w:rPr>
          <w:rFonts w:ascii="Times New Roman" w:hAnsi="Times New Roman"/>
          <w:sz w:val="28"/>
        </w:rPr>
      </w:pPr>
    </w:p>
    <w:p w14:paraId="B4000000">
      <w:pPr>
        <w:widowControl w:val="1"/>
        <w:spacing w:after="0" w:line="240" w:lineRule="auto"/>
        <w:ind w:firstLine="709"/>
        <w:jc w:val="both"/>
        <w:rPr>
          <w:rFonts w:ascii="Times New Roman" w:hAnsi="Times New Roman"/>
          <w:sz w:val="28"/>
        </w:rPr>
      </w:pPr>
    </w:p>
    <w:p w14:paraId="B5000000">
      <w:pPr>
        <w:widowControl w:val="1"/>
        <w:spacing w:after="0" w:line="240" w:lineRule="auto"/>
        <w:ind w:firstLine="709"/>
        <w:jc w:val="both"/>
        <w:rPr>
          <w:rFonts w:ascii="Times New Roman" w:hAnsi="Times New Roman"/>
          <w:sz w:val="28"/>
        </w:rPr>
      </w:pPr>
    </w:p>
    <w:p w14:paraId="B6000000">
      <w:pPr>
        <w:widowControl w:val="1"/>
        <w:spacing w:after="0" w:line="240" w:lineRule="auto"/>
        <w:ind w:firstLine="709"/>
        <w:jc w:val="both"/>
        <w:rPr>
          <w:rFonts w:ascii="Times New Roman" w:hAnsi="Times New Roman"/>
          <w:sz w:val="28"/>
        </w:rPr>
      </w:pPr>
    </w:p>
    <w:p w14:paraId="B7000000">
      <w:pPr>
        <w:widowControl w:val="1"/>
        <w:spacing w:after="0" w:line="240" w:lineRule="auto"/>
        <w:ind w:firstLine="709"/>
        <w:jc w:val="both"/>
        <w:rPr>
          <w:rFonts w:ascii="Times New Roman" w:hAnsi="Times New Roman"/>
          <w:sz w:val="28"/>
        </w:rPr>
      </w:pPr>
    </w:p>
    <w:p w14:paraId="B8000000">
      <w:pPr>
        <w:widowControl w:val="1"/>
        <w:spacing w:after="0" w:line="240" w:lineRule="auto"/>
        <w:ind w:firstLine="709"/>
        <w:jc w:val="both"/>
        <w:rPr>
          <w:rFonts w:ascii="Times New Roman" w:hAnsi="Times New Roman"/>
          <w:sz w:val="28"/>
        </w:rPr>
      </w:pPr>
    </w:p>
    <w:p w14:paraId="B9000000">
      <w:pPr>
        <w:widowControl w:val="1"/>
        <w:spacing w:after="0" w:line="240" w:lineRule="auto"/>
        <w:ind w:firstLine="709"/>
        <w:jc w:val="both"/>
        <w:rPr>
          <w:rFonts w:ascii="Times New Roman" w:hAnsi="Times New Roman"/>
          <w:sz w:val="28"/>
        </w:rPr>
      </w:pPr>
    </w:p>
    <w:p w14:paraId="BA000000">
      <w:pPr>
        <w:widowControl w:val="1"/>
        <w:spacing w:after="0" w:line="240" w:lineRule="auto"/>
        <w:ind w:firstLine="709"/>
        <w:jc w:val="both"/>
        <w:rPr>
          <w:rFonts w:ascii="Times New Roman" w:hAnsi="Times New Roman"/>
          <w:sz w:val="28"/>
        </w:rPr>
      </w:pPr>
    </w:p>
    <w:p w14:paraId="BB000000">
      <w:pPr>
        <w:widowControl w:val="1"/>
        <w:spacing w:after="0" w:line="240" w:lineRule="auto"/>
        <w:ind w:firstLine="709"/>
        <w:jc w:val="both"/>
        <w:rPr>
          <w:rFonts w:ascii="Times New Roman" w:hAnsi="Times New Roman"/>
          <w:sz w:val="28"/>
        </w:rPr>
      </w:pPr>
    </w:p>
    <w:p w14:paraId="BC000000">
      <w:pPr>
        <w:widowControl w:val="1"/>
        <w:spacing w:after="0" w:line="240" w:lineRule="auto"/>
        <w:ind w:firstLine="709"/>
        <w:jc w:val="both"/>
        <w:rPr>
          <w:rFonts w:ascii="Times New Roman" w:hAnsi="Times New Roman"/>
          <w:sz w:val="28"/>
        </w:rPr>
      </w:pPr>
    </w:p>
    <w:p w14:paraId="BD000000">
      <w:pPr>
        <w:widowControl w:val="1"/>
        <w:spacing w:after="0" w:line="240" w:lineRule="auto"/>
        <w:ind w:firstLine="709"/>
        <w:jc w:val="both"/>
        <w:rPr>
          <w:rFonts w:ascii="Times New Roman" w:hAnsi="Times New Roman"/>
          <w:sz w:val="28"/>
        </w:rPr>
      </w:pPr>
    </w:p>
    <w:p w14:paraId="BE000000">
      <w:pPr>
        <w:widowControl w:val="1"/>
        <w:spacing w:after="0" w:line="240" w:lineRule="auto"/>
        <w:ind/>
        <w:jc w:val="right"/>
        <w:rPr>
          <w:rFonts w:ascii="Times New Roman" w:hAnsi="Times New Roman"/>
        </w:rPr>
      </w:pPr>
      <w:r>
        <w:rPr>
          <w:rFonts w:ascii="Times New Roman" w:hAnsi="Times New Roman"/>
        </w:rPr>
        <w:t>ПРИЛОЖЕНИЕ № 4</w:t>
      </w:r>
    </w:p>
    <w:p w14:paraId="BF000000">
      <w:pPr>
        <w:widowControl w:val="1"/>
        <w:spacing w:after="0" w:line="240" w:lineRule="auto"/>
        <w:ind/>
        <w:jc w:val="right"/>
        <w:rPr>
          <w:rFonts w:ascii="Times New Roman" w:hAnsi="Times New Roman"/>
        </w:rPr>
      </w:pPr>
      <w:r>
        <w:rPr>
          <w:rFonts w:ascii="Times New Roman" w:hAnsi="Times New Roman"/>
        </w:rPr>
        <w:t>к постановлению</w:t>
      </w:r>
    </w:p>
    <w:p w14:paraId="C0000000">
      <w:pPr>
        <w:widowControl w:val="1"/>
        <w:spacing w:after="0" w:line="240" w:lineRule="auto"/>
        <w:ind/>
        <w:jc w:val="right"/>
        <w:rPr>
          <w:rFonts w:ascii="Times New Roman" w:hAnsi="Times New Roman"/>
          <w:sz w:val="28"/>
        </w:rPr>
      </w:pPr>
      <w:r>
        <w:rPr>
          <w:rFonts w:ascii="Times New Roman" w:hAnsi="Times New Roman"/>
        </w:rPr>
        <w:t>от _________ № _____</w:t>
      </w:r>
    </w:p>
    <w:p w14:paraId="C1000000">
      <w:pPr>
        <w:widowControl w:val="1"/>
        <w:spacing w:after="0" w:line="240" w:lineRule="auto"/>
        <w:ind/>
        <w:jc w:val="both"/>
        <w:rPr>
          <w:rFonts w:ascii="Times New Roman" w:hAnsi="Times New Roman"/>
          <w:sz w:val="28"/>
        </w:rPr>
      </w:pPr>
    </w:p>
    <w:p w14:paraId="C2000000">
      <w:pPr>
        <w:widowControl w:val="1"/>
        <w:spacing w:after="0" w:line="240" w:lineRule="auto"/>
        <w:ind/>
        <w:jc w:val="both"/>
        <w:rPr>
          <w:rFonts w:ascii="Times New Roman" w:hAnsi="Times New Roman"/>
          <w:sz w:val="28"/>
        </w:rPr>
      </w:pPr>
    </w:p>
    <w:p w14:paraId="C3000000">
      <w:pPr>
        <w:widowControl w:val="1"/>
        <w:spacing w:after="0" w:line="240" w:lineRule="auto"/>
        <w:ind/>
        <w:jc w:val="both"/>
        <w:rPr>
          <w:rFonts w:ascii="Times New Roman" w:hAnsi="Times New Roman"/>
          <w:sz w:val="28"/>
        </w:rPr>
      </w:pPr>
    </w:p>
    <w:p w14:paraId="C4000000">
      <w:pPr>
        <w:widowControl w:val="1"/>
        <w:spacing w:after="0" w:line="240" w:lineRule="auto"/>
        <w:ind/>
        <w:jc w:val="center"/>
        <w:rPr>
          <w:rFonts w:ascii="Times New Roman" w:hAnsi="Times New Roman"/>
          <w:b w:val="1"/>
          <w:sz w:val="28"/>
        </w:rPr>
      </w:pPr>
      <w:r>
        <w:rPr>
          <w:rFonts w:ascii="Times New Roman" w:hAnsi="Times New Roman"/>
          <w:b w:val="1"/>
          <w:sz w:val="28"/>
        </w:rPr>
        <w:t>Состав комиссии</w:t>
      </w:r>
    </w:p>
    <w:p w14:paraId="C5000000">
      <w:pPr>
        <w:widowControl w:val="1"/>
        <w:spacing w:after="0" w:line="240" w:lineRule="auto"/>
        <w:ind/>
        <w:jc w:val="center"/>
        <w:rPr>
          <w:rFonts w:ascii="Times New Roman" w:hAnsi="Times New Roman"/>
          <w:b w:val="1"/>
          <w:sz w:val="28"/>
        </w:rPr>
      </w:pPr>
      <w:r>
        <w:rPr>
          <w:rFonts w:ascii="Times New Roman" w:hAnsi="Times New Roman"/>
          <w:b w:val="1"/>
          <w:sz w:val="28"/>
        </w:rPr>
        <w:t>по проведению открытого конкурса на право заключения концессионного соглашения в отношении объектов водоснабжения</w:t>
      </w:r>
    </w:p>
    <w:p w14:paraId="C6000000">
      <w:pPr>
        <w:widowControl w:val="1"/>
        <w:spacing w:after="0" w:line="240" w:lineRule="auto"/>
        <w:ind/>
        <w:jc w:val="center"/>
        <w:rPr>
          <w:rFonts w:ascii="Times New Roman" w:hAnsi="Times New Roman"/>
          <w:b w:val="1"/>
          <w:sz w:val="28"/>
        </w:rPr>
      </w:pPr>
      <w:r>
        <w:rPr>
          <w:rFonts w:ascii="Times New Roman" w:hAnsi="Times New Roman"/>
          <w:b w:val="1"/>
          <w:sz w:val="28"/>
        </w:rPr>
        <w:t>и водоотведения, находящихся в собственности муниципального образования «Крапивинский муниципальный округ»</w:t>
      </w:r>
    </w:p>
    <w:p w14:paraId="C7000000">
      <w:pPr>
        <w:widowControl w:val="1"/>
        <w:spacing w:after="0" w:line="240" w:lineRule="auto"/>
        <w:ind/>
        <w:jc w:val="both"/>
        <w:rPr>
          <w:rFonts w:ascii="Times New Roman" w:hAnsi="Times New Roman"/>
          <w:b w:val="1"/>
          <w:sz w:val="28"/>
        </w:rPr>
      </w:pPr>
    </w:p>
    <w:p w14:paraId="C8000000">
      <w:pPr>
        <w:widowControl w:val="1"/>
        <w:spacing w:after="0" w:line="240" w:lineRule="auto"/>
        <w:ind/>
        <w:jc w:val="both"/>
        <w:rPr>
          <w:rFonts w:ascii="Times New Roman" w:hAnsi="Times New Roman"/>
          <w:b w:val="1"/>
          <w:sz w:val="28"/>
        </w:rPr>
      </w:pPr>
    </w:p>
    <w:tbl>
      <w:tblPr>
        <w:tblStyle w:val="Style_3"/>
        <w:tblW w:type="auto" w:w="0"/>
        <w:tblLayout w:type="fixed"/>
      </w:tblPr>
      <w:tblGrid>
        <w:gridCol w:w="4361"/>
        <w:gridCol w:w="4678"/>
      </w:tblGrid>
      <w:tr>
        <w:tc>
          <w:tcPr>
            <w:tcW w:type="dxa" w:w="4361"/>
            <w:shd w:fill="auto" w:val="clear"/>
          </w:tcPr>
          <w:p w14:paraId="C9000000">
            <w:pPr>
              <w:widowControl w:val="1"/>
              <w:spacing w:after="0" w:line="240" w:lineRule="auto"/>
              <w:ind/>
              <w:jc w:val="both"/>
            </w:pPr>
            <w:r>
              <w:rPr>
                <w:rFonts w:ascii="Times New Roman" w:hAnsi="Times New Roman"/>
                <w:sz w:val="28"/>
              </w:rPr>
              <w:t>Председатель комиссии:</w:t>
            </w:r>
          </w:p>
        </w:tc>
        <w:tc>
          <w:tcPr>
            <w:tcW w:type="dxa" w:w="4678"/>
            <w:shd w:fill="auto" w:val="clear"/>
          </w:tcPr>
          <w:p w14:paraId="CA000000">
            <w:pPr>
              <w:widowControl w:val="1"/>
              <w:spacing w:after="0" w:line="240" w:lineRule="auto"/>
              <w:ind/>
              <w:jc w:val="both"/>
              <w:rPr>
                <w:rFonts w:ascii="Times New Roman" w:hAnsi="Times New Roman"/>
                <w:sz w:val="28"/>
              </w:rPr>
            </w:pPr>
          </w:p>
        </w:tc>
      </w:tr>
      <w:tr>
        <w:tc>
          <w:tcPr>
            <w:tcW w:type="dxa" w:w="4361"/>
            <w:shd w:fill="auto" w:val="clear"/>
          </w:tcPr>
          <w:p w14:paraId="CB000000">
            <w:pPr>
              <w:widowControl w:val="1"/>
              <w:spacing w:after="0" w:line="240" w:lineRule="auto"/>
              <w:ind/>
              <w:jc w:val="both"/>
            </w:pPr>
            <w:r>
              <w:rPr>
                <w:rFonts w:ascii="Times New Roman" w:hAnsi="Times New Roman"/>
                <w:sz w:val="28"/>
              </w:rPr>
              <w:t>Климина Татьяна Ивановна</w:t>
            </w:r>
          </w:p>
        </w:tc>
        <w:tc>
          <w:tcPr>
            <w:tcW w:type="dxa" w:w="4678"/>
            <w:shd w:fill="auto" w:val="clear"/>
          </w:tcPr>
          <w:p w14:paraId="CC000000">
            <w:pPr>
              <w:widowControl w:val="1"/>
              <w:spacing w:after="0" w:line="240" w:lineRule="auto"/>
              <w:ind/>
            </w:pPr>
            <w:r>
              <w:rPr>
                <w:rFonts w:ascii="Times New Roman" w:hAnsi="Times New Roman"/>
                <w:sz w:val="28"/>
              </w:rPr>
              <w:t>глава Крапивинского муниципального округа</w:t>
            </w:r>
          </w:p>
        </w:tc>
      </w:tr>
      <w:tr>
        <w:tc>
          <w:tcPr>
            <w:tcW w:type="dxa" w:w="4361"/>
            <w:shd w:fill="auto" w:val="clear"/>
          </w:tcPr>
          <w:p w14:paraId="CD000000">
            <w:pPr>
              <w:widowControl w:val="1"/>
              <w:spacing w:after="0" w:line="240" w:lineRule="auto"/>
              <w:ind/>
              <w:jc w:val="both"/>
              <w:rPr>
                <w:rFonts w:ascii="Times New Roman" w:hAnsi="Times New Roman"/>
                <w:sz w:val="28"/>
              </w:rPr>
            </w:pPr>
          </w:p>
        </w:tc>
        <w:tc>
          <w:tcPr>
            <w:tcW w:type="dxa" w:w="4678"/>
            <w:shd w:fill="auto" w:val="clear"/>
          </w:tcPr>
          <w:p w14:paraId="CE000000">
            <w:pPr>
              <w:widowControl w:val="1"/>
              <w:spacing w:after="0" w:line="240" w:lineRule="auto"/>
              <w:ind/>
              <w:jc w:val="both"/>
              <w:rPr>
                <w:rFonts w:ascii="Times New Roman" w:hAnsi="Times New Roman"/>
                <w:sz w:val="28"/>
              </w:rPr>
            </w:pPr>
          </w:p>
        </w:tc>
      </w:tr>
      <w:tr>
        <w:tc>
          <w:tcPr>
            <w:tcW w:type="dxa" w:w="4361"/>
            <w:shd w:fill="auto" w:val="clear"/>
          </w:tcPr>
          <w:p w14:paraId="CF000000">
            <w:pPr>
              <w:widowControl w:val="1"/>
              <w:spacing w:after="0" w:line="240" w:lineRule="auto"/>
              <w:ind/>
              <w:jc w:val="both"/>
            </w:pPr>
            <w:r>
              <w:rPr>
                <w:rFonts w:ascii="Times New Roman" w:hAnsi="Times New Roman"/>
                <w:sz w:val="28"/>
              </w:rPr>
              <w:t>Секретарь комиссии:</w:t>
            </w:r>
          </w:p>
        </w:tc>
        <w:tc>
          <w:tcPr>
            <w:tcW w:type="dxa" w:w="4678"/>
            <w:shd w:fill="auto" w:val="clear"/>
          </w:tcPr>
          <w:p w14:paraId="D0000000">
            <w:pPr>
              <w:widowControl w:val="1"/>
              <w:spacing w:after="0" w:line="240" w:lineRule="auto"/>
              <w:ind/>
              <w:jc w:val="both"/>
              <w:rPr>
                <w:rFonts w:ascii="Times New Roman" w:hAnsi="Times New Roman"/>
                <w:sz w:val="28"/>
              </w:rPr>
            </w:pPr>
          </w:p>
        </w:tc>
      </w:tr>
      <w:tr>
        <w:tc>
          <w:tcPr>
            <w:tcW w:type="dxa" w:w="4361"/>
            <w:shd w:fill="auto" w:val="clear"/>
          </w:tcPr>
          <w:p w14:paraId="D1000000">
            <w:pPr>
              <w:widowControl w:val="1"/>
              <w:spacing w:after="0" w:line="240" w:lineRule="auto"/>
              <w:ind/>
              <w:jc w:val="both"/>
            </w:pPr>
            <w:r>
              <w:rPr>
                <w:rFonts w:ascii="Times New Roman" w:hAnsi="Times New Roman"/>
                <w:sz w:val="28"/>
              </w:rPr>
              <w:t>Сухорукова Юлия Викторовна</w:t>
            </w:r>
          </w:p>
        </w:tc>
        <w:tc>
          <w:tcPr>
            <w:tcW w:type="dxa" w:w="4678"/>
            <w:shd w:fill="auto" w:val="clear"/>
          </w:tcPr>
          <w:p w14:paraId="D2000000">
            <w:pPr>
              <w:widowControl w:val="1"/>
              <w:spacing w:after="0" w:line="240" w:lineRule="auto"/>
              <w:ind/>
              <w:jc w:val="both"/>
            </w:pPr>
            <w:r>
              <w:rPr>
                <w:rFonts w:ascii="Times New Roman" w:hAnsi="Times New Roman"/>
                <w:sz w:val="28"/>
              </w:rPr>
              <w:t>начальник МКУ УЖС АКМО</w:t>
            </w:r>
          </w:p>
        </w:tc>
      </w:tr>
      <w:tr>
        <w:tc>
          <w:tcPr>
            <w:tcW w:type="dxa" w:w="4361"/>
            <w:shd w:fill="auto" w:val="clear"/>
          </w:tcPr>
          <w:p w14:paraId="D3000000">
            <w:pPr>
              <w:widowControl w:val="1"/>
              <w:spacing w:after="0" w:line="240" w:lineRule="auto"/>
              <w:ind/>
              <w:jc w:val="both"/>
              <w:rPr>
                <w:rFonts w:ascii="Times New Roman" w:hAnsi="Times New Roman"/>
                <w:sz w:val="28"/>
              </w:rPr>
            </w:pPr>
          </w:p>
        </w:tc>
        <w:tc>
          <w:tcPr>
            <w:tcW w:type="dxa" w:w="4678"/>
            <w:shd w:fill="auto" w:val="clear"/>
          </w:tcPr>
          <w:p w14:paraId="D4000000">
            <w:pPr>
              <w:widowControl w:val="1"/>
              <w:spacing w:after="0" w:line="240" w:lineRule="auto"/>
              <w:ind/>
              <w:jc w:val="both"/>
              <w:rPr>
                <w:rFonts w:ascii="Times New Roman" w:hAnsi="Times New Roman"/>
                <w:sz w:val="28"/>
              </w:rPr>
            </w:pPr>
          </w:p>
        </w:tc>
      </w:tr>
      <w:tr>
        <w:tc>
          <w:tcPr>
            <w:tcW w:type="dxa" w:w="4361"/>
            <w:shd w:fill="auto" w:val="clear"/>
          </w:tcPr>
          <w:p w14:paraId="D5000000">
            <w:pPr>
              <w:widowControl w:val="1"/>
              <w:spacing w:after="0" w:line="240" w:lineRule="auto"/>
              <w:ind/>
              <w:jc w:val="both"/>
            </w:pPr>
            <w:r>
              <w:rPr>
                <w:rFonts w:ascii="Times New Roman" w:hAnsi="Times New Roman"/>
                <w:sz w:val="28"/>
              </w:rPr>
              <w:t>Члены комиссии:</w:t>
            </w:r>
          </w:p>
        </w:tc>
        <w:tc>
          <w:tcPr>
            <w:tcW w:type="dxa" w:w="4678"/>
            <w:shd w:fill="auto" w:val="clear"/>
          </w:tcPr>
          <w:p w14:paraId="D6000000">
            <w:pPr>
              <w:widowControl w:val="1"/>
              <w:spacing w:after="0" w:line="240" w:lineRule="auto"/>
              <w:ind/>
              <w:jc w:val="both"/>
              <w:rPr>
                <w:rFonts w:ascii="Times New Roman" w:hAnsi="Times New Roman"/>
                <w:sz w:val="28"/>
              </w:rPr>
            </w:pPr>
          </w:p>
        </w:tc>
      </w:tr>
      <w:tr>
        <w:tc>
          <w:tcPr>
            <w:tcW w:type="dxa" w:w="4361"/>
            <w:shd w:fill="auto" w:val="clear"/>
          </w:tcPr>
          <w:p w14:paraId="D7000000">
            <w:pPr>
              <w:widowControl w:val="1"/>
              <w:spacing w:after="0" w:line="240" w:lineRule="auto"/>
              <w:ind/>
              <w:jc w:val="both"/>
            </w:pPr>
            <w:r>
              <w:rPr>
                <w:rFonts w:ascii="Times New Roman" w:hAnsi="Times New Roman"/>
                <w:sz w:val="28"/>
              </w:rPr>
              <w:t>Арнольд Наталья Фридриховна</w:t>
            </w:r>
          </w:p>
        </w:tc>
        <w:tc>
          <w:tcPr>
            <w:tcW w:type="dxa" w:w="4678"/>
            <w:shd w:fill="auto" w:val="clear"/>
          </w:tcPr>
          <w:p w14:paraId="D8000000">
            <w:pPr>
              <w:widowControl w:val="1"/>
              <w:spacing w:after="0" w:line="240" w:lineRule="auto"/>
              <w:ind/>
              <w:rPr>
                <w:rFonts w:ascii="Times New Roman" w:hAnsi="Times New Roman"/>
                <w:sz w:val="28"/>
              </w:rPr>
            </w:pPr>
            <w:r>
              <w:rPr>
                <w:rFonts w:ascii="Times New Roman" w:hAnsi="Times New Roman"/>
                <w:sz w:val="28"/>
              </w:rPr>
              <w:t xml:space="preserve">первый </w:t>
            </w:r>
            <w:r>
              <w:rPr>
                <w:rFonts w:ascii="Times New Roman" w:hAnsi="Times New Roman"/>
                <w:sz w:val="28"/>
              </w:rPr>
              <w:t>заместитель главы Крапивинского муниципального округа (по жилищно-коммунальному хозяйству, капитальному строительству и дорожному хозяйству)</w:t>
            </w:r>
          </w:p>
          <w:p w14:paraId="D9000000">
            <w:pPr>
              <w:widowControl w:val="1"/>
              <w:spacing w:after="0" w:line="240" w:lineRule="auto"/>
              <w:ind/>
              <w:rPr>
                <w:rFonts w:ascii="Times New Roman" w:hAnsi="Times New Roman"/>
                <w:sz w:val="28"/>
              </w:rPr>
            </w:pPr>
          </w:p>
        </w:tc>
      </w:tr>
      <w:tr>
        <w:tc>
          <w:tcPr>
            <w:tcW w:type="dxa" w:w="4361"/>
            <w:shd w:fill="auto" w:val="clear"/>
          </w:tcPr>
          <w:p w14:paraId="DA000000">
            <w:pPr>
              <w:widowControl w:val="1"/>
              <w:ind/>
              <w:jc w:val="both"/>
            </w:pPr>
            <w:r>
              <w:rPr>
                <w:rFonts w:ascii="Times New Roman" w:hAnsi="Times New Roman"/>
                <w:sz w:val="28"/>
              </w:rPr>
              <w:t>Бобровская Раиса Владимировна</w:t>
            </w:r>
          </w:p>
        </w:tc>
        <w:tc>
          <w:tcPr>
            <w:tcW w:type="dxa" w:w="4678"/>
            <w:shd w:fill="auto" w:val="clear"/>
          </w:tcPr>
          <w:p w14:paraId="DB000000">
            <w:pPr>
              <w:widowControl w:val="1"/>
              <w:spacing w:after="0" w:line="240" w:lineRule="auto"/>
              <w:ind/>
              <w:rPr>
                <w:rFonts w:ascii="Times New Roman" w:hAnsi="Times New Roman"/>
                <w:sz w:val="28"/>
              </w:rPr>
            </w:pPr>
            <w:r>
              <w:rPr>
                <w:rFonts w:ascii="Times New Roman" w:hAnsi="Times New Roman"/>
                <w:sz w:val="28"/>
              </w:rPr>
              <w:t>заместитель главы Крапивинского муниципального округа (по экономике)</w:t>
            </w:r>
          </w:p>
          <w:p w14:paraId="DC000000">
            <w:pPr>
              <w:widowControl w:val="1"/>
              <w:spacing w:after="0" w:line="240" w:lineRule="auto"/>
              <w:ind/>
              <w:rPr>
                <w:rFonts w:ascii="Times New Roman" w:hAnsi="Times New Roman"/>
                <w:sz w:val="28"/>
              </w:rPr>
            </w:pPr>
          </w:p>
        </w:tc>
      </w:tr>
      <w:tr>
        <w:tc>
          <w:tcPr>
            <w:tcW w:type="dxa" w:w="4361"/>
            <w:shd w:fill="auto" w:val="clear"/>
          </w:tcPr>
          <w:p w14:paraId="DD000000">
            <w:pPr>
              <w:widowControl w:val="1"/>
              <w:spacing w:after="0" w:line="240" w:lineRule="auto"/>
              <w:ind/>
              <w:jc w:val="both"/>
            </w:pPr>
            <w:r>
              <w:rPr>
                <w:rFonts w:ascii="Times New Roman" w:hAnsi="Times New Roman"/>
                <w:sz w:val="28"/>
              </w:rPr>
              <w:t>Устюжанина Татьяна Юрьевна</w:t>
            </w:r>
          </w:p>
        </w:tc>
        <w:tc>
          <w:tcPr>
            <w:tcW w:type="dxa" w:w="4678"/>
            <w:shd w:fill="auto" w:val="clear"/>
          </w:tcPr>
          <w:p w14:paraId="DE000000">
            <w:pPr>
              <w:widowControl w:val="1"/>
              <w:spacing w:after="0" w:line="240" w:lineRule="auto"/>
              <w:ind/>
            </w:pPr>
            <w:r>
              <w:rPr>
                <w:rFonts w:ascii="Times New Roman" w:hAnsi="Times New Roman"/>
                <w:sz w:val="28"/>
              </w:rPr>
              <w:t>И.о. председателя КУМИ администрации КМО</w:t>
            </w:r>
          </w:p>
        </w:tc>
      </w:tr>
    </w:tbl>
    <w:p w14:paraId="DF000000">
      <w:pPr>
        <w:widowControl w:val="1"/>
        <w:spacing w:after="0" w:line="240" w:lineRule="auto"/>
        <w:ind/>
        <w:jc w:val="both"/>
      </w:pPr>
    </w:p>
    <w:sectPr>
      <w:headerReference r:id="rId1" w:type="default"/>
      <w:headerReference r:id="rId2" w:type="first"/>
      <w:pgSz w:h="16838" w:orient="portrait" w:w="11906"/>
      <w:pgMar w:bottom="1134" w:footer="720" w:gutter="0" w:header="708" w:left="1701" w:right="850"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25"/>
      <w:lvlText w:val="%1."/>
      <w:lvlJc w:val="left"/>
      <w:pPr>
        <w:widowControl w:val="1"/>
        <w:tabs>
          <w:tab w:leader="none" w:pos="720" w:val="left"/>
        </w:tabs>
        <w:ind w:hanging="360" w:left="720"/>
      </w:pPr>
    </w:lvl>
  </w:abstractNum>
  <w:abstractNum w:abstractNumId="1">
    <w:lvl w:ilvl="0">
      <w:start w:val="1"/>
      <w:numFmt w:val="decimal"/>
      <w:suff w:val="nothing"/>
      <w:lvlJc w:val="left"/>
      <w:pPr>
        <w:widowControl w:val="1"/>
        <w:tabs>
          <w:tab w:leader="none" w:pos="0" w:val="left"/>
        </w:tabs>
        <w:ind w:firstLine="0" w:left="0"/>
      </w:pPr>
    </w:lvl>
    <w:lvl w:ilvl="1">
      <w:start w:val="1"/>
      <w:numFmt w:val="decimal"/>
      <w:suff w:val="nothing"/>
      <w:lvlJc w:val="left"/>
      <w:pPr>
        <w:widowControl w:val="1"/>
        <w:tabs>
          <w:tab w:leader="none" w:pos="0" w:val="left"/>
        </w:tabs>
        <w:ind w:firstLine="0" w:left="0"/>
      </w:pPr>
    </w:lvl>
    <w:lvl w:ilvl="2">
      <w:start w:val="1"/>
      <w:numFmt w:val="decimal"/>
      <w:suff w:val="nothing"/>
      <w:lvlJc w:val="left"/>
      <w:pPr>
        <w:widowControl w:val="1"/>
        <w:tabs>
          <w:tab w:leader="none" w:pos="0" w:val="left"/>
        </w:tabs>
        <w:ind w:firstLine="0" w:left="0"/>
      </w:pPr>
    </w:lvl>
    <w:lvl w:ilvl="3">
      <w:start w:val="1"/>
      <w:numFmt w:val="decimal"/>
      <w:suff w:val="nothing"/>
      <w:lvlJc w:val="left"/>
      <w:pPr>
        <w:widowControl w:val="1"/>
        <w:tabs>
          <w:tab w:leader="none" w:pos="0" w:val="left"/>
        </w:tabs>
        <w:ind w:firstLine="0" w:left="0"/>
      </w:pPr>
    </w:lvl>
    <w:lvl w:ilvl="4">
      <w:start w:val="1"/>
      <w:numFmt w:val="decimal"/>
      <w:suff w:val="nothing"/>
      <w:lvlJc w:val="left"/>
      <w:pPr>
        <w:widowControl w:val="1"/>
        <w:tabs>
          <w:tab w:leader="none" w:pos="0" w:val="left"/>
        </w:tabs>
        <w:ind w:firstLine="0" w:left="0"/>
      </w:pPr>
    </w:lvl>
    <w:lvl w:ilvl="5">
      <w:start w:val="1"/>
      <w:numFmt w:val="decimal"/>
      <w:suff w:val="nothing"/>
      <w:lvlJc w:val="left"/>
      <w:pPr>
        <w:widowControl w:val="1"/>
        <w:tabs>
          <w:tab w:leader="none" w:pos="0" w:val="left"/>
        </w:tabs>
        <w:ind w:firstLine="0" w:left="0"/>
      </w:pPr>
    </w:lvl>
    <w:lvl w:ilvl="6">
      <w:start w:val="1"/>
      <w:numFmt w:val="decimal"/>
      <w:suff w:val="nothing"/>
      <w:lvlJc w:val="left"/>
      <w:pPr>
        <w:widowControl w:val="1"/>
        <w:tabs>
          <w:tab w:leader="none" w:pos="0" w:val="left"/>
        </w:tabs>
        <w:ind w:firstLine="0" w:left="0"/>
      </w:pPr>
    </w:lvl>
    <w:lvl w:ilvl="7">
      <w:start w:val="1"/>
      <w:numFmt w:val="decimal"/>
      <w:pStyle w:val="Style_41"/>
      <w:suff w:val="nothing"/>
      <w:lvlJc w:val="left"/>
      <w:pPr>
        <w:widowControl w:val="1"/>
        <w:tabs>
          <w:tab w:leader="none" w:pos="0" w:val="left"/>
        </w:tabs>
        <w:ind w:firstLine="0" w:left="0"/>
      </w:pPr>
    </w:lvl>
    <w:lvl w:ilvl="8">
      <w:start w:val="1"/>
      <w:numFmt w:val="decimal"/>
      <w:suff w:val="nothing"/>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line="276" w:lineRule="auto"/>
      <w:ind/>
    </w:pPr>
    <w:rPr>
      <w:rFonts w:ascii="Calibri" w:hAnsi="Calibri"/>
      <w:sz w:val="22"/>
    </w:rPr>
  </w:style>
  <w:style w:default="1" w:styleId="Style_4_ch" w:type="character">
    <w:name w:val="Normal"/>
    <w:link w:val="Style_4"/>
    <w:rPr>
      <w:rFonts w:ascii="Calibri" w:hAnsi="Calibri"/>
      <w:sz w:val="22"/>
    </w:rPr>
  </w:style>
  <w:style w:styleId="Style_5" w:type="paragraph">
    <w:name w:val="WW8Num8z0"/>
    <w:link w:val="Style_5_ch"/>
  </w:style>
  <w:style w:styleId="Style_5_ch" w:type="character">
    <w:name w:val="WW8Num8z0"/>
    <w:link w:val="Style_5"/>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caption"/>
    <w:basedOn w:val="Style_4"/>
    <w:link w:val="Style_8_ch"/>
    <w:pPr>
      <w:widowControl w:val="1"/>
      <w:spacing w:after="120" w:before="120"/>
      <w:ind/>
    </w:pPr>
    <w:rPr>
      <w:rFonts w:ascii="PT Astra Serif" w:hAnsi="PT Astra Serif"/>
      <w:i w:val="1"/>
      <w:sz w:val="24"/>
    </w:rPr>
  </w:style>
  <w:style w:styleId="Style_8_ch" w:type="character">
    <w:name w:val="caption"/>
    <w:basedOn w:val="Style_4_ch"/>
    <w:link w:val="Style_8"/>
    <w:rPr>
      <w:rFonts w:ascii="PT Astra Serif" w:hAnsi="PT Astra Serif"/>
      <w:i w:val="1"/>
      <w:sz w:val="24"/>
    </w:rPr>
  </w:style>
  <w:style w:styleId="Style_9" w:type="paragraph">
    <w:name w:val="toc 6"/>
    <w:next w:val="Style_4"/>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4"/>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Содержимое таблицы"/>
    <w:basedOn w:val="Style_4"/>
    <w:link w:val="Style_11_ch"/>
    <w:pPr>
      <w:widowControl w:val="0"/>
      <w:ind/>
    </w:pPr>
  </w:style>
  <w:style w:styleId="Style_11_ch" w:type="character">
    <w:name w:val="Содержимое таблицы"/>
    <w:basedOn w:val="Style_4_ch"/>
    <w:link w:val="Style_11"/>
  </w:style>
  <w:style w:styleId="Style_12" w:type="paragraph">
    <w:name w:val="WW8Num6z0"/>
    <w:link w:val="Style_12_ch"/>
  </w:style>
  <w:style w:styleId="Style_12_ch" w:type="character">
    <w:name w:val="WW8Num6z0"/>
    <w:link w:val="Style_12"/>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4"/>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Заголовок №1_"/>
    <w:link w:val="Style_15_ch"/>
    <w:rPr>
      <w:b w:val="1"/>
      <w:sz w:val="28"/>
      <w:highlight w:val="white"/>
    </w:rPr>
  </w:style>
  <w:style w:styleId="Style_15_ch" w:type="character">
    <w:name w:val="Заголовок №1_"/>
    <w:link w:val="Style_15"/>
    <w:rPr>
      <w:b w:val="1"/>
      <w:sz w:val="28"/>
      <w:highlight w:val="white"/>
    </w:rPr>
  </w:style>
  <w:style w:styleId="Style_16" w:type="paragraph">
    <w:name w:val="Верхний колонтитул Знак"/>
    <w:link w:val="Style_16_ch"/>
    <w:rPr>
      <w:sz w:val="22"/>
    </w:rPr>
  </w:style>
  <w:style w:styleId="Style_16_ch" w:type="character">
    <w:name w:val="Верхний колонтитул Знак"/>
    <w:link w:val="Style_16"/>
    <w:rPr>
      <w:sz w:val="22"/>
    </w:rPr>
  </w:style>
  <w:style w:styleId="Style_17" w:type="paragraph">
    <w:name w:val="Заголовок"/>
    <w:basedOn w:val="Style_4"/>
    <w:next w:val="Style_18"/>
    <w:link w:val="Style_17_ch"/>
    <w:pPr>
      <w:keepNext w:val="1"/>
      <w:widowControl w:val="1"/>
      <w:spacing w:after="120" w:before="240"/>
      <w:ind/>
    </w:pPr>
    <w:rPr>
      <w:rFonts w:ascii="PT Astra Serif" w:hAnsi="PT Astra Serif"/>
      <w:sz w:val="28"/>
    </w:rPr>
  </w:style>
  <w:style w:styleId="Style_17_ch" w:type="character">
    <w:name w:val="Заголовок"/>
    <w:basedOn w:val="Style_4_ch"/>
    <w:link w:val="Style_17"/>
    <w:rPr>
      <w:rFonts w:ascii="PT Astra Serif" w:hAnsi="PT Astra Serif"/>
      <w:sz w:val="28"/>
    </w:rPr>
  </w:style>
  <w:style w:styleId="Style_19" w:type="paragraph">
    <w:name w:val="button-search"/>
    <w:link w:val="Style_19_ch"/>
  </w:style>
  <w:style w:styleId="Style_19_ch" w:type="character">
    <w:name w:val="button-search"/>
    <w:link w:val="Style_19"/>
  </w:style>
  <w:style w:styleId="Style_18" w:type="paragraph">
    <w:name w:val="Body Text"/>
    <w:basedOn w:val="Style_4"/>
    <w:link w:val="Style_18_ch"/>
    <w:pPr>
      <w:widowControl w:val="1"/>
      <w:spacing w:after="140" w:before="0" w:line="276" w:lineRule="auto"/>
      <w:ind/>
    </w:pPr>
  </w:style>
  <w:style w:styleId="Style_18_ch" w:type="character">
    <w:name w:val="Body Text"/>
    <w:basedOn w:val="Style_4_ch"/>
    <w:link w:val="Style_18"/>
  </w:style>
  <w:style w:styleId="Style_20" w:type="paragraph">
    <w:name w:val="Основной текст1"/>
    <w:basedOn w:val="Style_4"/>
    <w:link w:val="Style_20_ch"/>
    <w:pPr>
      <w:widowControl w:val="0"/>
      <w:spacing w:after="0" w:before="0" w:line="240" w:lineRule="auto"/>
      <w:ind w:firstLine="400" w:left="0" w:right="0"/>
    </w:pPr>
    <w:rPr>
      <w:rFonts w:ascii="Times New Roman" w:hAnsi="Times New Roman"/>
      <w:color w:val="4B4B4B"/>
      <w:sz w:val="20"/>
    </w:rPr>
  </w:style>
  <w:style w:styleId="Style_20_ch" w:type="character">
    <w:name w:val="Основной текст1"/>
    <w:basedOn w:val="Style_4_ch"/>
    <w:link w:val="Style_20"/>
    <w:rPr>
      <w:rFonts w:ascii="Times New Roman" w:hAnsi="Times New Roman"/>
      <w:color w:val="4B4B4B"/>
      <w:sz w:val="20"/>
    </w:rPr>
  </w:style>
  <w:style w:styleId="Style_21" w:type="paragraph">
    <w:name w:val="Balloon Text"/>
    <w:basedOn w:val="Style_4"/>
    <w:link w:val="Style_21_ch"/>
    <w:pPr>
      <w:widowControl w:val="1"/>
      <w:spacing w:after="0" w:before="0" w:line="240" w:lineRule="auto"/>
      <w:ind/>
    </w:pPr>
    <w:rPr>
      <w:rFonts w:ascii="Tahoma" w:hAnsi="Tahoma"/>
      <w:sz w:val="16"/>
    </w:rPr>
  </w:style>
  <w:style w:styleId="Style_21_ch" w:type="character">
    <w:name w:val="Balloon Text"/>
    <w:basedOn w:val="Style_4_ch"/>
    <w:link w:val="Style_21"/>
    <w:rPr>
      <w:rFonts w:ascii="Tahoma" w:hAnsi="Tahoma"/>
      <w:sz w:val="16"/>
    </w:rPr>
  </w:style>
  <w:style w:styleId="Style_22" w:type="paragraph">
    <w:name w:val="WW8Num4z0"/>
    <w:link w:val="Style_22_ch"/>
  </w:style>
  <w:style w:styleId="Style_22_ch" w:type="character">
    <w:name w:val="WW8Num4z0"/>
    <w:link w:val="Style_22"/>
  </w:style>
  <w:style w:styleId="Style_23" w:type="paragraph">
    <w:name w:val="WW8Num10z1"/>
    <w:link w:val="Style_23_ch"/>
    <w:rPr>
      <w:b w:val="0"/>
    </w:rPr>
  </w:style>
  <w:style w:styleId="Style_23_ch" w:type="character">
    <w:name w:val="WW8Num10z1"/>
    <w:link w:val="Style_23"/>
    <w:rPr>
      <w:b w:val="0"/>
    </w:rPr>
  </w:style>
  <w:style w:styleId="Style_24" w:type="paragraph">
    <w:name w:val="List"/>
    <w:basedOn w:val="Style_18"/>
    <w:link w:val="Style_24_ch"/>
  </w:style>
  <w:style w:styleId="Style_24_ch" w:type="character">
    <w:name w:val="List"/>
    <w:basedOn w:val="Style_18_ch"/>
    <w:link w:val="Style_24"/>
  </w:style>
  <w:style w:styleId="Style_25" w:type="paragraph">
    <w:name w:val=" Знак"/>
    <w:basedOn w:val="Style_4"/>
    <w:link w:val="Style_25_ch"/>
    <w:pPr>
      <w:widowControl w:val="1"/>
      <w:numPr>
        <w:ilvl w:val="0"/>
        <w:numId w:val="1"/>
      </w:numPr>
      <w:spacing w:after="160" w:before="0" w:line="240" w:lineRule="exact"/>
      <w:ind w:firstLine="0" w:left="0" w:right="0"/>
    </w:pPr>
    <w:rPr>
      <w:rFonts w:ascii="Verdana" w:hAnsi="Verdana"/>
      <w:sz w:val="20"/>
    </w:rPr>
  </w:style>
  <w:style w:styleId="Style_25_ch" w:type="character">
    <w:name w:val=" Знак"/>
    <w:basedOn w:val="Style_4_ch"/>
    <w:link w:val="Style_25"/>
    <w:rPr>
      <w:rFonts w:ascii="Verdana" w:hAnsi="Verdana"/>
      <w:sz w:val="20"/>
    </w:rPr>
  </w:style>
  <w:style w:styleId="Style_26" w:type="paragraph">
    <w:name w:val="toc 3"/>
    <w:next w:val="Style_4"/>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Заголовок таблицы"/>
    <w:basedOn w:val="Style_11"/>
    <w:link w:val="Style_27_ch"/>
    <w:pPr>
      <w:widowControl w:val="1"/>
      <w:ind/>
      <w:jc w:val="center"/>
    </w:pPr>
    <w:rPr>
      <w:b w:val="1"/>
    </w:rPr>
  </w:style>
  <w:style w:styleId="Style_27_ch" w:type="character">
    <w:name w:val="Заголовок таблицы"/>
    <w:basedOn w:val="Style_11_ch"/>
    <w:link w:val="Style_27"/>
    <w:rPr>
      <w:b w:val="1"/>
    </w:rPr>
  </w:style>
  <w:style w:styleId="Style_28" w:type="paragraph">
    <w:name w:val="Default"/>
    <w:link w:val="Style_28_ch"/>
    <w:rPr>
      <w:rFonts w:ascii="Calibri" w:hAnsi="Calibri"/>
      <w:color w:val="000000"/>
      <w:sz w:val="24"/>
    </w:rPr>
  </w:style>
  <w:style w:styleId="Style_28_ch" w:type="character">
    <w:name w:val="Default"/>
    <w:link w:val="Style_28"/>
    <w:rPr>
      <w:rFonts w:ascii="Calibri" w:hAnsi="Calibri"/>
      <w:color w:val="000000"/>
      <w:sz w:val="24"/>
    </w:rPr>
  </w:style>
  <w:style w:styleId="Style_29" w:type="paragraph">
    <w:name w:val="Колонтитул"/>
    <w:basedOn w:val="Style_4"/>
    <w:link w:val="Style_29_ch"/>
    <w:pPr>
      <w:widowControl w:val="1"/>
      <w:tabs>
        <w:tab w:leader="none" w:pos="4819" w:val="center"/>
        <w:tab w:leader="none" w:pos="9638" w:val="right"/>
      </w:tabs>
      <w:ind/>
    </w:pPr>
  </w:style>
  <w:style w:styleId="Style_29_ch" w:type="character">
    <w:name w:val="Колонтитул"/>
    <w:basedOn w:val="Style_4_ch"/>
    <w:link w:val="Style_29"/>
  </w:style>
  <w:style w:styleId="Style_30" w:type="paragraph">
    <w:name w:val="Основной шрифт абзаца1"/>
    <w:link w:val="Style_30_ch"/>
  </w:style>
  <w:style w:styleId="Style_30_ch" w:type="character">
    <w:name w:val="Основной шрифт абзаца1"/>
    <w:link w:val="Style_30"/>
  </w:style>
  <w:style w:styleId="Style_31" w:type="paragraph">
    <w:name w:val="Текст выноски Знак"/>
    <w:link w:val="Style_31_ch"/>
    <w:rPr>
      <w:rFonts w:ascii="Tahoma" w:hAnsi="Tahoma"/>
      <w:sz w:val="16"/>
    </w:rPr>
  </w:style>
  <w:style w:styleId="Style_31_ch" w:type="character">
    <w:name w:val="Текст выноски Знак"/>
    <w:link w:val="Style_31"/>
    <w:rPr>
      <w:rFonts w:ascii="Tahoma" w:hAnsi="Tahoma"/>
      <w:sz w:val="16"/>
    </w:rPr>
  </w:style>
  <w:style w:styleId="Style_32" w:type="paragraph">
    <w:name w:val="Заголовок1"/>
    <w:basedOn w:val="Style_4"/>
    <w:next w:val="Style_18"/>
    <w:link w:val="Style_32_ch"/>
    <w:pPr>
      <w:keepNext w:val="1"/>
      <w:widowControl w:val="1"/>
      <w:spacing w:after="120" w:before="240"/>
      <w:ind/>
    </w:pPr>
    <w:rPr>
      <w:rFonts w:ascii="Liberation Sans" w:hAnsi="Liberation Sans"/>
      <w:sz w:val="28"/>
    </w:rPr>
  </w:style>
  <w:style w:styleId="Style_32_ch" w:type="character">
    <w:name w:val="Заголовок1"/>
    <w:basedOn w:val="Style_4_ch"/>
    <w:link w:val="Style_32"/>
    <w:rPr>
      <w:rFonts w:ascii="Liberation Sans" w:hAnsi="Liberation Sans"/>
      <w:sz w:val="28"/>
    </w:rPr>
  </w:style>
  <w:style w:styleId="Style_33" w:type="paragraph">
    <w:name w:val="Указатель2"/>
    <w:basedOn w:val="Style_4"/>
    <w:link w:val="Style_33_ch"/>
    <w:rPr>
      <w:rFonts w:ascii="PT Astra Serif" w:hAnsi="PT Astra Serif"/>
    </w:rPr>
  </w:style>
  <w:style w:styleId="Style_33_ch" w:type="character">
    <w:name w:val="Указатель2"/>
    <w:basedOn w:val="Style_4_ch"/>
    <w:link w:val="Style_33"/>
    <w:rPr>
      <w:rFonts w:ascii="PT Astra Serif" w:hAnsi="PT Astra Serif"/>
    </w:rPr>
  </w:style>
  <w:style w:styleId="Style_34" w:type="paragraph">
    <w:name w:val="WW8Num10z0"/>
    <w:link w:val="Style_34_ch"/>
    <w:rPr>
      <w:b w:val="0"/>
    </w:rPr>
  </w:style>
  <w:style w:styleId="Style_34_ch" w:type="character">
    <w:name w:val="WW8Num10z0"/>
    <w:link w:val="Style_34"/>
    <w:rPr>
      <w:b w:val="0"/>
    </w:rPr>
  </w:style>
  <w:style w:styleId="Style_35" w:type="paragraph">
    <w:name w:val="heading 5"/>
    <w:next w:val="Style_4"/>
    <w:link w:val="Style_35_ch"/>
    <w:uiPriority w:val="9"/>
    <w:qFormat/>
    <w:pPr>
      <w:spacing w:after="120" w:before="120"/>
      <w:ind/>
      <w:jc w:val="both"/>
      <w:outlineLvl w:val="4"/>
    </w:pPr>
    <w:rPr>
      <w:rFonts w:ascii="XO Thames" w:hAnsi="XO Thames"/>
      <w:b w:val="1"/>
      <w:sz w:val="22"/>
    </w:rPr>
  </w:style>
  <w:style w:styleId="Style_35_ch" w:type="character">
    <w:name w:val="heading 5"/>
    <w:link w:val="Style_35"/>
    <w:rPr>
      <w:rFonts w:ascii="XO Thames" w:hAnsi="XO Thames"/>
      <w:b w:val="1"/>
      <w:sz w:val="22"/>
    </w:rPr>
  </w:style>
  <w:style w:styleId="Style_36" w:type="paragraph">
    <w:name w:val="heading 1"/>
    <w:next w:val="Style_4"/>
    <w:link w:val="Style_36_ch"/>
    <w:uiPriority w:val="9"/>
    <w:qFormat/>
    <w:pPr>
      <w:spacing w:after="120" w:before="120"/>
      <w:ind/>
      <w:jc w:val="both"/>
      <w:outlineLvl w:val="0"/>
    </w:pPr>
    <w:rPr>
      <w:rFonts w:ascii="XO Thames" w:hAnsi="XO Thames"/>
      <w:b w:val="1"/>
      <w:sz w:val="32"/>
    </w:rPr>
  </w:style>
  <w:style w:styleId="Style_36_ch" w:type="character">
    <w:name w:val="heading 1"/>
    <w:link w:val="Style_36"/>
    <w:rPr>
      <w:rFonts w:ascii="XO Thames" w:hAnsi="XO Thames"/>
      <w:b w:val="1"/>
      <w:sz w:val="32"/>
    </w:rPr>
  </w:style>
  <w:style w:styleId="Style_37" w:type="paragraph">
    <w:name w:val="ConsPlusTitle"/>
    <w:link w:val="Style_37_ch"/>
    <w:pPr>
      <w:widowControl w:val="0"/>
      <w:ind/>
    </w:pPr>
    <w:rPr>
      <w:rFonts w:ascii="Calibri" w:hAnsi="Calibri"/>
      <w:b w:val="1"/>
      <w:sz w:val="22"/>
    </w:rPr>
  </w:style>
  <w:style w:styleId="Style_37_ch" w:type="character">
    <w:name w:val="ConsPlusTitle"/>
    <w:link w:val="Style_37"/>
    <w:rPr>
      <w:rFonts w:ascii="Calibri" w:hAnsi="Calibri"/>
      <w:b w:val="1"/>
      <w:sz w:val="22"/>
    </w:rPr>
  </w:style>
  <w:style w:styleId="Style_38" w:type="paragraph">
    <w:name w:val="Default Paragraph Font"/>
    <w:link w:val="Style_38_ch"/>
  </w:style>
  <w:style w:styleId="Style_38_ch" w:type="character">
    <w:name w:val="Default Paragraph Font"/>
    <w:link w:val="Style_38"/>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39" w:type="paragraph">
    <w:name w:val="Основной текст с отступом 21"/>
    <w:basedOn w:val="Style_4"/>
    <w:link w:val="Style_39_ch"/>
    <w:pPr>
      <w:widowControl w:val="1"/>
      <w:spacing w:after="120" w:before="0" w:line="480" w:lineRule="auto"/>
      <w:ind w:firstLine="0" w:left="283" w:right="0"/>
    </w:pPr>
    <w:rPr>
      <w:rFonts w:ascii="Times New Roman" w:hAnsi="Times New Roman"/>
      <w:sz w:val="20"/>
    </w:rPr>
  </w:style>
  <w:style w:styleId="Style_39_ch" w:type="character">
    <w:name w:val="Основной текст с отступом 21"/>
    <w:basedOn w:val="Style_4_ch"/>
    <w:link w:val="Style_39"/>
    <w:rPr>
      <w:rFonts w:ascii="Times New Roman" w:hAnsi="Times New Roman"/>
      <w:sz w:val="20"/>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40" w:type="paragraph">
    <w:name w:val="Footnote"/>
    <w:link w:val="Style_40_ch"/>
    <w:pPr>
      <w:ind w:firstLine="851" w:left="0"/>
      <w:jc w:val="both"/>
    </w:pPr>
    <w:rPr>
      <w:rFonts w:ascii="XO Thames" w:hAnsi="XO Thames"/>
      <w:sz w:val="22"/>
    </w:rPr>
  </w:style>
  <w:style w:styleId="Style_40_ch" w:type="character">
    <w:name w:val="Footnote"/>
    <w:link w:val="Style_40"/>
    <w:rPr>
      <w:rFonts w:ascii="XO Thames" w:hAnsi="XO Thames"/>
      <w:sz w:val="22"/>
    </w:rPr>
  </w:style>
  <w:style w:styleId="Style_41" w:type="paragraph">
    <w:name w:val="heading 8"/>
    <w:basedOn w:val="Style_4"/>
    <w:next w:val="Style_4"/>
    <w:link w:val="Style_41_ch"/>
    <w:uiPriority w:val="9"/>
    <w:qFormat/>
    <w:pPr>
      <w:keepNext w:val="1"/>
      <w:widowControl w:val="1"/>
      <w:numPr>
        <w:ilvl w:val="7"/>
        <w:numId w:val="2"/>
      </w:numPr>
      <w:spacing w:after="0" w:before="0" w:line="240" w:lineRule="auto"/>
      <w:ind/>
      <w:outlineLvl w:val="7"/>
    </w:pPr>
    <w:rPr>
      <w:rFonts w:ascii="Times New Roman" w:hAnsi="Times New Roman"/>
      <w:b w:val="1"/>
      <w:color w:val="000000"/>
      <w:sz w:val="24"/>
    </w:rPr>
  </w:style>
  <w:style w:styleId="Style_41_ch" w:type="character">
    <w:name w:val="heading 8"/>
    <w:basedOn w:val="Style_4_ch"/>
    <w:link w:val="Style_41"/>
    <w:rPr>
      <w:rFonts w:ascii="Times New Roman" w:hAnsi="Times New Roman"/>
      <w:b w:val="1"/>
      <w:color w:val="000000"/>
      <w:sz w:val="24"/>
    </w:rPr>
  </w:style>
  <w:style w:styleId="Style_42" w:type="paragraph">
    <w:name w:val="toc 1"/>
    <w:next w:val="Style_4"/>
    <w:link w:val="Style_42_ch"/>
    <w:uiPriority w:val="39"/>
    <w:pPr>
      <w:ind w:firstLine="0" w:left="0"/>
      <w:jc w:val="left"/>
    </w:pPr>
    <w:rPr>
      <w:rFonts w:ascii="XO Thames" w:hAnsi="XO Thames"/>
      <w:b w:val="1"/>
      <w:sz w:val="28"/>
    </w:rPr>
  </w:style>
  <w:style w:styleId="Style_42_ch" w:type="character">
    <w:name w:val="toc 1"/>
    <w:link w:val="Style_42"/>
    <w:rPr>
      <w:rFonts w:ascii="XO Thames" w:hAnsi="XO Thames"/>
      <w:b w:val="1"/>
      <w:sz w:val="28"/>
    </w:rPr>
  </w:style>
  <w:style w:styleId="Style_43" w:type="paragraph">
    <w:name w:val="Колонтитулы"/>
    <w:basedOn w:val="Style_4"/>
    <w:link w:val="Style_43_ch"/>
    <w:pPr>
      <w:widowControl w:val="1"/>
      <w:tabs>
        <w:tab w:leader="none" w:pos="4819" w:val="center"/>
        <w:tab w:leader="none" w:pos="9638" w:val="right"/>
      </w:tabs>
      <w:ind/>
    </w:pPr>
  </w:style>
  <w:style w:styleId="Style_43_ch" w:type="character">
    <w:name w:val="Колонтитулы"/>
    <w:basedOn w:val="Style_4_ch"/>
    <w:link w:val="Style_43"/>
  </w:style>
  <w:style w:styleId="Style_44" w:type="paragraph">
    <w:name w:val="WW8Num7z0"/>
    <w:link w:val="Style_44_ch"/>
    <w:rPr>
      <w:rFonts w:ascii="Times New Roman" w:hAnsi="Times New Roman"/>
      <w:b w:val="0"/>
      <w:i w:val="0"/>
      <w:caps w:val="0"/>
      <w:smallCaps w:val="0"/>
      <w:strike w:val="0"/>
      <w:color w:val="000000"/>
      <w:spacing w:val="0"/>
      <w:sz w:val="28"/>
      <w:u w:val="none"/>
    </w:rPr>
  </w:style>
  <w:style w:styleId="Style_44_ch" w:type="character">
    <w:name w:val="WW8Num7z0"/>
    <w:link w:val="Style_44"/>
    <w:rPr>
      <w:rFonts w:ascii="Times New Roman" w:hAnsi="Times New Roman"/>
      <w:b w:val="0"/>
      <w:i w:val="0"/>
      <w:caps w:val="0"/>
      <w:smallCaps w:val="0"/>
      <w:strike w:val="0"/>
      <w:color w:val="000000"/>
      <w:spacing w:val="0"/>
      <w:sz w:val="28"/>
      <w:u w:val="none"/>
    </w:rPr>
  </w:style>
  <w:style w:styleId="Style_45" w:type="paragraph">
    <w:name w:val="Header and Footer"/>
    <w:link w:val="Style_45_ch"/>
    <w:pPr>
      <w:spacing w:line="240" w:lineRule="auto"/>
      <w:ind/>
      <w:jc w:val="both"/>
    </w:pPr>
    <w:rPr>
      <w:rFonts w:ascii="XO Thames" w:hAnsi="XO Thames"/>
      <w:sz w:val="28"/>
    </w:rPr>
  </w:style>
  <w:style w:styleId="Style_45_ch" w:type="character">
    <w:name w:val="Header and Footer"/>
    <w:link w:val="Style_45"/>
    <w:rPr>
      <w:rFonts w:ascii="XO Thames" w:hAnsi="XO Thames"/>
      <w:sz w:val="28"/>
    </w:rPr>
  </w:style>
  <w:style w:styleId="Style_46" w:type="paragraph">
    <w:name w:val="footer"/>
    <w:basedOn w:val="Style_4"/>
    <w:link w:val="Style_46_ch"/>
    <w:pPr>
      <w:widowControl w:val="1"/>
      <w:tabs>
        <w:tab w:leader="none" w:pos="4677" w:val="center"/>
        <w:tab w:leader="none" w:pos="9355" w:val="right"/>
      </w:tabs>
      <w:ind/>
    </w:pPr>
  </w:style>
  <w:style w:styleId="Style_46_ch" w:type="character">
    <w:name w:val="footer"/>
    <w:basedOn w:val="Style_4_ch"/>
    <w:link w:val="Style_46"/>
  </w:style>
  <w:style w:styleId="Style_47" w:type="paragraph">
    <w:name w:val="WW8Num2z0"/>
    <w:link w:val="Style_47_ch"/>
  </w:style>
  <w:style w:styleId="Style_47_ch" w:type="character">
    <w:name w:val="WW8Num2z0"/>
    <w:link w:val="Style_47"/>
  </w:style>
  <w:style w:styleId="Style_48" w:type="paragraph">
    <w:name w:val="toc 9"/>
    <w:next w:val="Style_4"/>
    <w:link w:val="Style_48_ch"/>
    <w:uiPriority w:val="39"/>
    <w:pPr>
      <w:ind w:firstLine="0" w:left="1600"/>
      <w:jc w:val="left"/>
    </w:pPr>
    <w:rPr>
      <w:rFonts w:ascii="XO Thames" w:hAnsi="XO Thames"/>
      <w:sz w:val="28"/>
    </w:rPr>
  </w:style>
  <w:style w:styleId="Style_48_ch" w:type="character">
    <w:name w:val="toc 9"/>
    <w:link w:val="Style_48"/>
    <w:rPr>
      <w:rFonts w:ascii="XO Thames" w:hAnsi="XO Thames"/>
      <w:sz w:val="28"/>
    </w:rPr>
  </w:style>
  <w:style w:styleId="Style_49" w:type="paragraph">
    <w:name w:val="Заголовок 8 Знак"/>
    <w:link w:val="Style_49_ch"/>
    <w:rPr>
      <w:rFonts w:ascii="Times New Roman" w:hAnsi="Times New Roman"/>
      <w:b w:val="1"/>
      <w:color w:val="000000"/>
      <w:sz w:val="24"/>
    </w:rPr>
  </w:style>
  <w:style w:styleId="Style_49_ch" w:type="character">
    <w:name w:val="Заголовок 8 Знак"/>
    <w:link w:val="Style_49"/>
    <w:rPr>
      <w:rFonts w:ascii="Times New Roman" w:hAnsi="Times New Roman"/>
      <w:b w:val="1"/>
      <w:color w:val="000000"/>
      <w:sz w:val="24"/>
    </w:rPr>
  </w:style>
  <w:style w:styleId="Style_50" w:type="paragraph">
    <w:name w:val="Основной текст_"/>
    <w:link w:val="Style_50_ch"/>
    <w:rPr>
      <w:rFonts w:ascii="Times New Roman" w:hAnsi="Times New Roman"/>
      <w:color w:val="4B4B4B"/>
    </w:rPr>
  </w:style>
  <w:style w:styleId="Style_50_ch" w:type="character">
    <w:name w:val="Основной текст_"/>
    <w:link w:val="Style_50"/>
    <w:rPr>
      <w:rFonts w:ascii="Times New Roman" w:hAnsi="Times New Roman"/>
      <w:color w:val="4B4B4B"/>
    </w:rPr>
  </w:style>
  <w:style w:styleId="Style_51" w:type="paragraph">
    <w:name w:val="toc 8"/>
    <w:next w:val="Style_4"/>
    <w:link w:val="Style_51_ch"/>
    <w:uiPriority w:val="39"/>
    <w:pPr>
      <w:ind w:firstLine="0" w:left="1400"/>
      <w:jc w:val="left"/>
    </w:pPr>
    <w:rPr>
      <w:rFonts w:ascii="XO Thames" w:hAnsi="XO Thames"/>
      <w:sz w:val="28"/>
    </w:rPr>
  </w:style>
  <w:style w:styleId="Style_51_ch" w:type="character">
    <w:name w:val="toc 8"/>
    <w:link w:val="Style_51"/>
    <w:rPr>
      <w:rFonts w:ascii="XO Thames" w:hAnsi="XO Thames"/>
      <w:sz w:val="28"/>
    </w:rPr>
  </w:style>
  <w:style w:styleId="Style_52" w:type="paragraph">
    <w:name w:val="Указатель1"/>
    <w:basedOn w:val="Style_4"/>
    <w:link w:val="Style_52_ch"/>
  </w:style>
  <w:style w:styleId="Style_52_ch" w:type="character">
    <w:name w:val="Указатель1"/>
    <w:basedOn w:val="Style_4_ch"/>
    <w:link w:val="Style_52"/>
  </w:style>
  <w:style w:styleId="Style_53" w:type="paragraph">
    <w:name w:val=" Знак1 Знак Знак Знак"/>
    <w:basedOn w:val="Style_4"/>
    <w:link w:val="Style_53_ch"/>
    <w:pPr>
      <w:widowControl w:val="1"/>
      <w:spacing w:after="0" w:before="0" w:line="240" w:lineRule="auto"/>
      <w:ind/>
    </w:pPr>
    <w:rPr>
      <w:rFonts w:ascii="Verdana" w:hAnsi="Verdana"/>
      <w:sz w:val="20"/>
    </w:rPr>
  </w:style>
  <w:style w:styleId="Style_53_ch" w:type="character">
    <w:name w:val=" Знак1 Знак Знак Знак"/>
    <w:basedOn w:val="Style_4_ch"/>
    <w:link w:val="Style_53"/>
    <w:rPr>
      <w:rFonts w:ascii="Verdana" w:hAnsi="Verdana"/>
      <w:sz w:val="20"/>
    </w:rPr>
  </w:style>
  <w:style w:styleId="Style_54" w:type="paragraph">
    <w:name w:val="WW8Num1z0"/>
    <w:link w:val="Style_54_ch"/>
  </w:style>
  <w:style w:styleId="Style_54_ch" w:type="character">
    <w:name w:val="WW8Num1z0"/>
    <w:link w:val="Style_54"/>
  </w:style>
  <w:style w:styleId="Style_55" w:type="paragraph">
    <w:name w:val="toc 5"/>
    <w:next w:val="Style_4"/>
    <w:link w:val="Style_55_ch"/>
    <w:uiPriority w:val="39"/>
    <w:pPr>
      <w:ind w:firstLine="0" w:left="800"/>
      <w:jc w:val="left"/>
    </w:pPr>
    <w:rPr>
      <w:rFonts w:ascii="XO Thames" w:hAnsi="XO Thames"/>
      <w:sz w:val="28"/>
    </w:rPr>
  </w:style>
  <w:style w:styleId="Style_55_ch" w:type="character">
    <w:name w:val="toc 5"/>
    <w:link w:val="Style_55"/>
    <w:rPr>
      <w:rFonts w:ascii="XO Thames" w:hAnsi="XO Thames"/>
      <w:sz w:val="28"/>
    </w:rPr>
  </w:style>
  <w:style w:styleId="Style_56" w:type="paragraph">
    <w:name w:val="ConsNonformat"/>
    <w:link w:val="Style_56_ch"/>
    <w:pPr>
      <w:widowControl w:val="0"/>
      <w:ind/>
    </w:pPr>
    <w:rPr>
      <w:rFonts w:ascii="Courier New" w:hAnsi="Courier New"/>
    </w:rPr>
  </w:style>
  <w:style w:styleId="Style_56_ch" w:type="character">
    <w:name w:val="ConsNonformat"/>
    <w:link w:val="Style_56"/>
    <w:rPr>
      <w:rFonts w:ascii="Courier New" w:hAnsi="Courier New"/>
    </w:rPr>
  </w:style>
  <w:style w:styleId="Style_57" w:type="paragraph">
    <w:name w:val="Нижний колонтитул Знак"/>
    <w:link w:val="Style_57_ch"/>
    <w:rPr>
      <w:sz w:val="22"/>
    </w:rPr>
  </w:style>
  <w:style w:styleId="Style_57_ch" w:type="character">
    <w:name w:val="Нижний колонтитул Знак"/>
    <w:link w:val="Style_57"/>
    <w:rPr>
      <w:sz w:val="22"/>
    </w:rPr>
  </w:style>
  <w:style w:styleId="Style_58" w:type="paragraph">
    <w:name w:val="WW8Num11z0"/>
    <w:link w:val="Style_58_ch"/>
  </w:style>
  <w:style w:styleId="Style_58_ch" w:type="character">
    <w:name w:val="WW8Num11z0"/>
    <w:link w:val="Style_58"/>
  </w:style>
  <w:style w:styleId="Style_59" w:type="paragraph">
    <w:name w:val="Subtitle"/>
    <w:next w:val="Style_4"/>
    <w:link w:val="Style_59_ch"/>
    <w:uiPriority w:val="11"/>
    <w:qFormat/>
    <w:pPr>
      <w:ind/>
      <w:jc w:val="both"/>
    </w:pPr>
    <w:rPr>
      <w:rFonts w:ascii="XO Thames" w:hAnsi="XO Thames"/>
      <w:i w:val="1"/>
      <w:sz w:val="24"/>
    </w:rPr>
  </w:style>
  <w:style w:styleId="Style_59_ch" w:type="character">
    <w:name w:val="Subtitle"/>
    <w:link w:val="Style_59"/>
    <w:rPr>
      <w:rFonts w:ascii="XO Thames" w:hAnsi="XO Thames"/>
      <w:i w:val="1"/>
      <w:sz w:val="24"/>
    </w:rPr>
  </w:style>
  <w:style w:styleId="Style_60" w:type="paragraph">
    <w:name w:val="Основной шрифт абзаца2"/>
    <w:link w:val="Style_60_ch"/>
  </w:style>
  <w:style w:styleId="Style_60_ch" w:type="character">
    <w:name w:val="Основной шрифт абзаца2"/>
    <w:link w:val="Style_60"/>
  </w:style>
  <w:style w:styleId="Style_61" w:type="paragraph">
    <w:name w:val="Title"/>
    <w:next w:val="Style_4"/>
    <w:link w:val="Style_61_ch"/>
    <w:uiPriority w:val="10"/>
    <w:qFormat/>
    <w:pPr>
      <w:spacing w:after="567" w:before="567"/>
      <w:ind/>
      <w:jc w:val="center"/>
    </w:pPr>
    <w:rPr>
      <w:rFonts w:ascii="XO Thames" w:hAnsi="XO Thames"/>
      <w:b w:val="1"/>
      <w:caps w:val="1"/>
      <w:sz w:val="40"/>
    </w:rPr>
  </w:style>
  <w:style w:styleId="Style_61_ch" w:type="character">
    <w:name w:val="Title"/>
    <w:link w:val="Style_61"/>
    <w:rPr>
      <w:rFonts w:ascii="XO Thames" w:hAnsi="XO Thames"/>
      <w:b w:val="1"/>
      <w:caps w:val="1"/>
      <w:sz w:val="40"/>
    </w:rPr>
  </w:style>
  <w:style w:styleId="Style_62" w:type="paragraph">
    <w:name w:val="Заголовок №1"/>
    <w:basedOn w:val="Style_4"/>
    <w:link w:val="Style_62_ch"/>
    <w:pPr>
      <w:widowControl w:val="0"/>
      <w:spacing w:after="420" w:before="0" w:line="0" w:lineRule="atLeast"/>
      <w:ind/>
      <w:jc w:val="center"/>
      <w:outlineLvl w:val="0"/>
    </w:pPr>
    <w:rPr>
      <w:b w:val="1"/>
      <w:sz w:val="28"/>
    </w:rPr>
  </w:style>
  <w:style w:styleId="Style_62_ch" w:type="character">
    <w:name w:val="Заголовок №1"/>
    <w:basedOn w:val="Style_4_ch"/>
    <w:link w:val="Style_62"/>
    <w:rPr>
      <w:b w:val="1"/>
      <w:sz w:val="28"/>
    </w:rPr>
  </w:style>
  <w:style w:styleId="Style_63" w:type="paragraph">
    <w:name w:val="heading 4"/>
    <w:next w:val="Style_4"/>
    <w:link w:val="Style_63_ch"/>
    <w:uiPriority w:val="9"/>
    <w:qFormat/>
    <w:pPr>
      <w:spacing w:after="120" w:before="120"/>
      <w:ind/>
      <w:jc w:val="both"/>
      <w:outlineLvl w:val="3"/>
    </w:pPr>
    <w:rPr>
      <w:rFonts w:ascii="XO Thames" w:hAnsi="XO Thames"/>
      <w:b w:val="1"/>
      <w:sz w:val="24"/>
    </w:rPr>
  </w:style>
  <w:style w:styleId="Style_63_ch" w:type="character">
    <w:name w:val="heading 4"/>
    <w:link w:val="Style_63"/>
    <w:rPr>
      <w:rFonts w:ascii="XO Thames" w:hAnsi="XO Thames"/>
      <w:b w:val="1"/>
      <w:sz w:val="24"/>
    </w:rPr>
  </w:style>
  <w:style w:styleId="Style_64" w:type="paragraph">
    <w:name w:val="Основной текст с отступом 2 Знак"/>
    <w:link w:val="Style_64_ch"/>
    <w:rPr>
      <w:rFonts w:ascii="Times New Roman" w:hAnsi="Times New Roman"/>
    </w:rPr>
  </w:style>
  <w:style w:styleId="Style_64_ch" w:type="character">
    <w:name w:val="Основной текст с отступом 2 Знак"/>
    <w:link w:val="Style_64"/>
    <w:rPr>
      <w:rFonts w:ascii="Times New Roman" w:hAnsi="Times New Roman"/>
    </w:rPr>
  </w:style>
  <w:style w:styleId="Style_65" w:type="paragraph">
    <w:name w:val="WW8Num5z0"/>
    <w:link w:val="Style_65_ch"/>
  </w:style>
  <w:style w:styleId="Style_65_ch" w:type="character">
    <w:name w:val="WW8Num5z0"/>
    <w:link w:val="Style_65"/>
  </w:style>
  <w:style w:styleId="Style_66" w:type="paragraph">
    <w:name w:val="heading 2"/>
    <w:next w:val="Style_4"/>
    <w:link w:val="Style_66_ch"/>
    <w:uiPriority w:val="9"/>
    <w:qFormat/>
    <w:pPr>
      <w:spacing w:after="120" w:before="120"/>
      <w:ind/>
      <w:jc w:val="both"/>
      <w:outlineLvl w:val="1"/>
    </w:pPr>
    <w:rPr>
      <w:rFonts w:ascii="XO Thames" w:hAnsi="XO Thames"/>
      <w:b w:val="1"/>
      <w:sz w:val="28"/>
    </w:rPr>
  </w:style>
  <w:style w:styleId="Style_66_ch" w:type="character">
    <w:name w:val="heading 2"/>
    <w:link w:val="Style_66"/>
    <w:rPr>
      <w:rFonts w:ascii="XO Thames" w:hAnsi="XO Thames"/>
      <w:b w:val="1"/>
      <w:sz w:val="28"/>
    </w:rPr>
  </w:style>
  <w:style w:styleId="Style_67" w:type="paragraph">
    <w:name w:val="Название объекта1"/>
    <w:basedOn w:val="Style_4"/>
    <w:link w:val="Style_67_ch"/>
    <w:pPr>
      <w:widowControl w:val="1"/>
      <w:spacing w:after="120" w:before="120"/>
      <w:ind/>
    </w:pPr>
    <w:rPr>
      <w:i w:val="1"/>
      <w:sz w:val="24"/>
    </w:rPr>
  </w:style>
  <w:style w:styleId="Style_67_ch" w:type="character">
    <w:name w:val="Название объекта1"/>
    <w:basedOn w:val="Style_4_ch"/>
    <w:link w:val="Style_67"/>
    <w:rPr>
      <w:i w:val="1"/>
      <w:sz w:val="24"/>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2026-03-20T08:25:57Z</dcterms:created>
  <dcterms:modified xsi:type="dcterms:W3CDTF">2026-03-20T08:25:57Z</dcterms:modified>
</cp:coreProperties>
</file>