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6000000">
      <w:pPr>
        <w:widowControl w:val="0"/>
        <w:ind/>
        <w:jc w:val="right"/>
        <w:rPr>
          <w:rFonts w:ascii="XO Thames" w:hAnsi="XO Thames"/>
          <w:color w:val="000000"/>
          <w:sz w:val="24"/>
        </w:rPr>
      </w:pPr>
      <w:r>
        <w:rPr>
          <w:rFonts w:ascii="XO Thames" w:hAnsi="XO Thames"/>
          <w:color w:val="000000"/>
          <w:sz w:val="24"/>
        </w:rPr>
        <w:t>Приложение № 1 к постановлению</w:t>
      </w:r>
    </w:p>
    <w:p w14:paraId="07000000">
      <w:pPr>
        <w:widowControl w:val="0"/>
        <w:ind/>
        <w:jc w:val="right"/>
        <w:rPr>
          <w:rFonts w:ascii="XO Thames" w:hAnsi="XO Thames"/>
          <w:color w:val="000000"/>
          <w:sz w:val="24"/>
        </w:rPr>
      </w:pPr>
      <w:r>
        <w:rPr>
          <w:rFonts w:ascii="XO Thames" w:hAnsi="XO Thames"/>
          <w:color w:val="000000"/>
          <w:sz w:val="24"/>
        </w:rPr>
        <w:t>администрации Крапивинского</w:t>
      </w:r>
    </w:p>
    <w:p w14:paraId="08000000">
      <w:pPr>
        <w:widowControl w:val="0"/>
        <w:ind/>
        <w:jc w:val="right"/>
        <w:rPr>
          <w:rFonts w:ascii="XO Thames" w:hAnsi="XO Thames"/>
          <w:color w:val="000000"/>
          <w:sz w:val="24"/>
        </w:rPr>
      </w:pPr>
      <w:r>
        <w:rPr>
          <w:rFonts w:ascii="XO Thames" w:hAnsi="XO Thames"/>
          <w:color w:val="000000"/>
          <w:sz w:val="24"/>
        </w:rPr>
        <w:t>муниципального округа</w:t>
      </w:r>
    </w:p>
    <w:p w14:paraId="09000000">
      <w:pPr>
        <w:widowControl w:val="0"/>
        <w:ind/>
        <w:jc w:val="right"/>
        <w:rPr>
          <w:rFonts w:ascii="XO Thames" w:hAnsi="XO Thames"/>
          <w:color w:val="000000"/>
          <w:sz w:val="24"/>
        </w:rPr>
      </w:pPr>
      <w:r>
        <w:rPr>
          <w:rFonts w:ascii="XO Thames" w:hAnsi="XO Thames"/>
          <w:color w:val="000000"/>
          <w:sz w:val="24"/>
        </w:rPr>
        <w:t>от 24.04.2025 № 488</w:t>
      </w:r>
    </w:p>
    <w:p w14:paraId="0A000000">
      <w:pPr>
        <w:widowControl w:val="0"/>
        <w:ind/>
        <w:jc w:val="right"/>
        <w:rPr>
          <w:rFonts w:ascii="XO Thames" w:hAnsi="XO Thames"/>
          <w:color w:val="000000"/>
          <w:sz w:val="24"/>
        </w:rPr>
      </w:pPr>
    </w:p>
    <w:p w14:paraId="0B000000">
      <w:pPr>
        <w:widowControl w:val="0"/>
        <w:ind/>
        <w:jc w:val="center"/>
        <w:rPr>
          <w:rFonts w:ascii="XO Thames" w:hAnsi="XO Thames"/>
          <w:color w:val="000000"/>
          <w:sz w:val="24"/>
        </w:rPr>
      </w:pPr>
    </w:p>
    <w:p w14:paraId="0C000000">
      <w:pPr>
        <w:pStyle w:val="Style_3"/>
        <w:widowControl w:val="0"/>
        <w:spacing w:after="0" w:before="0"/>
        <w:ind w:firstLine="0" w:left="876" w:right="876"/>
        <w:jc w:val="center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b w:val="1"/>
          <w:color w:val="000000"/>
          <w:sz w:val="28"/>
        </w:rPr>
        <w:t>ПОЛОЖЕНИЕ</w:t>
      </w:r>
    </w:p>
    <w:p w14:paraId="0D000000">
      <w:pPr>
        <w:pStyle w:val="Style_3"/>
        <w:widowControl w:val="0"/>
        <w:spacing w:after="0" w:before="0"/>
        <w:ind w:firstLine="0" w:left="876" w:right="876"/>
        <w:jc w:val="center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b w:val="1"/>
          <w:color w:val="000000"/>
          <w:sz w:val="28"/>
        </w:rPr>
        <w:t xml:space="preserve">о </w:t>
      </w:r>
      <w:r>
        <w:rPr>
          <w:rFonts w:ascii="XO Thames" w:hAnsi="XO Thames"/>
          <w:b w:val="1"/>
          <w:color w:val="000000"/>
          <w:sz w:val="28"/>
        </w:rPr>
        <w:t>муниципальном</w:t>
      </w:r>
      <w:r>
        <w:rPr>
          <w:rFonts w:ascii="XO Thames" w:hAnsi="XO Thames"/>
          <w:b w:val="1"/>
          <w:color w:val="000000"/>
          <w:sz w:val="28"/>
        </w:rPr>
        <w:t xml:space="preserve"> конкурсе лучших практик</w:t>
      </w:r>
    </w:p>
    <w:p w14:paraId="0E000000">
      <w:pPr>
        <w:pStyle w:val="Style_3"/>
        <w:widowControl w:val="0"/>
        <w:spacing w:after="0" w:before="0"/>
        <w:ind w:firstLine="0" w:left="876" w:right="876"/>
        <w:jc w:val="center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b w:val="1"/>
          <w:color w:val="000000"/>
          <w:sz w:val="28"/>
        </w:rPr>
        <w:t>применения технологий бережливого производства</w:t>
      </w:r>
    </w:p>
    <w:p w14:paraId="0F000000">
      <w:pPr>
        <w:pStyle w:val="Style_4"/>
        <w:widowControl w:val="0"/>
        <w:spacing w:after="90" w:before="90"/>
        <w:ind w:firstLine="612" w:left="0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 </w:t>
      </w:r>
    </w:p>
    <w:p w14:paraId="10000000">
      <w:pPr>
        <w:pStyle w:val="Style_4"/>
        <w:widowControl w:val="0"/>
        <w:spacing w:after="90" w:before="90"/>
        <w:ind w:firstLine="612" w:left="0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b w:val="1"/>
          <w:color w:val="000000"/>
          <w:sz w:val="28"/>
        </w:rPr>
        <w:t xml:space="preserve"> </w:t>
      </w:r>
      <w:r>
        <w:rPr>
          <w:rFonts w:ascii="XO Thames" w:hAnsi="XO Thames"/>
          <w:b w:val="1"/>
          <w:color w:val="000000"/>
          <w:sz w:val="28"/>
        </w:rPr>
        <w:t>1. Общие положения</w:t>
      </w:r>
    </w:p>
    <w:p w14:paraId="11000000">
      <w:pPr>
        <w:pStyle w:val="Style_4"/>
        <w:widowControl w:val="0"/>
        <w:spacing w:after="0" w:before="0"/>
        <w:ind w:firstLine="612" w:left="0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 xml:space="preserve"> 1.1. Настоящее Положение определяет порядок проведения </w:t>
      </w:r>
      <w:r>
        <w:rPr>
          <w:rFonts w:ascii="XO Thames" w:hAnsi="XO Thames"/>
          <w:color w:val="000000"/>
          <w:sz w:val="28"/>
        </w:rPr>
        <w:t>муниципального</w:t>
      </w:r>
      <w:r>
        <w:rPr>
          <w:rFonts w:ascii="XO Thames" w:hAnsi="XO Thames"/>
          <w:color w:val="000000"/>
          <w:sz w:val="28"/>
        </w:rPr>
        <w:t xml:space="preserve"> конкурса лучших практик применения технологий бережливого производства (далее также – конкурс) в целях популяризации технологий бережливого производства на территории </w:t>
      </w:r>
      <w:r>
        <w:rPr>
          <w:rFonts w:ascii="XO Thames" w:hAnsi="XO Thames"/>
          <w:color w:val="000000"/>
          <w:sz w:val="28"/>
        </w:rPr>
        <w:t>Крапивинского муниципального округа</w:t>
      </w:r>
      <w:r>
        <w:rPr>
          <w:rFonts w:ascii="XO Thames" w:hAnsi="XO Thames"/>
          <w:color w:val="000000"/>
          <w:sz w:val="28"/>
        </w:rPr>
        <w:t>, развития соци</w:t>
      </w:r>
      <w:r>
        <w:rPr>
          <w:rFonts w:ascii="XO Thames" w:hAnsi="XO Thames"/>
          <w:color w:val="000000"/>
          <w:sz w:val="28"/>
        </w:rPr>
        <w:t>ально-экономических сфер округа</w:t>
      </w:r>
      <w:r>
        <w:rPr>
          <w:rFonts w:ascii="XO Thames" w:hAnsi="XO Thames"/>
          <w:color w:val="000000"/>
          <w:sz w:val="28"/>
        </w:rPr>
        <w:t>.</w:t>
      </w:r>
    </w:p>
    <w:p w14:paraId="12000000">
      <w:pPr>
        <w:pStyle w:val="Style_4"/>
        <w:widowControl w:val="0"/>
        <w:spacing w:after="0" w:before="0"/>
        <w:ind w:firstLine="612" w:left="0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1.2. Понятия, используемые в настоящем Положении, применяются в значениях, установленных национальными стандартами Российской Федерации ГОСТ Р серии «Бережливое производство»: ГОСТ Р 56020 - 2020, ГОСТ Р 56404 - 2021, ГОСТ Р 56405 - 2015, ГОСТ Р 56406 - 2021, ГОСТ Р 56407 - 2015.</w:t>
      </w:r>
    </w:p>
    <w:p w14:paraId="13000000">
      <w:pPr>
        <w:pStyle w:val="Style_4"/>
        <w:widowControl w:val="0"/>
        <w:spacing w:after="0" w:before="0"/>
        <w:ind w:firstLine="612" w:left="0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1.3. Основные принципы организации конкурса:</w:t>
      </w:r>
    </w:p>
    <w:p w14:paraId="14000000">
      <w:pPr>
        <w:pStyle w:val="Style_4"/>
        <w:widowControl w:val="0"/>
        <w:spacing w:after="0" w:before="0"/>
        <w:ind w:firstLine="612" w:left="0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добровольность;</w:t>
      </w:r>
    </w:p>
    <w:p w14:paraId="15000000">
      <w:pPr>
        <w:pStyle w:val="Style_4"/>
        <w:widowControl w:val="0"/>
        <w:spacing w:after="0" w:before="0"/>
        <w:ind w:firstLine="612" w:left="0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открытость;</w:t>
      </w:r>
    </w:p>
    <w:p w14:paraId="16000000">
      <w:pPr>
        <w:pStyle w:val="Style_4"/>
        <w:widowControl w:val="0"/>
        <w:spacing w:after="0" w:before="0"/>
        <w:ind w:firstLine="612" w:left="0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объективность;</w:t>
      </w:r>
    </w:p>
    <w:p w14:paraId="17000000">
      <w:pPr>
        <w:pStyle w:val="Style_4"/>
        <w:widowControl w:val="0"/>
        <w:spacing w:after="0" w:before="0"/>
        <w:ind w:firstLine="612" w:left="0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равенство возможностей всех участников.</w:t>
      </w:r>
    </w:p>
    <w:p w14:paraId="18000000">
      <w:pPr>
        <w:pStyle w:val="Style_4"/>
        <w:widowControl w:val="0"/>
        <w:spacing w:after="0" w:before="0"/>
        <w:ind w:firstLine="612" w:left="0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1.4. О</w:t>
      </w:r>
      <w:r>
        <w:rPr>
          <w:rFonts w:ascii="XO Thames" w:hAnsi="XO Thames"/>
          <w:color w:val="000000"/>
          <w:sz w:val="28"/>
        </w:rPr>
        <w:t>рганизатором конкурса является а</w:t>
      </w:r>
      <w:r>
        <w:rPr>
          <w:rFonts w:ascii="XO Thames" w:hAnsi="XO Thames"/>
          <w:color w:val="000000"/>
          <w:sz w:val="28"/>
        </w:rPr>
        <w:t xml:space="preserve">дминистрация </w:t>
      </w:r>
      <w:r>
        <w:rPr>
          <w:rFonts w:ascii="XO Thames" w:hAnsi="XO Thames"/>
          <w:color w:val="000000"/>
          <w:sz w:val="28"/>
        </w:rPr>
        <w:t>Крапивинского муниципального округа</w:t>
      </w:r>
      <w:r>
        <w:rPr>
          <w:rFonts w:ascii="XO Thames" w:hAnsi="XO Thames"/>
          <w:color w:val="000000"/>
          <w:sz w:val="28"/>
        </w:rPr>
        <w:t xml:space="preserve"> (далее – организатор).</w:t>
      </w:r>
    </w:p>
    <w:p w14:paraId="19000000">
      <w:pPr>
        <w:pStyle w:val="Style_4"/>
        <w:widowControl w:val="0"/>
        <w:spacing w:after="0" w:before="0"/>
        <w:ind w:firstLine="612" w:left="0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1.5. Конкурс проводится ежегодно.</w:t>
      </w:r>
    </w:p>
    <w:p w14:paraId="1A000000">
      <w:pPr>
        <w:pStyle w:val="Style_4"/>
        <w:widowControl w:val="0"/>
        <w:spacing w:after="0" w:before="0"/>
        <w:ind w:firstLine="612" w:left="0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1.6. Извещение о проведении конкурса размещается на официальном сайте организатора в информационно-телекоммуникационной сети «Интернет» в разделе «Бережливый регион» (далее – официальный сайт организатора) и содержит следующую информацию:</w:t>
      </w:r>
    </w:p>
    <w:p w14:paraId="1B000000">
      <w:pPr>
        <w:pStyle w:val="Style_4"/>
        <w:widowControl w:val="0"/>
        <w:spacing w:after="0" w:before="0"/>
        <w:ind w:firstLine="612" w:left="0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наименование, место нахождения, адрес электронной почты, номер контактного телефона организатора;</w:t>
      </w:r>
    </w:p>
    <w:p w14:paraId="1C000000">
      <w:pPr>
        <w:pStyle w:val="Style_4"/>
        <w:widowControl w:val="0"/>
        <w:spacing w:after="0" w:before="0"/>
        <w:ind w:firstLine="612" w:left="0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сроки проведения конкурса;</w:t>
      </w:r>
    </w:p>
    <w:p w14:paraId="1D000000">
      <w:pPr>
        <w:pStyle w:val="Style_4"/>
        <w:widowControl w:val="0"/>
        <w:spacing w:after="0" w:before="0"/>
        <w:ind w:firstLine="612" w:left="0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даты начала подачи и окончания приема заявок;</w:t>
      </w:r>
    </w:p>
    <w:p w14:paraId="1E000000">
      <w:pPr>
        <w:pStyle w:val="Style_4"/>
        <w:widowControl w:val="0"/>
        <w:spacing w:after="0" w:before="0"/>
        <w:ind w:firstLine="612" w:left="0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сроки, место и время проведения экспертной оценки конкурсной комиссией;</w:t>
      </w:r>
    </w:p>
    <w:p w14:paraId="1F000000">
      <w:pPr>
        <w:pStyle w:val="Style_4"/>
        <w:widowControl w:val="0"/>
        <w:spacing w:after="0" w:before="0"/>
        <w:ind w:firstLine="612" w:left="0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форму заявки;</w:t>
      </w:r>
    </w:p>
    <w:p w14:paraId="20000000">
      <w:pPr>
        <w:pStyle w:val="Style_4"/>
        <w:widowControl w:val="0"/>
        <w:spacing w:after="0" w:before="0"/>
        <w:ind w:firstLine="612" w:left="0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перечень конкурсных материалов, прилагаемых к заявке, требования к их оформлению;</w:t>
      </w:r>
    </w:p>
    <w:p w14:paraId="21000000">
      <w:pPr>
        <w:pStyle w:val="Style_4"/>
        <w:widowControl w:val="0"/>
        <w:spacing w:after="0" w:before="0"/>
        <w:ind w:firstLine="612" w:left="0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порядок подачи заявки.</w:t>
      </w:r>
    </w:p>
    <w:p w14:paraId="22000000">
      <w:pPr>
        <w:pStyle w:val="Style_4"/>
        <w:widowControl w:val="0"/>
        <w:spacing w:after="90" w:before="90"/>
        <w:ind w:firstLine="612" w:left="0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 </w:t>
      </w:r>
    </w:p>
    <w:p w14:paraId="23000000">
      <w:pPr>
        <w:pStyle w:val="Style_4"/>
        <w:widowControl w:val="0"/>
        <w:spacing w:after="90" w:before="90"/>
        <w:ind w:firstLine="612" w:left="0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b w:val="1"/>
          <w:color w:val="000000"/>
          <w:sz w:val="28"/>
        </w:rPr>
        <w:t>2. Функции и обязанности организатора</w:t>
      </w:r>
    </w:p>
    <w:p w14:paraId="24000000">
      <w:pPr>
        <w:pStyle w:val="Style_4"/>
        <w:widowControl w:val="0"/>
        <w:spacing w:after="0" w:before="0"/>
        <w:ind w:firstLine="612" w:left="0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2.1. На организатора конкурса возлагаются следующие функции по координации и проведению конкурса:</w:t>
      </w:r>
    </w:p>
    <w:p w14:paraId="25000000">
      <w:pPr>
        <w:pStyle w:val="Style_4"/>
        <w:widowControl w:val="0"/>
        <w:spacing w:after="0" w:before="0"/>
        <w:ind w:firstLine="612" w:left="0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определение условий проведения и категорий участников конкурса;</w:t>
      </w:r>
    </w:p>
    <w:p w14:paraId="26000000">
      <w:pPr>
        <w:pStyle w:val="Style_4"/>
        <w:widowControl w:val="0"/>
        <w:spacing w:after="0" w:before="0"/>
        <w:ind w:firstLine="612" w:left="0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размещение на официальном сайте организатора извещения о проведении конкурса;</w:t>
      </w:r>
    </w:p>
    <w:p w14:paraId="27000000">
      <w:pPr>
        <w:pStyle w:val="Style_4"/>
        <w:widowControl w:val="0"/>
        <w:spacing w:after="0" w:before="0"/>
        <w:ind w:firstLine="612" w:left="0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формулирование требований к конкурсным материалам по бережливым проектам, заявленным для участия в конкурсе, определение сроков их представления;</w:t>
      </w:r>
    </w:p>
    <w:p w14:paraId="28000000">
      <w:pPr>
        <w:pStyle w:val="Style_4"/>
        <w:widowControl w:val="0"/>
        <w:spacing w:after="0" w:before="0"/>
        <w:ind w:firstLine="612" w:left="0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подготовка документов для оценки конкурсных материалов по бережливым проектам, заявленным для участия в конкурсе;</w:t>
      </w:r>
    </w:p>
    <w:p w14:paraId="29000000">
      <w:pPr>
        <w:pStyle w:val="Style_4"/>
        <w:widowControl w:val="0"/>
        <w:spacing w:after="0" w:before="0"/>
        <w:ind w:firstLine="612" w:left="0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прием и регистрация заявок на участие в конкурсе (далее – заявка) с приложением конкурсных материалов;</w:t>
      </w:r>
    </w:p>
    <w:p w14:paraId="2A000000">
      <w:pPr>
        <w:pStyle w:val="Style_4"/>
        <w:widowControl w:val="0"/>
        <w:spacing w:after="0" w:before="0"/>
        <w:ind w:firstLine="612" w:left="0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определение сроков подачи заявок и проведения экспертной оценки конкурсной комиссией;</w:t>
      </w:r>
    </w:p>
    <w:p w14:paraId="2B000000">
      <w:pPr>
        <w:pStyle w:val="Style_4"/>
        <w:widowControl w:val="0"/>
        <w:spacing w:after="0" w:before="0"/>
        <w:ind w:firstLine="612" w:left="0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проведение мероприятий в рамках информационно-рекламной кампании конкурса;</w:t>
      </w:r>
    </w:p>
    <w:p w14:paraId="2C000000">
      <w:pPr>
        <w:pStyle w:val="Style_4"/>
        <w:widowControl w:val="0"/>
        <w:spacing w:after="0" w:before="0"/>
        <w:ind w:firstLine="612" w:left="0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размещение на официальном сайте организатора информации о результатах конкурса;</w:t>
      </w:r>
    </w:p>
    <w:p w14:paraId="2D000000">
      <w:pPr>
        <w:pStyle w:val="Style_4"/>
        <w:widowControl w:val="0"/>
        <w:spacing w:after="0" w:before="0"/>
        <w:ind w:firstLine="612" w:left="0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 xml:space="preserve">подготовка проекта постановления </w:t>
      </w:r>
      <w:r>
        <w:rPr>
          <w:rFonts w:ascii="XO Thames" w:hAnsi="XO Thames"/>
          <w:color w:val="000000"/>
          <w:sz w:val="28"/>
        </w:rPr>
        <w:t>администрации Крапивинского муниципального округа</w:t>
      </w:r>
      <w:r>
        <w:rPr>
          <w:rFonts w:ascii="XO Thames" w:hAnsi="XO Thames"/>
          <w:color w:val="000000"/>
          <w:sz w:val="28"/>
        </w:rPr>
        <w:t xml:space="preserve"> о подведении итогов конкурса и награждении победителей конкурса на основании итогового протокола конкурсной комиссии.</w:t>
      </w:r>
    </w:p>
    <w:p w14:paraId="2E000000">
      <w:pPr>
        <w:pStyle w:val="Style_4"/>
        <w:widowControl w:val="0"/>
        <w:spacing w:after="0" w:before="0"/>
        <w:ind w:firstLine="612" w:left="0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2.2. В обязанности организатора входит:</w:t>
      </w:r>
    </w:p>
    <w:p w14:paraId="2F000000">
      <w:pPr>
        <w:pStyle w:val="Style_4"/>
        <w:widowControl w:val="0"/>
        <w:spacing w:after="0" w:before="0"/>
        <w:ind w:firstLine="612" w:left="0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создание равных условий для всех участников конкурса;</w:t>
      </w:r>
    </w:p>
    <w:p w14:paraId="30000000">
      <w:pPr>
        <w:pStyle w:val="Style_4"/>
        <w:widowControl w:val="0"/>
        <w:spacing w:after="0" w:before="0"/>
        <w:ind w:firstLine="612" w:left="0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обеспечение гласности проведения конкурса;</w:t>
      </w:r>
    </w:p>
    <w:p w14:paraId="31000000">
      <w:pPr>
        <w:pStyle w:val="Style_4"/>
        <w:widowControl w:val="0"/>
        <w:spacing w:after="0" w:before="0"/>
        <w:ind w:firstLine="612" w:left="0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предоставление участникам конкурса разъяснений положений извещения о проведении конкурса;</w:t>
      </w:r>
    </w:p>
    <w:p w14:paraId="32000000">
      <w:pPr>
        <w:pStyle w:val="Style_4"/>
        <w:widowControl w:val="0"/>
        <w:spacing w:after="0" w:before="0"/>
        <w:ind w:firstLine="612" w:left="0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недопущение разглашения сведений о промежуточных и окончательных результатах конкурса ранее официально заявленной даты.</w:t>
      </w:r>
    </w:p>
    <w:p w14:paraId="33000000">
      <w:pPr>
        <w:pStyle w:val="Style_4"/>
        <w:widowControl w:val="0"/>
        <w:spacing w:after="90" w:before="90"/>
        <w:ind w:firstLine="612" w:left="0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 </w:t>
      </w:r>
    </w:p>
    <w:p w14:paraId="34000000">
      <w:pPr>
        <w:pStyle w:val="Style_4"/>
        <w:widowControl w:val="0"/>
        <w:spacing w:after="90" w:before="90"/>
        <w:ind w:firstLine="612" w:left="0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b w:val="1"/>
          <w:color w:val="000000"/>
          <w:sz w:val="28"/>
        </w:rPr>
        <w:t xml:space="preserve">3. </w:t>
      </w:r>
      <w:r>
        <w:rPr>
          <w:rFonts w:ascii="XO Thames" w:hAnsi="XO Thames"/>
          <w:b w:val="1"/>
          <w:color w:val="000000"/>
          <w:sz w:val="28"/>
        </w:rPr>
        <w:t>У</w:t>
      </w:r>
      <w:r>
        <w:rPr>
          <w:rFonts w:ascii="XO Thames" w:hAnsi="XO Thames"/>
          <w:b w:val="1"/>
          <w:color w:val="000000"/>
          <w:sz w:val="28"/>
        </w:rPr>
        <w:t>частники конкурса</w:t>
      </w:r>
    </w:p>
    <w:p w14:paraId="35000000">
      <w:pPr>
        <w:pStyle w:val="Style_4"/>
        <w:widowControl w:val="0"/>
        <w:spacing w:after="0" w:before="0"/>
        <w:ind w:firstLine="612" w:left="0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 xml:space="preserve">3.1. </w:t>
      </w:r>
      <w:r>
        <w:rPr>
          <w:rFonts w:ascii="XO Thames" w:hAnsi="XO Thames"/>
          <w:color w:val="000000"/>
          <w:sz w:val="28"/>
        </w:rPr>
        <w:t>У</w:t>
      </w:r>
      <w:r>
        <w:rPr>
          <w:rFonts w:ascii="XO Thames" w:hAnsi="XO Thames"/>
          <w:color w:val="000000"/>
          <w:sz w:val="28"/>
        </w:rPr>
        <w:t xml:space="preserve">частниками конкурса могут являться органы местного самоуправления, их структурные подразделения и </w:t>
      </w:r>
      <w:r>
        <w:rPr>
          <w:rFonts w:ascii="XO Thames" w:hAnsi="XO Thames"/>
          <w:color w:val="000000"/>
          <w:sz w:val="28"/>
        </w:rPr>
        <w:t>подведомственные им организации</w:t>
      </w:r>
      <w:r>
        <w:rPr>
          <w:rFonts w:ascii="XO Thames" w:hAnsi="XO Thames"/>
          <w:color w:val="000000"/>
          <w:sz w:val="28"/>
        </w:rPr>
        <w:t xml:space="preserve"> (далее</w:t>
      </w:r>
      <w:r>
        <w:rPr>
          <w:rFonts w:ascii="XO Thames" w:hAnsi="XO Thames"/>
          <w:color w:val="000000"/>
          <w:sz w:val="28"/>
        </w:rPr>
        <w:t xml:space="preserve"> – </w:t>
      </w:r>
      <w:r>
        <w:rPr>
          <w:rFonts w:ascii="XO Thames" w:hAnsi="XO Thames"/>
          <w:color w:val="000000"/>
          <w:sz w:val="28"/>
        </w:rPr>
        <w:t>участники).</w:t>
      </w:r>
    </w:p>
    <w:p w14:paraId="36000000">
      <w:pPr>
        <w:pStyle w:val="Style_4"/>
        <w:widowControl w:val="0"/>
        <w:spacing w:after="0" w:before="0"/>
        <w:ind w:firstLine="612" w:left="0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3.</w:t>
      </w:r>
      <w:r>
        <w:rPr>
          <w:rFonts w:ascii="XO Thames" w:hAnsi="XO Thames"/>
          <w:color w:val="000000"/>
          <w:sz w:val="28"/>
        </w:rPr>
        <w:t>2</w:t>
      </w:r>
      <w:r>
        <w:rPr>
          <w:rFonts w:ascii="XO Thames" w:hAnsi="XO Thames"/>
          <w:color w:val="000000"/>
          <w:sz w:val="28"/>
        </w:rPr>
        <w:t>. Участники конкурса имеют право:</w:t>
      </w:r>
    </w:p>
    <w:p w14:paraId="37000000">
      <w:pPr>
        <w:pStyle w:val="Style_4"/>
        <w:widowControl w:val="0"/>
        <w:spacing w:after="0" w:before="0"/>
        <w:ind w:firstLine="612" w:left="0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на получение информации об условиях и порядке проведения конкурса;</w:t>
      </w:r>
    </w:p>
    <w:p w14:paraId="38000000">
      <w:pPr>
        <w:pStyle w:val="Style_4"/>
        <w:widowControl w:val="0"/>
        <w:spacing w:after="0" w:before="0"/>
        <w:ind w:firstLine="612" w:left="0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на обращение к организатору за предоставлением разъяснений положений извещения о проведении конкурса;</w:t>
      </w:r>
    </w:p>
    <w:p w14:paraId="39000000">
      <w:pPr>
        <w:pStyle w:val="Style_4"/>
        <w:widowControl w:val="0"/>
        <w:spacing w:after="0" w:before="0"/>
        <w:ind w:firstLine="612" w:left="0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на направление и регистрацию заявки;</w:t>
      </w:r>
    </w:p>
    <w:p w14:paraId="3A000000">
      <w:pPr>
        <w:pStyle w:val="Style_4"/>
        <w:widowControl w:val="0"/>
        <w:spacing w:after="0" w:before="0"/>
        <w:ind w:firstLine="612" w:left="0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на участие во всех мероприятиях для участников конкурса.</w:t>
      </w:r>
    </w:p>
    <w:p w14:paraId="3B000000">
      <w:pPr>
        <w:pStyle w:val="Style_4"/>
        <w:widowControl w:val="0"/>
        <w:spacing w:after="0" w:before="0"/>
        <w:ind w:firstLine="612" w:left="0"/>
        <w:jc w:val="both"/>
        <w:rPr>
          <w:rFonts w:ascii="XO Thames" w:hAnsi="XO Thames"/>
          <w:color w:val="000000"/>
          <w:sz w:val="28"/>
        </w:rPr>
      </w:pPr>
    </w:p>
    <w:p w14:paraId="3C000000">
      <w:pPr>
        <w:pStyle w:val="Style_4"/>
        <w:widowControl w:val="0"/>
        <w:spacing w:after="0" w:before="0"/>
        <w:ind w:firstLine="612" w:left="0"/>
        <w:jc w:val="both"/>
        <w:rPr>
          <w:rFonts w:ascii="XO Thames" w:hAnsi="XO Thames"/>
          <w:color w:val="000000"/>
          <w:sz w:val="28"/>
        </w:rPr>
      </w:pPr>
    </w:p>
    <w:p w14:paraId="3D000000">
      <w:pPr>
        <w:pStyle w:val="Style_4"/>
        <w:widowControl w:val="0"/>
        <w:spacing w:after="0" w:before="0"/>
        <w:ind w:firstLine="612" w:left="0"/>
        <w:jc w:val="both"/>
        <w:rPr>
          <w:rFonts w:ascii="XO Thames" w:hAnsi="XO Thames"/>
          <w:color w:val="000000"/>
          <w:sz w:val="28"/>
        </w:rPr>
      </w:pPr>
    </w:p>
    <w:p w14:paraId="3E000000">
      <w:pPr>
        <w:pStyle w:val="Style_4"/>
        <w:widowControl w:val="0"/>
        <w:spacing w:after="0" w:before="0"/>
        <w:ind w:firstLine="612" w:left="0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3.</w:t>
      </w:r>
      <w:r>
        <w:rPr>
          <w:rFonts w:ascii="XO Thames" w:hAnsi="XO Thames"/>
          <w:color w:val="000000"/>
          <w:sz w:val="28"/>
        </w:rPr>
        <w:t>3</w:t>
      </w:r>
      <w:r>
        <w:rPr>
          <w:rFonts w:ascii="XO Thames" w:hAnsi="XO Thames"/>
          <w:color w:val="000000"/>
          <w:sz w:val="28"/>
        </w:rPr>
        <w:t>. Участники конкурса обязаны:</w:t>
      </w:r>
    </w:p>
    <w:p w14:paraId="3F000000">
      <w:pPr>
        <w:pStyle w:val="Style_4"/>
        <w:widowControl w:val="0"/>
        <w:spacing w:after="0" w:before="0"/>
        <w:ind w:firstLine="612" w:left="0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не позднее даты окончания приема заявок представить организатору заявку с перечнем конкурсных материалов, оформленных в соответствии с требованиями, указанными в извещении о проведении конкурса;</w:t>
      </w:r>
    </w:p>
    <w:p w14:paraId="40000000">
      <w:pPr>
        <w:pStyle w:val="Style_4"/>
        <w:widowControl w:val="0"/>
        <w:spacing w:after="0" w:before="0"/>
        <w:ind w:firstLine="612" w:left="0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по запросу организатора представить конкурсной комиссии дополнительные материалы по бережливым проектам, заявленным для участия в конкурсе для осуществления оценки;</w:t>
      </w:r>
    </w:p>
    <w:p w14:paraId="41000000">
      <w:pPr>
        <w:pStyle w:val="Style_4"/>
        <w:widowControl w:val="0"/>
        <w:spacing w:after="0" w:before="0"/>
        <w:ind w:firstLine="612" w:left="0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соблюдать требования, определенные настоящим Положением, на всех этапах конкурса.</w:t>
      </w:r>
    </w:p>
    <w:p w14:paraId="42000000">
      <w:pPr>
        <w:pStyle w:val="Style_4"/>
        <w:widowControl w:val="0"/>
        <w:spacing w:after="90" w:before="90"/>
        <w:ind w:firstLine="612" w:left="0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 </w:t>
      </w:r>
    </w:p>
    <w:p w14:paraId="43000000">
      <w:pPr>
        <w:pStyle w:val="Style_4"/>
        <w:widowControl w:val="0"/>
        <w:spacing w:after="90" w:before="90"/>
        <w:ind w:firstLine="612" w:left="0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b w:val="1"/>
          <w:color w:val="000000"/>
          <w:sz w:val="28"/>
        </w:rPr>
        <w:t>4. Порядок представления и рассмотрения заявки и конкурсных материалов</w:t>
      </w:r>
    </w:p>
    <w:p w14:paraId="44000000">
      <w:pPr>
        <w:pStyle w:val="Style_4"/>
        <w:widowControl w:val="0"/>
        <w:spacing w:after="0" w:before="0"/>
        <w:ind w:firstLine="612" w:left="0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 xml:space="preserve"> 4.1. </w:t>
      </w:r>
      <w:r>
        <w:rPr>
          <w:rFonts w:ascii="XO Thames" w:hAnsi="XO Thames"/>
          <w:color w:val="000000"/>
          <w:sz w:val="28"/>
        </w:rPr>
        <w:t>Участники</w:t>
      </w:r>
      <w:r>
        <w:rPr>
          <w:rFonts w:ascii="XO Thames" w:hAnsi="XO Thames"/>
          <w:color w:val="000000"/>
          <w:sz w:val="28"/>
        </w:rPr>
        <w:t xml:space="preserve"> не позднее даты окончания приема заявок, указанной в извещении о проведении конкурса, представляют организатору заявку с приложением конкурсных материалов для участия в конкурсе, в том числе презентации бережливого проекта, в которой должны содержаться количественные и качественные показатели достигнутых результатов при внедрении данного бережливого проекта.</w:t>
      </w:r>
    </w:p>
    <w:p w14:paraId="45000000">
      <w:pPr>
        <w:pStyle w:val="Style_4"/>
        <w:widowControl w:val="0"/>
        <w:spacing w:after="0" w:before="0"/>
        <w:ind w:firstLine="612" w:left="0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4.2. Заявка подписывается руководителем</w:t>
      </w:r>
      <w:r>
        <w:rPr>
          <w:rFonts w:ascii="XO Thames" w:hAnsi="XO Thames"/>
          <w:color w:val="000000"/>
          <w:sz w:val="28"/>
        </w:rPr>
        <w:t xml:space="preserve"> проекта</w:t>
      </w:r>
      <w:r>
        <w:rPr>
          <w:rFonts w:ascii="XO Thames" w:hAnsi="XO Thames"/>
          <w:color w:val="000000"/>
          <w:sz w:val="28"/>
        </w:rPr>
        <w:t>.</w:t>
      </w:r>
    </w:p>
    <w:p w14:paraId="46000000">
      <w:pPr>
        <w:pStyle w:val="Style_4"/>
        <w:widowControl w:val="0"/>
        <w:spacing w:after="0" w:before="0"/>
        <w:ind w:firstLine="612" w:left="0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4.</w:t>
      </w:r>
      <w:r>
        <w:rPr>
          <w:rFonts w:ascii="XO Thames" w:hAnsi="XO Thames"/>
          <w:color w:val="000000"/>
          <w:sz w:val="28"/>
        </w:rPr>
        <w:t>3</w:t>
      </w:r>
      <w:r>
        <w:rPr>
          <w:rFonts w:ascii="XO Thames" w:hAnsi="XO Thames"/>
          <w:color w:val="000000"/>
          <w:sz w:val="28"/>
        </w:rPr>
        <w:t xml:space="preserve">. Подписывая заявку, </w:t>
      </w:r>
      <w:r>
        <w:rPr>
          <w:rFonts w:ascii="XO Thames" w:hAnsi="XO Thames"/>
          <w:color w:val="000000"/>
          <w:sz w:val="28"/>
        </w:rPr>
        <w:t>участник</w:t>
      </w:r>
      <w:r>
        <w:rPr>
          <w:rFonts w:ascii="XO Thames" w:hAnsi="XO Thames"/>
          <w:color w:val="000000"/>
          <w:sz w:val="28"/>
        </w:rPr>
        <w:t>:</w:t>
      </w:r>
    </w:p>
    <w:p w14:paraId="47000000">
      <w:pPr>
        <w:pStyle w:val="Style_4"/>
        <w:widowControl w:val="0"/>
        <w:spacing w:after="0" w:before="0"/>
        <w:ind w:firstLine="612" w:left="0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подтверждает, что он согласен с условиями участия в конкурсе;</w:t>
      </w:r>
    </w:p>
    <w:p w14:paraId="48000000">
      <w:pPr>
        <w:pStyle w:val="Style_4"/>
        <w:widowControl w:val="0"/>
        <w:spacing w:after="0" w:before="0"/>
        <w:ind w:firstLine="612" w:left="0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подтверждает, что содержащиеся в заявке сведения не содержат государственной или иной охраняемой законом тайны и дает свое согласие на предоставление организатором информации об анкетных данных третьим лицам (в том числе путем размещения информации в информационно-телекоммуникационной сети «Интернет»);</w:t>
      </w:r>
    </w:p>
    <w:p w14:paraId="49000000">
      <w:pPr>
        <w:pStyle w:val="Style_4"/>
        <w:widowControl w:val="0"/>
        <w:spacing w:after="0" w:before="0"/>
        <w:ind w:firstLine="612" w:left="0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дает согласие на использование организатором представленных конкурсных материалов по бережливому проекту</w:t>
      </w:r>
      <w:r>
        <w:rPr>
          <w:rFonts w:ascii="XO Thames" w:hAnsi="XO Thames"/>
          <w:color w:val="000000"/>
          <w:sz w:val="28"/>
        </w:rPr>
        <w:t>.</w:t>
      </w:r>
    </w:p>
    <w:p w14:paraId="4A000000">
      <w:pPr>
        <w:pStyle w:val="Style_4"/>
        <w:widowControl w:val="0"/>
        <w:spacing w:after="0" w:before="0"/>
        <w:ind w:firstLine="612" w:left="0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 xml:space="preserve">Ответственность за достоверность сведений, содержащихся в заявке, возлагается на руководителя </w:t>
      </w:r>
      <w:r>
        <w:rPr>
          <w:rFonts w:ascii="XO Thames" w:hAnsi="XO Thames"/>
          <w:color w:val="000000"/>
          <w:sz w:val="28"/>
        </w:rPr>
        <w:t>проекта</w:t>
      </w:r>
      <w:r>
        <w:rPr>
          <w:rFonts w:ascii="XO Thames" w:hAnsi="XO Thames"/>
          <w:color w:val="000000"/>
          <w:sz w:val="28"/>
        </w:rPr>
        <w:t>.</w:t>
      </w:r>
    </w:p>
    <w:p w14:paraId="4B000000">
      <w:pPr>
        <w:pStyle w:val="Style_4"/>
        <w:widowControl w:val="0"/>
        <w:spacing w:after="0" w:before="0"/>
        <w:ind w:firstLine="612" w:left="0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4.</w:t>
      </w:r>
      <w:r>
        <w:rPr>
          <w:rFonts w:ascii="XO Thames" w:hAnsi="XO Thames"/>
          <w:color w:val="000000"/>
          <w:sz w:val="28"/>
        </w:rPr>
        <w:t>4</w:t>
      </w:r>
      <w:r>
        <w:rPr>
          <w:rFonts w:ascii="XO Thames" w:hAnsi="XO Thames"/>
          <w:color w:val="000000"/>
          <w:sz w:val="28"/>
        </w:rPr>
        <w:t>. Заявка с прилагаемыми к ней конкурсными материалами по бережливым проектам, указанными в извещении о проведении конкурса, в день ее поступления организатору регистрируется с присвоением ей входящего номера и даты поступления в журнале регистрации заявок на участие в муниципальном конкурсе лучших практик применения технологий бережливого производства. Присвоение порядкового номера осуществляется в порядке поступления заявок.</w:t>
      </w:r>
    </w:p>
    <w:p w14:paraId="4C000000">
      <w:pPr>
        <w:pStyle w:val="Style_4"/>
        <w:widowControl w:val="0"/>
        <w:spacing w:after="0" w:before="0"/>
        <w:ind w:firstLine="612" w:left="0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4.</w:t>
      </w:r>
      <w:r>
        <w:rPr>
          <w:rFonts w:ascii="XO Thames" w:hAnsi="XO Thames"/>
          <w:color w:val="000000"/>
          <w:sz w:val="28"/>
        </w:rPr>
        <w:t>5</w:t>
      </w:r>
      <w:r>
        <w:rPr>
          <w:rFonts w:ascii="XO Thames" w:hAnsi="XO Thames"/>
          <w:color w:val="000000"/>
          <w:sz w:val="28"/>
        </w:rPr>
        <w:t>. Поступившие заявки с прилагаемыми к ней конкурсными материалами в течение 5 дней с даты регистрации рассматриваются организатором на предмет соответствия требованиям, определенным настоящим Положением.</w:t>
      </w:r>
    </w:p>
    <w:p w14:paraId="4D000000">
      <w:pPr>
        <w:pStyle w:val="Style_4"/>
        <w:widowControl w:val="0"/>
        <w:spacing w:after="0" w:before="0"/>
        <w:ind w:firstLine="612" w:left="0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4.</w:t>
      </w:r>
      <w:r>
        <w:rPr>
          <w:rFonts w:ascii="XO Thames" w:hAnsi="XO Thames"/>
          <w:color w:val="000000"/>
          <w:sz w:val="28"/>
        </w:rPr>
        <w:t>6</w:t>
      </w:r>
      <w:r>
        <w:rPr>
          <w:rFonts w:ascii="XO Thames" w:hAnsi="XO Thames"/>
          <w:color w:val="000000"/>
          <w:sz w:val="28"/>
        </w:rPr>
        <w:t>. Заявки, поступившие позднее даты окончания приема заявок, к рассмотрению не принимаются и не регистрируются.</w:t>
      </w:r>
    </w:p>
    <w:p w14:paraId="4E000000">
      <w:pPr>
        <w:pStyle w:val="Style_4"/>
        <w:widowControl w:val="0"/>
        <w:spacing w:after="0" w:before="0"/>
        <w:ind w:firstLine="612" w:left="0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4.</w:t>
      </w:r>
      <w:r>
        <w:rPr>
          <w:rFonts w:ascii="XO Thames" w:hAnsi="XO Thames"/>
          <w:color w:val="000000"/>
          <w:sz w:val="28"/>
        </w:rPr>
        <w:t>7</w:t>
      </w:r>
      <w:r>
        <w:rPr>
          <w:rFonts w:ascii="XO Thames" w:hAnsi="XO Thames"/>
          <w:color w:val="000000"/>
          <w:sz w:val="28"/>
        </w:rPr>
        <w:t>. Заявки, поданные с соблюдением срока подачи заявок, указанного в извещении о проведении конкурса, соответствующие требованиям настоящего Положения, до начала срока проведения экспертной оценки передаются организатором конкурсной комиссии. Вместе с заявками организатор передает конкурсной комиссии журнал регистрации заявок на участие в конкурсе, анкеты участников и документы (шкала) для оценки конкурсных материалов по бережливым проектам.</w:t>
      </w:r>
    </w:p>
    <w:p w14:paraId="4F000000">
      <w:pPr>
        <w:pStyle w:val="Style_4"/>
        <w:widowControl w:val="0"/>
        <w:spacing w:after="0" w:before="0"/>
        <w:ind w:firstLine="612" w:left="0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4.</w:t>
      </w:r>
      <w:r>
        <w:rPr>
          <w:rFonts w:ascii="XO Thames" w:hAnsi="XO Thames"/>
          <w:color w:val="000000"/>
          <w:sz w:val="28"/>
        </w:rPr>
        <w:t>8</w:t>
      </w:r>
      <w:r>
        <w:rPr>
          <w:rFonts w:ascii="XO Thames" w:hAnsi="XO Thames"/>
          <w:color w:val="000000"/>
          <w:sz w:val="28"/>
        </w:rPr>
        <w:t>. В случае поступления только одной заявки конкурс считается несостоявшимся.</w:t>
      </w:r>
    </w:p>
    <w:p w14:paraId="50000000">
      <w:pPr>
        <w:pStyle w:val="Style_4"/>
        <w:widowControl w:val="0"/>
        <w:spacing w:after="90" w:before="90"/>
        <w:ind w:firstLine="612" w:left="0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 </w:t>
      </w:r>
    </w:p>
    <w:p w14:paraId="51000000">
      <w:pPr>
        <w:pStyle w:val="Style_4"/>
        <w:widowControl w:val="0"/>
        <w:spacing w:after="90" w:before="90"/>
        <w:ind w:firstLine="612" w:left="0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b w:val="1"/>
          <w:color w:val="000000"/>
          <w:sz w:val="28"/>
        </w:rPr>
        <w:t>5. Порядок проведения конкурса, конкурсная комиссия</w:t>
      </w:r>
    </w:p>
    <w:p w14:paraId="52000000">
      <w:pPr>
        <w:pStyle w:val="Style_4"/>
        <w:widowControl w:val="0"/>
        <w:spacing w:after="0" w:before="0"/>
        <w:ind w:firstLine="612" w:left="0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b w:val="1"/>
          <w:color w:val="000000"/>
          <w:sz w:val="28"/>
        </w:rPr>
        <w:t> </w:t>
      </w:r>
      <w:r>
        <w:rPr>
          <w:rFonts w:ascii="XO Thames" w:hAnsi="XO Thames"/>
          <w:color w:val="000000"/>
          <w:sz w:val="28"/>
        </w:rPr>
        <w:t>5.1. Для оценки заявленных для участия в конкурсе бережливых проектов, определения по</w:t>
      </w:r>
      <w:r>
        <w:rPr>
          <w:rFonts w:ascii="XO Thames" w:hAnsi="XO Thames"/>
          <w:color w:val="000000"/>
          <w:sz w:val="28"/>
        </w:rPr>
        <w:t xml:space="preserve">бедителей конкурса </w:t>
      </w:r>
      <w:r>
        <w:rPr>
          <w:rFonts w:ascii="XO Thames" w:hAnsi="XO Thames"/>
          <w:color w:val="000000"/>
          <w:sz w:val="28"/>
        </w:rPr>
        <w:t>решение принимает конкурсная комиссия</w:t>
      </w:r>
      <w:r>
        <w:rPr>
          <w:rFonts w:ascii="XO Thames" w:hAnsi="XO Thames"/>
          <w:color w:val="000000"/>
          <w:sz w:val="28"/>
        </w:rPr>
        <w:t>.</w:t>
      </w:r>
    </w:p>
    <w:p w14:paraId="53000000">
      <w:pPr>
        <w:pStyle w:val="Style_4"/>
        <w:widowControl w:val="0"/>
        <w:spacing w:after="0" w:before="0"/>
        <w:ind w:firstLine="612" w:left="0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5.2. Конкурсная комиссия осуществляет следующие функции:</w:t>
      </w:r>
    </w:p>
    <w:p w14:paraId="54000000">
      <w:pPr>
        <w:pStyle w:val="Style_4"/>
        <w:widowControl w:val="0"/>
        <w:spacing w:after="0" w:before="0"/>
        <w:ind w:firstLine="612" w:left="0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проводит экспертную оценку конкурсных материалов по бережливым проектам, заявленным для участия в конкурсе, в соответствии с критериями оценки по каждой номинации;</w:t>
      </w:r>
    </w:p>
    <w:p w14:paraId="55000000">
      <w:pPr>
        <w:pStyle w:val="Style_4"/>
        <w:widowControl w:val="0"/>
        <w:spacing w:after="0" w:before="0"/>
        <w:ind w:firstLine="612" w:left="0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проводит заседания по подведению итогов и определению победителей конкурса в каждой номинации;</w:t>
      </w:r>
    </w:p>
    <w:p w14:paraId="56000000">
      <w:pPr>
        <w:pStyle w:val="Style_4"/>
        <w:widowControl w:val="0"/>
        <w:spacing w:after="0" w:before="0"/>
        <w:ind w:firstLine="612" w:left="0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подписывает итоговый протокол конкурсной комиссии.</w:t>
      </w:r>
    </w:p>
    <w:p w14:paraId="57000000">
      <w:pPr>
        <w:pStyle w:val="Style_4"/>
        <w:widowControl w:val="0"/>
        <w:spacing w:after="0" w:before="0"/>
        <w:ind w:firstLine="612" w:left="0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5.3. При проведении оценки конкурсных материалов по бережливым проектам, заявленным для участия в конкурсе, конкурсная комиссия руководствуется соответствующими критериями оценки.</w:t>
      </w:r>
    </w:p>
    <w:p w14:paraId="58000000">
      <w:pPr>
        <w:pStyle w:val="Style_4"/>
        <w:widowControl w:val="0"/>
        <w:spacing w:after="0" w:before="0"/>
        <w:ind w:firstLine="612" w:left="0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5.4. Оценка участников конкурса определяется путем суммирования баллов по всем критериям.</w:t>
      </w:r>
    </w:p>
    <w:p w14:paraId="59000000">
      <w:pPr>
        <w:pStyle w:val="Style_4"/>
        <w:widowControl w:val="0"/>
        <w:spacing w:after="0" w:before="0"/>
        <w:ind w:firstLine="612" w:left="0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5.5. На заседании конкурсной комиссии проводится ранжирование участников по количеству набранных баллов от большего к меньшему.</w:t>
      </w:r>
    </w:p>
    <w:p w14:paraId="5A000000">
      <w:pPr>
        <w:pStyle w:val="Style_4"/>
        <w:widowControl w:val="0"/>
        <w:spacing w:after="0" w:before="0"/>
        <w:ind w:firstLine="612" w:left="0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5.6. Решение конкурсной комиссии считается правомочным при наличии на заседании не менее 2/3 от ее состава.</w:t>
      </w:r>
    </w:p>
    <w:p w14:paraId="5B000000">
      <w:pPr>
        <w:pStyle w:val="Style_4"/>
        <w:widowControl w:val="0"/>
        <w:spacing w:after="0" w:before="0"/>
        <w:ind w:firstLine="612" w:left="0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Решение о результатах конкурса принимается простым большинством голосов, в случае равенства голосов при подсчете итогов голосования голос председателя конкурсной комиссии является решающим.</w:t>
      </w:r>
    </w:p>
    <w:p w14:paraId="5C000000">
      <w:pPr>
        <w:pStyle w:val="Style_4"/>
        <w:widowControl w:val="0"/>
        <w:spacing w:after="0" w:before="0"/>
        <w:ind w:firstLine="612" w:left="0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Члены конкурсной комиссии имеют право на особое мнение по любой из рассматриваемых заявок, что отражается в итоговом протоколе.</w:t>
      </w:r>
    </w:p>
    <w:p w14:paraId="5D000000">
      <w:pPr>
        <w:pStyle w:val="Style_4"/>
        <w:widowControl w:val="0"/>
        <w:spacing w:after="0" w:before="0"/>
        <w:ind w:firstLine="612" w:left="0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5.7. Победител</w:t>
      </w:r>
      <w:r>
        <w:rPr>
          <w:rFonts w:ascii="XO Thames" w:hAnsi="XO Thames"/>
          <w:color w:val="000000"/>
          <w:sz w:val="28"/>
        </w:rPr>
        <w:t>ям</w:t>
      </w:r>
      <w:r>
        <w:rPr>
          <w:rFonts w:ascii="XO Thames" w:hAnsi="XO Thames"/>
          <w:color w:val="000000"/>
          <w:sz w:val="28"/>
        </w:rPr>
        <w:t xml:space="preserve"> конкурса </w:t>
      </w:r>
      <w:r>
        <w:rPr>
          <w:rFonts w:ascii="XO Thames" w:hAnsi="XO Thames"/>
          <w:color w:val="000000"/>
          <w:sz w:val="28"/>
        </w:rPr>
        <w:t>присваиваются 1-е, 2-е и 3-места</w:t>
      </w:r>
      <w:r>
        <w:rPr>
          <w:rFonts w:ascii="XO Thames" w:hAnsi="XO Thames"/>
          <w:color w:val="000000"/>
          <w:sz w:val="28"/>
        </w:rPr>
        <w:t xml:space="preserve"> по сумме убывания набранных баллов.</w:t>
      </w:r>
    </w:p>
    <w:p w14:paraId="5E000000">
      <w:pPr>
        <w:pStyle w:val="Style_4"/>
        <w:widowControl w:val="0"/>
        <w:spacing w:after="0" w:before="0"/>
        <w:ind w:firstLine="612" w:left="0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При равном количестве набранных баллов приоритет отдается участнику с более ранней датой регистрации заявки.</w:t>
      </w:r>
    </w:p>
    <w:p w14:paraId="5F000000">
      <w:pPr>
        <w:pStyle w:val="Style_4"/>
        <w:widowControl w:val="0"/>
        <w:spacing w:after="0" w:before="0"/>
        <w:ind w:firstLine="612" w:left="0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5.8. Решение конкурсной комиссии о результатах конкурса оформляется в виде итогового протокола конкурсной комиссии, который подписывается всеми ее членами, участвовавшими в заседании по подведению итогов и определению победителей конкурса в каждой номинации.</w:t>
      </w:r>
    </w:p>
    <w:p w14:paraId="60000000">
      <w:pPr>
        <w:pStyle w:val="Style_4"/>
        <w:widowControl w:val="0"/>
        <w:spacing w:after="0" w:before="0"/>
        <w:ind w:firstLine="612" w:left="0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 xml:space="preserve">5.9. Итоговый протокол конкурсной комиссии является основанием для подготовки организатором проекта постановления </w:t>
      </w:r>
      <w:r>
        <w:rPr>
          <w:rFonts w:ascii="XO Thames" w:hAnsi="XO Thames"/>
          <w:color w:val="000000"/>
          <w:sz w:val="28"/>
        </w:rPr>
        <w:t>администрации Крапивинского муниципального округа</w:t>
      </w:r>
      <w:r>
        <w:rPr>
          <w:rFonts w:ascii="XO Thames" w:hAnsi="XO Thames"/>
          <w:color w:val="000000"/>
          <w:sz w:val="28"/>
        </w:rPr>
        <w:t xml:space="preserve"> о награждении победителей конкурса.</w:t>
      </w:r>
    </w:p>
    <w:p w14:paraId="61000000">
      <w:pPr>
        <w:pStyle w:val="Style_4"/>
        <w:widowControl w:val="0"/>
        <w:spacing w:after="90" w:before="90"/>
        <w:ind w:firstLine="612" w:left="0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 </w:t>
      </w:r>
    </w:p>
    <w:p w14:paraId="62000000">
      <w:pPr>
        <w:pStyle w:val="Style_4"/>
        <w:widowControl w:val="0"/>
        <w:spacing w:after="90" w:before="90"/>
        <w:ind w:firstLine="612" w:left="0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b w:val="1"/>
          <w:color w:val="000000"/>
          <w:sz w:val="28"/>
        </w:rPr>
        <w:t>6. Награждение</w:t>
      </w:r>
    </w:p>
    <w:p w14:paraId="63000000">
      <w:pPr>
        <w:pStyle w:val="Style_4"/>
        <w:widowControl w:val="0"/>
        <w:spacing w:after="0" w:before="0"/>
        <w:ind w:firstLine="612" w:left="0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 xml:space="preserve">6.1. По итогам конкурса участникам, занявшим 1-е место, 2-е и 3-е </w:t>
      </w:r>
      <w:r>
        <w:rPr>
          <w:rFonts w:ascii="XO Thames" w:hAnsi="XO Thames"/>
          <w:color w:val="000000"/>
          <w:sz w:val="28"/>
        </w:rPr>
        <w:t>места в каждой номинации, вручае</w:t>
      </w:r>
      <w:r>
        <w:rPr>
          <w:rFonts w:ascii="XO Thames" w:hAnsi="XO Thames"/>
          <w:color w:val="000000"/>
          <w:sz w:val="28"/>
        </w:rPr>
        <w:t>тся диплом победителя.</w:t>
      </w:r>
      <w:r>
        <w:rPr>
          <w:rFonts w:ascii="XO Thames" w:hAnsi="XO Thames"/>
          <w:color w:val="000000"/>
          <w:sz w:val="28"/>
        </w:rPr>
        <w:t xml:space="preserve"> </w:t>
      </w:r>
    </w:p>
    <w:p w14:paraId="64000000">
      <w:pPr>
        <w:pStyle w:val="Style_4"/>
        <w:widowControl w:val="0"/>
        <w:spacing w:after="0" w:before="0"/>
        <w:ind w:firstLine="612" w:left="0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6.2. Организатором определяются дата, место и время проведения торжественной церемонии награждения участников, а также осуществляются иные организационные и подготовительные мероприятия, связанные с награждением.</w:t>
      </w:r>
    </w:p>
    <w:p w14:paraId="65000000">
      <w:pPr>
        <w:pStyle w:val="Style_4"/>
        <w:widowControl w:val="0"/>
        <w:spacing w:after="0" w:before="0"/>
        <w:ind w:firstLine="612" w:left="0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6.3. Награждение проводится в торжес</w:t>
      </w:r>
      <w:r>
        <w:rPr>
          <w:rFonts w:ascii="XO Thames" w:hAnsi="XO Thames"/>
          <w:color w:val="000000"/>
          <w:sz w:val="28"/>
        </w:rPr>
        <w:t xml:space="preserve">твенной обстановке </w:t>
      </w:r>
      <w:r>
        <w:rPr>
          <w:rFonts w:ascii="XO Thames" w:hAnsi="XO Thames"/>
          <w:color w:val="000000"/>
          <w:sz w:val="28"/>
        </w:rPr>
        <w:t>глав</w:t>
      </w:r>
      <w:r>
        <w:rPr>
          <w:rFonts w:ascii="XO Thames" w:hAnsi="XO Thames"/>
          <w:color w:val="000000"/>
          <w:sz w:val="28"/>
        </w:rPr>
        <w:t>ой</w:t>
      </w:r>
      <w:r>
        <w:rPr>
          <w:rFonts w:ascii="XO Thames" w:hAnsi="XO Thames"/>
          <w:color w:val="000000"/>
          <w:sz w:val="28"/>
        </w:rPr>
        <w:t xml:space="preserve"> Крапивинского муниципального округа</w:t>
      </w:r>
      <w:r>
        <w:rPr>
          <w:rFonts w:ascii="XO Thames" w:hAnsi="XO Thames"/>
          <w:color w:val="000000"/>
          <w:sz w:val="28"/>
        </w:rPr>
        <w:t>.</w:t>
      </w:r>
      <w:r>
        <w:rPr>
          <w:rFonts w:ascii="XO Thames" w:hAnsi="XO Thames"/>
          <w:color w:val="000000"/>
          <w:sz w:val="28"/>
        </w:rPr>
        <w:t xml:space="preserve"> </w:t>
      </w:r>
    </w:p>
    <w:p w14:paraId="66000000">
      <w:pPr>
        <w:widowControl w:val="0"/>
        <w:ind/>
        <w:jc w:val="center"/>
        <w:rPr>
          <w:rFonts w:ascii="XO Thames" w:hAnsi="XO Thames"/>
          <w:color w:val="000000"/>
        </w:rPr>
      </w:pPr>
    </w:p>
    <w:p w14:paraId="67000000">
      <w:pPr>
        <w:rPr>
          <w:rFonts w:ascii="XO Thames" w:hAnsi="XO Thames"/>
          <w:color w:val="000000"/>
        </w:rPr>
      </w:pPr>
    </w:p>
    <w:p w14:paraId="68000000">
      <w:pPr>
        <w:rPr>
          <w:rFonts w:ascii="XO Thames" w:hAnsi="XO Thames"/>
          <w:b w:val="1"/>
        </w:rPr>
      </w:pPr>
    </w:p>
    <w:p w14:paraId="69000000">
      <w:pPr>
        <w:rPr>
          <w:rFonts w:ascii="XO Thames" w:hAnsi="XO Thames"/>
          <w:b w:val="1"/>
        </w:rPr>
      </w:pPr>
    </w:p>
    <w:p w14:paraId="6A000000">
      <w:pPr>
        <w:rPr>
          <w:rFonts w:ascii="XO Thames" w:hAnsi="XO Thames"/>
          <w:b w:val="1"/>
        </w:rPr>
      </w:pPr>
    </w:p>
    <w:p w14:paraId="6B000000">
      <w:pPr>
        <w:rPr>
          <w:rFonts w:ascii="XO Thames" w:hAnsi="XO Thames"/>
          <w:b w:val="1"/>
        </w:rPr>
      </w:pPr>
    </w:p>
    <w:p w14:paraId="6C000000">
      <w:pPr>
        <w:rPr>
          <w:rFonts w:ascii="XO Thames" w:hAnsi="XO Thames"/>
          <w:b w:val="1"/>
        </w:rPr>
      </w:pPr>
    </w:p>
    <w:p w14:paraId="6D000000">
      <w:pPr>
        <w:rPr>
          <w:rFonts w:ascii="XO Thames" w:hAnsi="XO Thames"/>
          <w:b w:val="1"/>
        </w:rPr>
      </w:pPr>
    </w:p>
    <w:p w14:paraId="6E000000">
      <w:pPr>
        <w:rPr>
          <w:rFonts w:ascii="XO Thames" w:hAnsi="XO Thames"/>
          <w:b w:val="1"/>
        </w:rPr>
      </w:pPr>
    </w:p>
    <w:p w14:paraId="6F000000">
      <w:pPr>
        <w:rPr>
          <w:rFonts w:ascii="XO Thames" w:hAnsi="XO Thames"/>
          <w:b w:val="1"/>
        </w:rPr>
      </w:pPr>
    </w:p>
    <w:p w14:paraId="70000000">
      <w:pPr>
        <w:rPr>
          <w:rFonts w:ascii="XO Thames" w:hAnsi="XO Thames"/>
          <w:b w:val="1"/>
        </w:rPr>
      </w:pPr>
    </w:p>
    <w:p w14:paraId="71000000">
      <w:pPr>
        <w:rPr>
          <w:rFonts w:ascii="XO Thames" w:hAnsi="XO Thames"/>
          <w:b w:val="1"/>
        </w:rPr>
      </w:pPr>
    </w:p>
    <w:p w14:paraId="72000000">
      <w:pPr>
        <w:rPr>
          <w:rFonts w:ascii="XO Thames" w:hAnsi="XO Thames"/>
          <w:b w:val="1"/>
        </w:rPr>
      </w:pPr>
    </w:p>
    <w:p w14:paraId="73000000">
      <w:pPr>
        <w:rPr>
          <w:rFonts w:ascii="XO Thames" w:hAnsi="XO Thames"/>
          <w:b w:val="1"/>
        </w:rPr>
      </w:pPr>
    </w:p>
    <w:p w14:paraId="74000000">
      <w:pPr>
        <w:rPr>
          <w:rFonts w:ascii="XO Thames" w:hAnsi="XO Thames"/>
          <w:b w:val="1"/>
        </w:rPr>
      </w:pPr>
    </w:p>
    <w:p w14:paraId="75000000">
      <w:pPr>
        <w:rPr>
          <w:rFonts w:ascii="XO Thames" w:hAnsi="XO Thames"/>
          <w:b w:val="1"/>
        </w:rPr>
      </w:pPr>
    </w:p>
    <w:p w14:paraId="76000000">
      <w:pPr>
        <w:rPr>
          <w:rFonts w:ascii="XO Thames" w:hAnsi="XO Thames"/>
          <w:b w:val="1"/>
        </w:rPr>
      </w:pPr>
    </w:p>
    <w:p w14:paraId="77000000">
      <w:pPr>
        <w:rPr>
          <w:rFonts w:ascii="XO Thames" w:hAnsi="XO Thames"/>
          <w:b w:val="1"/>
        </w:rPr>
      </w:pPr>
    </w:p>
    <w:p w14:paraId="78000000">
      <w:pPr>
        <w:rPr>
          <w:rFonts w:ascii="XO Thames" w:hAnsi="XO Thames"/>
          <w:b w:val="1"/>
        </w:rPr>
      </w:pPr>
    </w:p>
    <w:p w14:paraId="79000000">
      <w:pPr>
        <w:rPr>
          <w:rFonts w:ascii="XO Thames" w:hAnsi="XO Thames"/>
          <w:b w:val="1"/>
        </w:rPr>
      </w:pPr>
    </w:p>
    <w:p w14:paraId="7A000000">
      <w:pPr>
        <w:rPr>
          <w:rFonts w:ascii="XO Thames" w:hAnsi="XO Thames"/>
          <w:b w:val="1"/>
        </w:rPr>
      </w:pPr>
    </w:p>
    <w:p w14:paraId="7B000000">
      <w:pPr>
        <w:rPr>
          <w:rFonts w:ascii="XO Thames" w:hAnsi="XO Thames"/>
          <w:b w:val="1"/>
        </w:rPr>
      </w:pPr>
    </w:p>
    <w:p w14:paraId="7C000000">
      <w:pPr>
        <w:rPr>
          <w:rFonts w:ascii="XO Thames" w:hAnsi="XO Thames"/>
          <w:b w:val="1"/>
        </w:rPr>
      </w:pPr>
    </w:p>
    <w:p w14:paraId="7D000000">
      <w:pPr>
        <w:rPr>
          <w:rFonts w:ascii="XO Thames" w:hAnsi="XO Thames"/>
          <w:b w:val="1"/>
        </w:rPr>
      </w:pPr>
    </w:p>
    <w:p w14:paraId="7E000000">
      <w:pPr>
        <w:rPr>
          <w:rFonts w:ascii="XO Thames" w:hAnsi="XO Thames"/>
          <w:b w:val="1"/>
        </w:rPr>
      </w:pPr>
    </w:p>
    <w:p w14:paraId="7F000000">
      <w:pPr>
        <w:rPr>
          <w:rFonts w:ascii="XO Thames" w:hAnsi="XO Thames"/>
          <w:b w:val="1"/>
        </w:rPr>
      </w:pPr>
    </w:p>
    <w:p w14:paraId="80000000">
      <w:pPr>
        <w:rPr>
          <w:rFonts w:ascii="XO Thames" w:hAnsi="XO Thames"/>
          <w:b w:val="1"/>
        </w:rPr>
      </w:pPr>
    </w:p>
    <w:p w14:paraId="81000000">
      <w:pPr>
        <w:widowControl w:val="0"/>
        <w:ind w:hanging="3402" w:left="8364" w:right="140"/>
        <w:jc w:val="center"/>
        <w:rPr>
          <w:rFonts w:ascii="XO Thames" w:hAnsi="XO Thames"/>
          <w:sz w:val="24"/>
        </w:rPr>
      </w:pPr>
    </w:p>
    <w:p w14:paraId="82000000">
      <w:pPr>
        <w:widowControl w:val="0"/>
        <w:ind w:hanging="3402" w:left="8364" w:right="140"/>
        <w:jc w:val="center"/>
        <w:rPr>
          <w:rFonts w:ascii="XO Thames" w:hAnsi="XO Thames"/>
          <w:sz w:val="24"/>
        </w:rPr>
      </w:pPr>
    </w:p>
    <w:p w14:paraId="83000000">
      <w:pPr>
        <w:widowControl w:val="0"/>
        <w:ind w:hanging="3402" w:left="8364" w:right="140"/>
        <w:jc w:val="center"/>
        <w:rPr>
          <w:rFonts w:ascii="XO Thames" w:hAnsi="XO Thames"/>
          <w:sz w:val="24"/>
        </w:rPr>
      </w:pPr>
    </w:p>
    <w:p w14:paraId="84000000">
      <w:pPr>
        <w:widowControl w:val="0"/>
        <w:ind w:hanging="3402" w:left="8364" w:right="140"/>
        <w:jc w:val="right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Приложение № 2 к постановлению</w:t>
      </w:r>
    </w:p>
    <w:p w14:paraId="85000000">
      <w:pPr>
        <w:widowControl w:val="0"/>
        <w:ind w:hanging="3260" w:left="8364" w:right="140"/>
        <w:jc w:val="right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администрации Крапивинского </w:t>
      </w:r>
    </w:p>
    <w:p w14:paraId="86000000">
      <w:pPr>
        <w:widowControl w:val="0"/>
        <w:ind w:hanging="3260" w:left="8364" w:right="140"/>
        <w:jc w:val="right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муниципального округа</w:t>
      </w:r>
    </w:p>
    <w:p w14:paraId="87000000">
      <w:pPr>
        <w:widowControl w:val="0"/>
        <w:ind w:hanging="3260" w:left="8364" w:right="140"/>
        <w:jc w:val="right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от 24.04.2025 № 488</w:t>
      </w:r>
    </w:p>
    <w:p w14:paraId="88000000">
      <w:pPr>
        <w:widowControl w:val="0"/>
        <w:ind w:hanging="3260" w:left="8364" w:right="140"/>
        <w:jc w:val="center"/>
        <w:rPr>
          <w:rFonts w:ascii="XO Thames" w:hAnsi="XO Thames"/>
          <w:sz w:val="26"/>
        </w:rPr>
      </w:pPr>
    </w:p>
    <w:p w14:paraId="89000000">
      <w:pPr>
        <w:widowControl w:val="0"/>
        <w:ind w:hanging="3402" w:left="8364" w:right="140"/>
        <w:jc w:val="center"/>
        <w:rPr>
          <w:rFonts w:ascii="XO Thames" w:hAnsi="XO Thames"/>
          <w:sz w:val="26"/>
        </w:rPr>
      </w:pPr>
    </w:p>
    <w:p w14:paraId="8A000000">
      <w:pPr>
        <w:widowControl w:val="0"/>
        <w:ind/>
        <w:jc w:val="center"/>
        <w:rPr>
          <w:rFonts w:ascii="XO Thames" w:hAnsi="XO Thames"/>
          <w:b w:val="1"/>
        </w:rPr>
      </w:pPr>
      <w:r>
        <w:rPr>
          <w:rFonts w:ascii="XO Thames" w:hAnsi="XO Thames"/>
          <w:b w:val="1"/>
        </w:rPr>
        <w:t xml:space="preserve">Состав комиссии </w:t>
      </w:r>
      <w:r>
        <w:rPr>
          <w:rFonts w:ascii="XO Thames" w:hAnsi="XO Thames"/>
          <w:b w:val="1"/>
          <w:color w:val="000000"/>
          <w:highlight w:val="white"/>
        </w:rPr>
        <w:t>для оценки заявленных для участия в конкурсе бережливых проектов, определения победителей конкурса</w:t>
      </w:r>
    </w:p>
    <w:p w14:paraId="8B000000">
      <w:pPr>
        <w:widowControl w:val="0"/>
        <w:ind w:hanging="3402" w:left="8364" w:right="140"/>
        <w:jc w:val="center"/>
        <w:rPr>
          <w:rFonts w:ascii="XO Thames" w:hAnsi="XO Thames"/>
          <w:sz w:val="26"/>
        </w:rPr>
      </w:pPr>
    </w:p>
    <w:p w14:paraId="8C000000">
      <w:pPr>
        <w:widowControl w:val="0"/>
        <w:ind w:hanging="3402" w:left="8364" w:right="140"/>
        <w:jc w:val="center"/>
        <w:rPr>
          <w:rFonts w:ascii="XO Thames" w:hAnsi="XO Thames"/>
          <w:sz w:val="26"/>
        </w:rPr>
      </w:pPr>
    </w:p>
    <w:tbl>
      <w:tblPr>
        <w:tblStyle w:val="Style_5"/>
        <w:tblW w:type="auto" w:w="0"/>
        <w:tblInd w:type="dxa" w:w="-176"/>
        <w:tblLayout w:type="fixed"/>
      </w:tblPr>
      <w:tblGrid>
        <w:gridCol w:w="4395"/>
        <w:gridCol w:w="5103"/>
      </w:tblGrid>
      <w:tr>
        <w:trPr>
          <w:trHeight w:hRule="atLeast" w:val="932"/>
        </w:trPr>
        <w:tc>
          <w:tcPr>
            <w:tcW w:type="dxa" w:w="4395"/>
            <w:shd w:fill="auto" w:val="clear"/>
          </w:tcPr>
          <w:p w14:paraId="8D000000">
            <w:pPr>
              <w:widowControl w:val="0"/>
              <w:tabs>
                <w:tab w:leader="none" w:pos="709" w:val="left"/>
              </w:tabs>
              <w:spacing w:after="120"/>
              <w:ind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Бобровская Раиса Владимировна</w:t>
            </w:r>
          </w:p>
        </w:tc>
        <w:tc>
          <w:tcPr>
            <w:tcW w:type="dxa" w:w="5103"/>
            <w:shd w:fill="auto" w:val="clear"/>
          </w:tcPr>
          <w:p w14:paraId="8E000000">
            <w:pPr>
              <w:widowControl w:val="0"/>
              <w:tabs>
                <w:tab w:leader="none" w:pos="1418" w:val="left"/>
                <w:tab w:leader="none" w:pos="2410" w:val="left"/>
              </w:tabs>
              <w:spacing w:after="120"/>
              <w:ind w:firstLine="0" w:left="34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- заместитель главы Крапивинского муниципального округа (по экономике), руководитель </w:t>
            </w:r>
            <w:r>
              <w:rPr>
                <w:rFonts w:ascii="XO Thames" w:hAnsi="XO Thames"/>
              </w:rPr>
              <w:t>комиссии</w:t>
            </w:r>
          </w:p>
        </w:tc>
      </w:tr>
      <w:tr>
        <w:trPr>
          <w:trHeight w:hRule="atLeast" w:val="1004"/>
        </w:trPr>
        <w:tc>
          <w:tcPr>
            <w:tcW w:type="dxa" w:w="4395"/>
            <w:shd w:fill="auto" w:val="clear"/>
          </w:tcPr>
          <w:p w14:paraId="8F000000">
            <w:pPr>
              <w:widowControl w:val="0"/>
              <w:tabs>
                <w:tab w:leader="none" w:pos="709" w:val="left"/>
              </w:tabs>
              <w:spacing w:after="120"/>
              <w:ind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Ермакова Наталья Александровна</w:t>
            </w:r>
          </w:p>
          <w:p w14:paraId="90000000">
            <w:pPr>
              <w:widowControl w:val="0"/>
              <w:tabs>
                <w:tab w:leader="none" w:pos="709" w:val="left"/>
              </w:tabs>
              <w:spacing w:after="120"/>
              <w:ind/>
              <w:rPr>
                <w:rFonts w:ascii="XO Thames" w:hAnsi="XO Thames"/>
              </w:rPr>
            </w:pPr>
          </w:p>
          <w:p w14:paraId="91000000">
            <w:pPr>
              <w:widowControl w:val="0"/>
              <w:tabs>
                <w:tab w:leader="none" w:pos="709" w:val="left"/>
              </w:tabs>
              <w:spacing w:after="120"/>
              <w:ind/>
              <w:rPr>
                <w:rFonts w:ascii="XO Thames" w:hAnsi="XO Thames"/>
              </w:rPr>
            </w:pPr>
          </w:p>
          <w:p w14:paraId="92000000">
            <w:pPr>
              <w:widowControl w:val="0"/>
              <w:tabs>
                <w:tab w:leader="none" w:pos="709" w:val="left"/>
              </w:tabs>
              <w:ind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Члены комиссии:</w:t>
            </w:r>
          </w:p>
          <w:p w14:paraId="93000000">
            <w:pPr>
              <w:widowControl w:val="0"/>
              <w:tabs>
                <w:tab w:leader="none" w:pos="709" w:val="left"/>
              </w:tabs>
              <w:ind/>
              <w:rPr>
                <w:rFonts w:ascii="XO Thames" w:hAnsi="XO Thames"/>
              </w:rPr>
            </w:pPr>
          </w:p>
        </w:tc>
        <w:tc>
          <w:tcPr>
            <w:tcW w:type="dxa" w:w="5103"/>
            <w:shd w:fill="auto" w:val="clear"/>
          </w:tcPr>
          <w:p w14:paraId="94000000">
            <w:pPr>
              <w:widowControl w:val="0"/>
              <w:tabs>
                <w:tab w:leader="none" w:pos="709" w:val="left"/>
              </w:tabs>
              <w:spacing w:after="120"/>
              <w:ind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- начальник отдела экономического развития администрации Крапивинского муниципального округа, </w:t>
            </w:r>
            <w:r>
              <w:rPr>
                <w:rFonts w:ascii="XO Thames" w:hAnsi="XO Thames"/>
              </w:rPr>
              <w:t>секретарь комиссии</w:t>
            </w:r>
          </w:p>
        </w:tc>
      </w:tr>
      <w:tr>
        <w:trPr>
          <w:trHeight w:hRule="atLeast" w:val="1004"/>
        </w:trPr>
        <w:tc>
          <w:tcPr>
            <w:tcW w:type="dxa" w:w="4395"/>
            <w:shd w:fill="auto" w:val="clear"/>
          </w:tcPr>
          <w:p w14:paraId="95000000">
            <w:pPr>
              <w:widowControl w:val="0"/>
              <w:tabs>
                <w:tab w:leader="none" w:pos="709" w:val="left"/>
              </w:tabs>
              <w:spacing w:after="120"/>
              <w:ind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Арнольд Наталья Фридриховна</w:t>
            </w:r>
          </w:p>
        </w:tc>
        <w:tc>
          <w:tcPr>
            <w:tcW w:type="dxa" w:w="5103"/>
            <w:shd w:fill="auto" w:val="clear"/>
          </w:tcPr>
          <w:p w14:paraId="96000000">
            <w:pPr>
              <w:widowControl w:val="0"/>
              <w:tabs>
                <w:tab w:leader="none" w:pos="709" w:val="left"/>
              </w:tabs>
              <w:spacing w:after="120"/>
              <w:ind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- первый заместитель главы Крапивинского муниципального округа </w:t>
            </w:r>
            <w:r>
              <w:rPr>
                <w:rFonts w:ascii="XO Thames" w:hAnsi="XO Thames"/>
                <w:sz w:val="28"/>
              </w:rPr>
              <w:t>(по жилищно-коммунальному хозяйству, капитальному строительству и дорожному хозяйству)</w:t>
            </w:r>
          </w:p>
        </w:tc>
      </w:tr>
      <w:tr>
        <w:trPr>
          <w:trHeight w:hRule="atLeast" w:val="231"/>
        </w:trPr>
        <w:tc>
          <w:tcPr>
            <w:tcW w:type="dxa" w:w="4395"/>
            <w:shd w:fill="auto" w:val="clear"/>
          </w:tcPr>
          <w:p w14:paraId="97000000">
            <w:pPr>
              <w:widowControl w:val="0"/>
              <w:tabs>
                <w:tab w:leader="none" w:pos="709" w:val="left"/>
              </w:tabs>
              <w:spacing w:after="120"/>
              <w:ind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Голошумова Екатерина Анатольевна</w:t>
            </w:r>
          </w:p>
        </w:tc>
        <w:tc>
          <w:tcPr>
            <w:tcW w:type="dxa" w:w="5103"/>
            <w:shd w:fill="auto" w:val="clear"/>
          </w:tcPr>
          <w:p w14:paraId="98000000">
            <w:pPr>
              <w:widowControl w:val="0"/>
              <w:tabs>
                <w:tab w:leader="none" w:pos="175" w:val="left"/>
                <w:tab w:leader="none" w:pos="709" w:val="left"/>
              </w:tabs>
              <w:spacing w:after="120"/>
              <w:ind/>
              <w:rPr>
                <w:rFonts w:ascii="XO Thames" w:hAnsi="XO Thames"/>
              </w:rPr>
            </w:pPr>
            <w:r>
              <w:rPr>
                <w:rFonts w:ascii="XO Thames" w:hAnsi="XO Thames"/>
                <w:sz w:val="28"/>
              </w:rPr>
              <w:t>- заместитель главы Крапивинского муниципального округа (по социальным вопросам)</w:t>
            </w:r>
          </w:p>
        </w:tc>
      </w:tr>
      <w:tr>
        <w:trPr>
          <w:trHeight w:hRule="atLeast" w:val="231"/>
        </w:trPr>
        <w:tc>
          <w:tcPr>
            <w:tcW w:type="dxa" w:w="4395"/>
            <w:shd w:fill="auto" w:val="clear"/>
          </w:tcPr>
          <w:p w14:paraId="99000000">
            <w:pPr>
              <w:widowControl w:val="0"/>
              <w:tabs>
                <w:tab w:leader="none" w:pos="709" w:val="left"/>
              </w:tabs>
              <w:spacing w:after="120"/>
              <w:ind/>
              <w:rPr>
                <w:rFonts w:ascii="XO Thames" w:hAnsi="XO Thames"/>
              </w:rPr>
            </w:pPr>
            <w:r>
              <w:rPr>
                <w:rFonts w:ascii="XO Thames" w:hAnsi="XO Thames"/>
                <w:sz w:val="28"/>
              </w:rPr>
              <w:t>Слонов Евгений Александрович</w:t>
            </w:r>
          </w:p>
          <w:p w14:paraId="9A000000">
            <w:pPr>
              <w:widowControl w:val="0"/>
              <w:tabs>
                <w:tab w:leader="none" w:pos="709" w:val="left"/>
              </w:tabs>
              <w:ind/>
              <w:rPr>
                <w:rFonts w:ascii="XO Thames" w:hAnsi="XO Thames"/>
              </w:rPr>
            </w:pPr>
          </w:p>
          <w:p w14:paraId="9B000000">
            <w:pPr>
              <w:widowControl w:val="0"/>
              <w:tabs>
                <w:tab w:leader="none" w:pos="709" w:val="left"/>
              </w:tabs>
              <w:ind/>
              <w:rPr>
                <w:rFonts w:ascii="XO Thames" w:hAnsi="XO Thames"/>
              </w:rPr>
            </w:pPr>
          </w:p>
        </w:tc>
        <w:tc>
          <w:tcPr>
            <w:tcW w:type="dxa" w:w="5103"/>
            <w:shd w:fill="auto" w:val="clear"/>
          </w:tcPr>
          <w:p w14:paraId="9C000000">
            <w:pPr>
              <w:widowControl w:val="0"/>
              <w:tabs>
                <w:tab w:leader="none" w:pos="709" w:val="left"/>
              </w:tabs>
              <w:spacing w:after="120"/>
              <w:ind/>
              <w:rPr>
                <w:rFonts w:ascii="XO Thames" w:hAnsi="XO Thames"/>
              </w:rPr>
            </w:pPr>
            <w:r>
              <w:rPr>
                <w:rFonts w:ascii="XO Thames" w:hAnsi="XO Thames"/>
                <w:sz w:val="28"/>
              </w:rPr>
              <w:t>- заместитель главы Крапивинского муниципального округа (по внутренней политике и безопасности)</w:t>
            </w:r>
            <w:r>
              <w:rPr>
                <w:rFonts w:ascii="XO Thames" w:hAnsi="XO Thames"/>
              </w:rPr>
              <w:t xml:space="preserve"> </w:t>
            </w:r>
          </w:p>
        </w:tc>
      </w:tr>
      <w:tr>
        <w:trPr>
          <w:trHeight w:hRule="atLeast" w:val="231"/>
        </w:trPr>
        <w:tc>
          <w:tcPr>
            <w:tcW w:type="dxa" w:w="4395"/>
            <w:shd w:fill="auto" w:val="clear"/>
          </w:tcPr>
          <w:p w14:paraId="9D000000">
            <w:pPr>
              <w:widowControl w:val="0"/>
              <w:tabs>
                <w:tab w:leader="none" w:pos="709" w:val="left"/>
              </w:tabs>
              <w:spacing w:after="120"/>
              <w:ind/>
              <w:rPr>
                <w:rFonts w:ascii="XO Thames" w:hAnsi="XO Thames"/>
              </w:rPr>
            </w:pPr>
            <w:r>
              <w:rPr>
                <w:rFonts w:ascii="XO Thames" w:hAnsi="XO Thames"/>
                <w:sz w:val="28"/>
              </w:rPr>
              <w:t>Реванченко Андрей Александрович</w:t>
            </w:r>
          </w:p>
        </w:tc>
        <w:tc>
          <w:tcPr>
            <w:tcW w:type="dxa" w:w="5103"/>
            <w:shd w:fill="auto" w:val="clear"/>
          </w:tcPr>
          <w:p w14:paraId="9E000000">
            <w:pPr>
              <w:widowControl w:val="0"/>
              <w:tabs>
                <w:tab w:leader="none" w:pos="709" w:val="left"/>
              </w:tabs>
              <w:spacing w:after="120"/>
              <w:ind/>
              <w:rPr>
                <w:rFonts w:ascii="XO Thames" w:hAnsi="XO Thames"/>
              </w:rPr>
            </w:pPr>
            <w:r>
              <w:rPr>
                <w:rFonts w:ascii="XO Thames" w:hAnsi="XO Thames"/>
                <w:sz w:val="28"/>
              </w:rPr>
              <w:t>- заместитель главы Крапивинского муниципального округа (по сельскому хозяйству, экологии и лесоустройству)</w:t>
            </w:r>
          </w:p>
        </w:tc>
      </w:tr>
      <w:tr>
        <w:trPr>
          <w:trHeight w:hRule="atLeast" w:val="231"/>
        </w:trPr>
        <w:tc>
          <w:tcPr>
            <w:tcW w:type="dxa" w:w="4395"/>
            <w:shd w:fill="auto" w:val="clear"/>
          </w:tcPr>
          <w:p w14:paraId="9F000000">
            <w:pPr>
              <w:widowControl w:val="0"/>
              <w:tabs>
                <w:tab w:leader="none" w:pos="709" w:val="left"/>
              </w:tabs>
              <w:spacing w:after="120"/>
              <w:ind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Стоянова Ольга Васильевна</w:t>
            </w:r>
          </w:p>
          <w:p w14:paraId="A0000000">
            <w:pPr>
              <w:widowControl w:val="0"/>
              <w:tabs>
                <w:tab w:leader="none" w:pos="709" w:val="left"/>
              </w:tabs>
              <w:spacing w:after="120"/>
              <w:ind/>
              <w:rPr>
                <w:rFonts w:ascii="XO Thames" w:hAnsi="XO Thames"/>
              </w:rPr>
            </w:pPr>
          </w:p>
        </w:tc>
        <w:tc>
          <w:tcPr>
            <w:tcW w:type="dxa" w:w="5103"/>
            <w:shd w:fill="auto" w:val="clear"/>
          </w:tcPr>
          <w:p w14:paraId="A1000000">
            <w:pPr>
              <w:widowControl w:val="0"/>
              <w:tabs>
                <w:tab w:leader="none" w:pos="709" w:val="left"/>
              </w:tabs>
              <w:spacing w:after="120"/>
              <w:ind/>
              <w:rPr>
                <w:rFonts w:ascii="XO Thames" w:hAnsi="XO Thames"/>
              </w:rPr>
            </w:pPr>
            <w:r>
              <w:rPr>
                <w:rFonts w:ascii="XO Thames" w:hAnsi="XO Thames"/>
                <w:sz w:val="28"/>
              </w:rPr>
              <w:t>-</w:t>
            </w:r>
            <w:r>
              <w:rPr>
                <w:rFonts w:ascii="XO Thames" w:hAnsi="XO Thames"/>
                <w:sz w:val="28"/>
              </w:rPr>
              <w:t xml:space="preserve"> начальник финансового управления администрации Крапивинского муниципального округа</w:t>
            </w:r>
          </w:p>
        </w:tc>
      </w:tr>
    </w:tbl>
    <w:p w14:paraId="A2000000">
      <w:pPr>
        <w:rPr>
          <w:rFonts w:ascii="XO Thames" w:hAnsi="XO Thames"/>
          <w:b w:val="1"/>
        </w:rPr>
      </w:pPr>
    </w:p>
    <w:sectPr>
      <w:headerReference r:id="rId1" w:type="default"/>
      <w:headerReference r:id="rId3" w:type="first"/>
      <w:headerReference r:id="rId2" w:type="even"/>
      <w:pgSz w:h="16838" w:orient="portrait" w:w="11906"/>
      <w:pgMar w:bottom="1134" w:footer="641" w:gutter="0" w:header="709" w:left="1701" w:right="1134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0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  <w:widowControl w:val="0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3000000">
    <w:pPr>
      <w:pStyle w:val="Style_2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  <w:widowControl w:val="0"/>
      <w:ind/>
      <w:jc w:val="center"/>
    </w:pPr>
  </w:p>
  <w:p w14:paraId="05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  <w:rPr>
      <w:sz w:val="28"/>
    </w:rPr>
  </w:style>
  <w:style w:default="1" w:styleId="Style_6_ch" w:type="character">
    <w:name w:val="Normal"/>
    <w:link w:val="Style_6"/>
    <w:rPr>
      <w:sz w:val="28"/>
    </w:rPr>
  </w:style>
  <w:style w:styleId="Style_7" w:type="paragraph">
    <w:name w:val="Balloon Text"/>
    <w:basedOn w:val="Style_6"/>
    <w:link w:val="Style_7_ch"/>
    <w:pPr>
      <w:widowControl w:val="0"/>
      <w:ind/>
    </w:pPr>
    <w:rPr>
      <w:rFonts w:ascii="Tahoma" w:hAnsi="Tahoma"/>
      <w:sz w:val="16"/>
    </w:rPr>
  </w:style>
  <w:style w:styleId="Style_7_ch" w:type="character">
    <w:name w:val="Balloon Text"/>
    <w:basedOn w:val="Style_6_ch"/>
    <w:link w:val="Style_7"/>
    <w:rPr>
      <w:rFonts w:ascii="Tahoma" w:hAnsi="Tahoma"/>
      <w:sz w:val="16"/>
    </w:rPr>
  </w:style>
  <w:style w:styleId="Style_8" w:type="paragraph">
    <w:name w:val="ConsPlusTitle"/>
    <w:link w:val="Style_8_ch"/>
    <w:pPr>
      <w:widowControl w:val="0"/>
      <w:ind/>
    </w:pPr>
    <w:rPr>
      <w:b w:val="1"/>
      <w:sz w:val="28"/>
    </w:rPr>
  </w:style>
  <w:style w:styleId="Style_8_ch" w:type="character">
    <w:name w:val="ConsPlusTitle"/>
    <w:link w:val="Style_8"/>
    <w:rPr>
      <w:b w:val="1"/>
      <w:sz w:val="28"/>
    </w:rPr>
  </w:style>
  <w:style w:styleId="Style_9" w:type="paragraph">
    <w:name w:val="toc 2"/>
    <w:next w:val="Style_6"/>
    <w:link w:val="Style_9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9_ch" w:type="character">
    <w:name w:val="toc 2"/>
    <w:link w:val="Style_9"/>
    <w:rPr>
      <w:rFonts w:ascii="XO Thames" w:hAnsi="XO Thames"/>
      <w:sz w:val="28"/>
    </w:rPr>
  </w:style>
  <w:style w:styleId="Style_10" w:type="paragraph">
    <w:name w:val="ConsPlusNonformat"/>
    <w:link w:val="Style_10_ch"/>
    <w:pPr>
      <w:widowControl w:val="0"/>
      <w:ind/>
    </w:pPr>
    <w:rPr>
      <w:rFonts w:ascii="Courier New" w:hAnsi="Courier New"/>
    </w:rPr>
  </w:style>
  <w:style w:styleId="Style_10_ch" w:type="character">
    <w:name w:val="ConsPlusNonformat"/>
    <w:link w:val="Style_10"/>
    <w:rPr>
      <w:rFonts w:ascii="Courier New" w:hAnsi="Courier New"/>
    </w:rPr>
  </w:style>
  <w:style w:styleId="Style_11" w:type="paragraph">
    <w:name w:val="toc 4"/>
    <w:next w:val="Style_6"/>
    <w:link w:val="Style_11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11_ch" w:type="character">
    <w:name w:val="toc 4"/>
    <w:link w:val="Style_11"/>
    <w:rPr>
      <w:rFonts w:ascii="XO Thames" w:hAnsi="XO Thames"/>
      <w:sz w:val="28"/>
    </w:rPr>
  </w:style>
  <w:style w:styleId="Style_12" w:type="paragraph">
    <w:name w:val="toc 6"/>
    <w:next w:val="Style_6"/>
    <w:link w:val="Style_12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12_ch" w:type="character">
    <w:name w:val="toc 6"/>
    <w:link w:val="Style_12"/>
    <w:rPr>
      <w:rFonts w:ascii="XO Thames" w:hAnsi="XO Thames"/>
      <w:sz w:val="28"/>
    </w:rPr>
  </w:style>
  <w:style w:styleId="Style_13" w:type="paragraph">
    <w:name w:val="toc 7"/>
    <w:next w:val="Style_6"/>
    <w:link w:val="Style_13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13_ch" w:type="character">
    <w:name w:val="toc 7"/>
    <w:link w:val="Style_13"/>
    <w:rPr>
      <w:rFonts w:ascii="XO Thames" w:hAnsi="XO Thames"/>
      <w:sz w:val="28"/>
    </w:rPr>
  </w:style>
  <w:style w:styleId="Style_14" w:type="paragraph">
    <w:name w:val="Endnote"/>
    <w:link w:val="Style_14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Endnote"/>
    <w:link w:val="Style_14"/>
    <w:rPr>
      <w:rFonts w:ascii="XO Thames" w:hAnsi="XO Thames"/>
      <w:sz w:val="22"/>
    </w:rPr>
  </w:style>
  <w:style w:styleId="Style_15" w:type="paragraph">
    <w:name w:val="heading 3"/>
    <w:next w:val="Style_6"/>
    <w:link w:val="Style_15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5_ch" w:type="character">
    <w:name w:val="heading 3"/>
    <w:link w:val="Style_15"/>
    <w:rPr>
      <w:rFonts w:ascii="XO Thames" w:hAnsi="XO Thames"/>
      <w:b w:val="1"/>
      <w:sz w:val="26"/>
    </w:rPr>
  </w:style>
  <w:style w:styleId="Style_1" w:type="paragraph">
    <w:name w:val="header"/>
    <w:basedOn w:val="Style_6"/>
    <w:link w:val="Style_1_ch"/>
    <w:pPr>
      <w:widowControl w:val="0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6_ch"/>
    <w:link w:val="Style_1"/>
  </w:style>
  <w:style w:styleId="Style_16" w:type="paragraph">
    <w:name w:val="Default Paragraph Font"/>
    <w:link w:val="Style_16_ch"/>
  </w:style>
  <w:style w:styleId="Style_16_ch" w:type="character">
    <w:name w:val="Default Paragraph Font"/>
    <w:link w:val="Style_16"/>
  </w:style>
  <w:style w:styleId="Style_17" w:type="paragraph">
    <w:name w:val="ConsPlusDocList"/>
    <w:link w:val="Style_17_ch"/>
    <w:pPr>
      <w:widowControl w:val="0"/>
      <w:ind/>
    </w:pPr>
    <w:rPr>
      <w:rFonts w:ascii="Courier New" w:hAnsi="Courier New"/>
    </w:rPr>
  </w:style>
  <w:style w:styleId="Style_17_ch" w:type="character">
    <w:name w:val="ConsPlusDocList"/>
    <w:link w:val="Style_17"/>
    <w:rPr>
      <w:rFonts w:ascii="Courier New" w:hAnsi="Courier New"/>
    </w:rPr>
  </w:style>
  <w:style w:styleId="Style_18" w:type="paragraph">
    <w:name w:val="No Spacing"/>
    <w:link w:val="Style_18_ch"/>
    <w:pPr>
      <w:widowControl w:val="0"/>
      <w:ind/>
    </w:pPr>
  </w:style>
  <w:style w:styleId="Style_18_ch" w:type="character">
    <w:name w:val="No Spacing"/>
    <w:link w:val="Style_18"/>
  </w:style>
  <w:style w:styleId="Style_19" w:type="paragraph">
    <w:name w:val="ConsPlusJurTerm"/>
    <w:link w:val="Style_19_ch"/>
    <w:pPr>
      <w:widowControl w:val="0"/>
      <w:ind/>
    </w:pPr>
    <w:rPr>
      <w:rFonts w:ascii="Tahoma" w:hAnsi="Tahoma"/>
      <w:sz w:val="26"/>
    </w:rPr>
  </w:style>
  <w:style w:styleId="Style_19_ch" w:type="character">
    <w:name w:val="ConsPlusJurTerm"/>
    <w:link w:val="Style_19"/>
    <w:rPr>
      <w:rFonts w:ascii="Tahoma" w:hAnsi="Tahoma"/>
      <w:sz w:val="26"/>
    </w:rPr>
  </w:style>
  <w:style w:styleId="Style_20" w:type="paragraph">
    <w:name w:val="toc 3"/>
    <w:next w:val="Style_6"/>
    <w:link w:val="Style_20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20_ch" w:type="character">
    <w:name w:val="toc 3"/>
    <w:link w:val="Style_20"/>
    <w:rPr>
      <w:rFonts w:ascii="XO Thames" w:hAnsi="XO Thames"/>
      <w:sz w:val="28"/>
    </w:rPr>
  </w:style>
  <w:style w:styleId="Style_2" w:type="paragraph">
    <w:name w:val="Body Text 2"/>
    <w:basedOn w:val="Style_6"/>
    <w:link w:val="Style_2_ch"/>
    <w:pPr>
      <w:widowControl w:val="0"/>
      <w:spacing w:after="120" w:line="480" w:lineRule="auto"/>
      <w:ind/>
    </w:pPr>
  </w:style>
  <w:style w:styleId="Style_2_ch" w:type="character">
    <w:name w:val="Body Text 2"/>
    <w:basedOn w:val="Style_6_ch"/>
    <w:link w:val="Style_2"/>
  </w:style>
  <w:style w:styleId="Style_21" w:type="paragraph">
    <w:name w:val="ConsPlusNormal"/>
    <w:link w:val="Style_21_ch"/>
    <w:pPr>
      <w:widowControl w:val="0"/>
      <w:ind/>
    </w:pPr>
    <w:rPr>
      <w:sz w:val="28"/>
    </w:rPr>
  </w:style>
  <w:style w:styleId="Style_21_ch" w:type="character">
    <w:name w:val="ConsPlusNormal"/>
    <w:link w:val="Style_21"/>
    <w:rPr>
      <w:sz w:val="28"/>
    </w:rPr>
  </w:style>
  <w:style w:styleId="Style_22" w:type="paragraph">
    <w:name w:val="ConsPlusTitlePage"/>
    <w:link w:val="Style_22_ch"/>
    <w:pPr>
      <w:widowControl w:val="0"/>
      <w:ind/>
    </w:pPr>
    <w:rPr>
      <w:rFonts w:ascii="Tahoma" w:hAnsi="Tahoma"/>
    </w:rPr>
  </w:style>
  <w:style w:styleId="Style_22_ch" w:type="character">
    <w:name w:val="ConsPlusTitlePage"/>
    <w:link w:val="Style_22"/>
    <w:rPr>
      <w:rFonts w:ascii="Tahoma" w:hAnsi="Tahoma"/>
    </w:rPr>
  </w:style>
  <w:style w:styleId="Style_23" w:type="paragraph">
    <w:name w:val="ConsPlusCell"/>
    <w:link w:val="Style_23_ch"/>
    <w:pPr>
      <w:widowControl w:val="0"/>
      <w:ind/>
    </w:pPr>
    <w:rPr>
      <w:rFonts w:ascii="Courier New" w:hAnsi="Courier New"/>
    </w:rPr>
  </w:style>
  <w:style w:styleId="Style_23_ch" w:type="character">
    <w:name w:val="ConsPlusCell"/>
    <w:link w:val="Style_23"/>
    <w:rPr>
      <w:rFonts w:ascii="Courier New" w:hAnsi="Courier New"/>
    </w:rPr>
  </w:style>
  <w:style w:styleId="Style_24" w:type="paragraph">
    <w:name w:val="List Paragraph"/>
    <w:basedOn w:val="Style_6"/>
    <w:link w:val="Style_24_ch"/>
    <w:pPr>
      <w:widowControl w:val="0"/>
      <w:ind w:firstLine="0" w:left="708"/>
    </w:pPr>
    <w:rPr>
      <w:sz w:val="20"/>
    </w:rPr>
  </w:style>
  <w:style w:styleId="Style_24_ch" w:type="character">
    <w:name w:val="List Paragraph"/>
    <w:basedOn w:val="Style_6_ch"/>
    <w:link w:val="Style_24"/>
    <w:rPr>
      <w:sz w:val="20"/>
    </w:rPr>
  </w:style>
  <w:style w:styleId="Style_25" w:type="paragraph">
    <w:name w:val="heading 5"/>
    <w:next w:val="Style_6"/>
    <w:link w:val="Style_25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5_ch" w:type="character">
    <w:name w:val="heading 5"/>
    <w:link w:val="Style_25"/>
    <w:rPr>
      <w:rFonts w:ascii="XO Thames" w:hAnsi="XO Thames"/>
      <w:b w:val="1"/>
      <w:sz w:val="22"/>
    </w:rPr>
  </w:style>
  <w:style w:styleId="Style_26" w:type="paragraph">
    <w:name w:val="layout"/>
    <w:basedOn w:val="Style_16"/>
    <w:link w:val="Style_26_ch"/>
  </w:style>
  <w:style w:styleId="Style_26_ch" w:type="character">
    <w:name w:val="layout"/>
    <w:basedOn w:val="Style_16_ch"/>
    <w:link w:val="Style_26"/>
  </w:style>
  <w:style w:styleId="Style_27" w:type="paragraph">
    <w:name w:val="heading 1"/>
    <w:basedOn w:val="Style_6"/>
    <w:next w:val="Style_6"/>
    <w:link w:val="Style_27_ch"/>
    <w:uiPriority w:val="9"/>
    <w:qFormat/>
    <w:pPr>
      <w:keepNext w:val="1"/>
      <w:widowControl w:val="0"/>
      <w:spacing w:after="60" w:before="240"/>
      <w:ind/>
      <w:outlineLvl w:val="0"/>
    </w:pPr>
    <w:rPr>
      <w:rFonts w:ascii="Cambria" w:hAnsi="Cambria"/>
      <w:b w:val="1"/>
      <w:sz w:val="32"/>
    </w:rPr>
  </w:style>
  <w:style w:styleId="Style_27_ch" w:type="character">
    <w:name w:val="heading 1"/>
    <w:basedOn w:val="Style_6_ch"/>
    <w:link w:val="Style_27"/>
    <w:rPr>
      <w:rFonts w:ascii="Cambria" w:hAnsi="Cambria"/>
      <w:b w:val="1"/>
      <w:sz w:val="32"/>
    </w:rPr>
  </w:style>
  <w:style w:styleId="Style_4" w:type="paragraph">
    <w:name w:val="Normal (Web)"/>
    <w:basedOn w:val="Style_6"/>
    <w:link w:val="Style_4_ch"/>
    <w:pPr>
      <w:widowControl w:val="0"/>
      <w:spacing w:afterAutospacing="on" w:beforeAutospacing="on"/>
      <w:ind/>
    </w:pPr>
    <w:rPr>
      <w:sz w:val="24"/>
    </w:rPr>
  </w:style>
  <w:style w:styleId="Style_4_ch" w:type="character">
    <w:name w:val="Normal (Web)"/>
    <w:basedOn w:val="Style_6_ch"/>
    <w:link w:val="Style_4"/>
    <w:rPr>
      <w:sz w:val="24"/>
    </w:rPr>
  </w:style>
  <w:style w:styleId="Style_28" w:type="paragraph">
    <w:name w:val="Hyperlink"/>
    <w:link w:val="Style_28_ch"/>
    <w:rPr>
      <w:color w:val="0000FF"/>
      <w:u w:val="single"/>
    </w:rPr>
  </w:style>
  <w:style w:styleId="Style_28_ch" w:type="character">
    <w:name w:val="Hyperlink"/>
    <w:link w:val="Style_28"/>
    <w:rPr>
      <w:color w:val="0000FF"/>
      <w:u w:val="single"/>
    </w:rPr>
  </w:style>
  <w:style w:styleId="Style_29" w:type="paragraph">
    <w:name w:val="Footnote"/>
    <w:link w:val="Style_29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29_ch" w:type="character">
    <w:name w:val="Footnote"/>
    <w:link w:val="Style_29"/>
    <w:rPr>
      <w:rFonts w:ascii="XO Thames" w:hAnsi="XO Thames"/>
      <w:sz w:val="22"/>
    </w:rPr>
  </w:style>
  <w:style w:styleId="Style_30" w:type="paragraph">
    <w:name w:val="page number"/>
    <w:basedOn w:val="Style_16"/>
    <w:link w:val="Style_30_ch"/>
  </w:style>
  <w:style w:styleId="Style_30_ch" w:type="character">
    <w:name w:val="page number"/>
    <w:basedOn w:val="Style_16_ch"/>
    <w:link w:val="Style_30"/>
  </w:style>
  <w:style w:styleId="Style_31" w:type="paragraph">
    <w:name w:val="toc 1"/>
    <w:next w:val="Style_6"/>
    <w:link w:val="Style_31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31_ch" w:type="character">
    <w:name w:val="toc 1"/>
    <w:link w:val="Style_31"/>
    <w:rPr>
      <w:rFonts w:ascii="XO Thames" w:hAnsi="XO Thames"/>
      <w:b w:val="1"/>
      <w:sz w:val="28"/>
    </w:rPr>
  </w:style>
  <w:style w:styleId="Style_32" w:type="paragraph">
    <w:name w:val="Body Text Indent 2"/>
    <w:basedOn w:val="Style_6"/>
    <w:link w:val="Style_32_ch"/>
    <w:pPr>
      <w:widowControl w:val="0"/>
      <w:tabs>
        <w:tab w:leader="none" w:pos="0" w:val="left"/>
      </w:tabs>
      <w:ind w:firstLine="900" w:left="0"/>
      <w:jc w:val="both"/>
    </w:pPr>
  </w:style>
  <w:style w:styleId="Style_32_ch" w:type="character">
    <w:name w:val="Body Text Indent 2"/>
    <w:basedOn w:val="Style_6_ch"/>
    <w:link w:val="Style_32"/>
  </w:style>
  <w:style w:styleId="Style_33" w:type="paragraph">
    <w:name w:val="Header and Footer"/>
    <w:link w:val="Style_33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33_ch" w:type="character">
    <w:name w:val="Header and Footer"/>
    <w:link w:val="Style_33"/>
    <w:rPr>
      <w:rFonts w:ascii="XO Thames" w:hAnsi="XO Thames"/>
      <w:sz w:val="28"/>
    </w:rPr>
  </w:style>
  <w:style w:styleId="Style_3" w:type="paragraph">
    <w:name w:val="w3-n5"/>
    <w:basedOn w:val="Style_6"/>
    <w:link w:val="Style_3_ch"/>
    <w:pPr>
      <w:widowControl w:val="0"/>
      <w:spacing w:afterAutospacing="on" w:beforeAutospacing="on"/>
      <w:ind/>
    </w:pPr>
    <w:rPr>
      <w:sz w:val="24"/>
    </w:rPr>
  </w:style>
  <w:style w:styleId="Style_3_ch" w:type="character">
    <w:name w:val="w3-n5"/>
    <w:basedOn w:val="Style_6_ch"/>
    <w:link w:val="Style_3"/>
    <w:rPr>
      <w:sz w:val="24"/>
    </w:rPr>
  </w:style>
  <w:style w:styleId="Style_34" w:type="paragraph">
    <w:name w:val="toc 9"/>
    <w:next w:val="Style_6"/>
    <w:link w:val="Style_34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34_ch" w:type="character">
    <w:name w:val="toc 9"/>
    <w:link w:val="Style_34"/>
    <w:rPr>
      <w:rFonts w:ascii="XO Thames" w:hAnsi="XO Thames"/>
      <w:sz w:val="28"/>
    </w:rPr>
  </w:style>
  <w:style w:styleId="Style_35" w:type="paragraph">
    <w:name w:val="footer"/>
    <w:basedOn w:val="Style_6"/>
    <w:link w:val="Style_35_ch"/>
    <w:pPr>
      <w:widowControl w:val="0"/>
      <w:tabs>
        <w:tab w:leader="none" w:pos="4677" w:val="center"/>
        <w:tab w:leader="none" w:pos="9355" w:val="right"/>
      </w:tabs>
      <w:ind/>
    </w:pPr>
  </w:style>
  <w:style w:styleId="Style_35_ch" w:type="character">
    <w:name w:val="footer"/>
    <w:basedOn w:val="Style_6_ch"/>
    <w:link w:val="Style_35"/>
  </w:style>
  <w:style w:styleId="Style_36" w:type="paragraph">
    <w:name w:val="toc 8"/>
    <w:next w:val="Style_6"/>
    <w:link w:val="Style_36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36_ch" w:type="character">
    <w:name w:val="toc 8"/>
    <w:link w:val="Style_36"/>
    <w:rPr>
      <w:rFonts w:ascii="XO Thames" w:hAnsi="XO Thames"/>
      <w:sz w:val="28"/>
    </w:rPr>
  </w:style>
  <w:style w:styleId="Style_37" w:type="paragraph">
    <w:name w:val="toc 5"/>
    <w:next w:val="Style_6"/>
    <w:link w:val="Style_37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37_ch" w:type="character">
    <w:name w:val="toc 5"/>
    <w:link w:val="Style_37"/>
    <w:rPr>
      <w:rFonts w:ascii="XO Thames" w:hAnsi="XO Thames"/>
      <w:sz w:val="28"/>
    </w:rPr>
  </w:style>
  <w:style w:styleId="Style_38" w:type="paragraph">
    <w:name w:val="Subtle Reference"/>
    <w:link w:val="Style_38_ch"/>
    <w:rPr>
      <w:smallCaps w:val="1"/>
      <w:color w:val="5A5A5A"/>
    </w:rPr>
  </w:style>
  <w:style w:styleId="Style_38_ch" w:type="character">
    <w:name w:val="Subtle Reference"/>
    <w:link w:val="Style_38"/>
    <w:rPr>
      <w:smallCaps w:val="1"/>
      <w:color w:val="5A5A5A"/>
    </w:rPr>
  </w:style>
  <w:style w:styleId="Style_39" w:type="paragraph">
    <w:name w:val="Subtitle"/>
    <w:basedOn w:val="Style_6"/>
    <w:link w:val="Style_39_ch"/>
    <w:uiPriority w:val="11"/>
    <w:qFormat/>
    <w:pPr>
      <w:widowControl w:val="0"/>
      <w:spacing w:before="240"/>
      <w:ind/>
      <w:jc w:val="center"/>
    </w:pPr>
    <w:rPr>
      <w:b w:val="1"/>
      <w:sz w:val="32"/>
    </w:rPr>
  </w:style>
  <w:style w:styleId="Style_39_ch" w:type="character">
    <w:name w:val="Subtitle"/>
    <w:basedOn w:val="Style_6_ch"/>
    <w:link w:val="Style_39"/>
    <w:rPr>
      <w:b w:val="1"/>
      <w:sz w:val="32"/>
    </w:rPr>
  </w:style>
  <w:style w:styleId="Style_40" w:type="paragraph">
    <w:name w:val="Title"/>
    <w:next w:val="Style_6"/>
    <w:link w:val="Style_40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0_ch" w:type="character">
    <w:name w:val="Title"/>
    <w:link w:val="Style_40"/>
    <w:rPr>
      <w:rFonts w:ascii="XO Thames" w:hAnsi="XO Thames"/>
      <w:b w:val="1"/>
      <w:caps w:val="1"/>
      <w:sz w:val="40"/>
    </w:rPr>
  </w:style>
  <w:style w:styleId="Style_41" w:type="paragraph">
    <w:name w:val="heading 4"/>
    <w:next w:val="Style_6"/>
    <w:link w:val="Style_41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41_ch" w:type="character">
    <w:name w:val="heading 4"/>
    <w:link w:val="Style_41"/>
    <w:rPr>
      <w:rFonts w:ascii="XO Thames" w:hAnsi="XO Thames"/>
      <w:b w:val="1"/>
      <w:sz w:val="24"/>
    </w:rPr>
  </w:style>
  <w:style w:styleId="Style_42" w:type="paragraph">
    <w:name w:val="heading 2"/>
    <w:next w:val="Style_6"/>
    <w:link w:val="Style_42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42_ch" w:type="character">
    <w:name w:val="heading 2"/>
    <w:link w:val="Style_42"/>
    <w:rPr>
      <w:rFonts w:ascii="XO Thames" w:hAnsi="XO Thames"/>
      <w:b w:val="1"/>
      <w:sz w:val="28"/>
    </w:rPr>
  </w:style>
  <w:style w:styleId="Style_43" w:type="paragraph">
    <w:name w:val="Default"/>
    <w:link w:val="Style_43_ch"/>
    <w:rPr>
      <w:color w:val="000000"/>
      <w:sz w:val="24"/>
    </w:rPr>
  </w:style>
  <w:style w:styleId="Style_43_ch" w:type="character">
    <w:name w:val="Default"/>
    <w:link w:val="Style_43"/>
    <w:rPr>
      <w:color w:val="000000"/>
      <w:sz w:val="24"/>
    </w:rPr>
  </w:style>
  <w:style w:styleId="Style_44" w:type="paragraph">
    <w:name w:val="ConsPlusTextList"/>
    <w:link w:val="Style_44_ch"/>
    <w:pPr>
      <w:widowControl w:val="0"/>
      <w:ind/>
    </w:pPr>
    <w:rPr>
      <w:rFonts w:ascii="Arial" w:hAnsi="Arial"/>
    </w:rPr>
  </w:style>
  <w:style w:styleId="Style_44_ch" w:type="character">
    <w:name w:val="ConsPlusTextList"/>
    <w:link w:val="Style_44"/>
    <w:rPr>
      <w:rFonts w:ascii="Arial" w:hAnsi="Arial"/>
    </w:rPr>
  </w:style>
  <w:style w:styleId="Style_45" w:type="table">
    <w:name w:val="Сетка таблицы1"/>
    <w:basedOn w:val="Style_5"/>
    <w:rPr>
      <w:rFonts w:ascii="Calibri" w:hAnsi="Calibri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6" w:type="table">
    <w:name w:val="Table Grid"/>
    <w:basedOn w:val="Style_5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47" w:type="table">
    <w:name w:val="Сетка таблицы2"/>
    <w:basedOn w:val="Style_5"/>
    <w:rPr>
      <w:rFonts w:ascii="Calibri" w:hAnsi="Calibri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.xml" Type="http://schemas.openxmlformats.org/officeDocument/2006/relationships/styles"/>
  <Relationship Id="rId1" Target="header1.xml" Type="http://schemas.openxmlformats.org/officeDocument/2006/relationships/header"/>
  <Relationship Id="rId2" Target="header2.xml" Type="http://schemas.openxmlformats.org/officeDocument/2006/relationships/header"/>
  <Relationship Id="rId3" Target="header3.xml" Type="http://schemas.openxmlformats.org/officeDocument/2006/relationships/header"/>
  <Relationship Id="rId8" Target="webSettings.xml" Type="http://schemas.openxmlformats.org/officeDocument/2006/relationships/webSettings"/>
  <Relationship Id="rId4" Target="fontTable.xml" Type="http://schemas.openxmlformats.org/officeDocument/2006/relationships/fontTable"/>
  <Relationship Id="rId9" Target="theme/theme1.xml" Type="http://schemas.openxmlformats.org/officeDocument/2006/relationships/theme"/>
  <Relationship Id="rId7" Target="stylesWithEffects.xml" Type="http://schemas.microsoft.com/office/2007/relationships/stylesWithEffects"/>
  <Relationship Id="rId5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2025-04-24T09:21:21Z</dcterms:created>
  <dcterms:modified xsi:type="dcterms:W3CDTF">2025-04-25T02:33:27Z</dcterms:modified>
</cp:coreProperties>
</file>