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83" w:rsidRDefault="00A90883" w:rsidP="00E60F60">
      <w:pPr>
        <w:jc w:val="center"/>
        <w:rPr>
          <w:b/>
          <w:color w:val="000000"/>
          <w:sz w:val="28"/>
          <w:szCs w:val="28"/>
        </w:rPr>
      </w:pPr>
      <w:bookmarkStart w:id="0" w:name="_GoBack"/>
      <w:bookmarkEnd w:id="0"/>
    </w:p>
    <w:p w:rsidR="00A90883" w:rsidRDefault="00A90883" w:rsidP="00A90883">
      <w:pPr>
        <w:jc w:val="right"/>
        <w:rPr>
          <w:color w:val="000000"/>
          <w:sz w:val="24"/>
          <w:szCs w:val="24"/>
        </w:rPr>
      </w:pPr>
      <w:r>
        <w:rPr>
          <w:color w:val="000000"/>
          <w:sz w:val="24"/>
          <w:szCs w:val="24"/>
        </w:rPr>
        <w:t xml:space="preserve">Приложение </w:t>
      </w:r>
    </w:p>
    <w:p w:rsidR="00A90883" w:rsidRDefault="00A90883" w:rsidP="00A90883">
      <w:pPr>
        <w:jc w:val="right"/>
        <w:rPr>
          <w:color w:val="000000"/>
          <w:sz w:val="24"/>
          <w:szCs w:val="24"/>
        </w:rPr>
      </w:pPr>
      <w:r>
        <w:rPr>
          <w:color w:val="000000"/>
          <w:sz w:val="24"/>
          <w:szCs w:val="24"/>
        </w:rPr>
        <w:t>к постановлению администрации</w:t>
      </w:r>
    </w:p>
    <w:p w:rsidR="00A90883" w:rsidRDefault="00A90883" w:rsidP="00A90883">
      <w:pPr>
        <w:jc w:val="right"/>
        <w:rPr>
          <w:color w:val="000000"/>
          <w:sz w:val="24"/>
          <w:szCs w:val="24"/>
        </w:rPr>
      </w:pPr>
      <w:r>
        <w:rPr>
          <w:color w:val="000000"/>
          <w:sz w:val="24"/>
          <w:szCs w:val="24"/>
        </w:rPr>
        <w:t>Крапивинского муниципального округа</w:t>
      </w:r>
    </w:p>
    <w:p w:rsidR="00A90883" w:rsidRDefault="00A90883" w:rsidP="00A90883">
      <w:pPr>
        <w:jc w:val="right"/>
        <w:rPr>
          <w:color w:val="000000"/>
          <w:sz w:val="24"/>
          <w:szCs w:val="24"/>
        </w:rPr>
      </w:pPr>
      <w:r>
        <w:rPr>
          <w:color w:val="000000"/>
          <w:sz w:val="24"/>
          <w:szCs w:val="24"/>
        </w:rPr>
        <w:t>от _____________2021г. №____</w:t>
      </w:r>
    </w:p>
    <w:p w:rsidR="00A90883" w:rsidRDefault="00A90883" w:rsidP="00A90883">
      <w:pPr>
        <w:jc w:val="right"/>
        <w:rPr>
          <w:color w:val="000000"/>
          <w:sz w:val="24"/>
          <w:szCs w:val="24"/>
        </w:rPr>
      </w:pPr>
    </w:p>
    <w:p w:rsidR="00A90883" w:rsidRPr="00A90883" w:rsidRDefault="00A90883" w:rsidP="00A90883">
      <w:pPr>
        <w:jc w:val="right"/>
        <w:rPr>
          <w:color w:val="000000"/>
          <w:sz w:val="24"/>
          <w:szCs w:val="24"/>
        </w:rPr>
      </w:pPr>
    </w:p>
    <w:p w:rsidR="00AC6317" w:rsidRPr="00AC6317" w:rsidRDefault="00AC6317" w:rsidP="00AC6317">
      <w:pPr>
        <w:suppressAutoHyphens/>
        <w:jc w:val="center"/>
        <w:rPr>
          <w:b/>
          <w:sz w:val="28"/>
          <w:szCs w:val="28"/>
        </w:rPr>
      </w:pPr>
      <w:r w:rsidRPr="00AC6317">
        <w:rPr>
          <w:b/>
          <w:sz w:val="28"/>
          <w:szCs w:val="28"/>
        </w:rPr>
        <w:t xml:space="preserve">ПОРЯДОК </w:t>
      </w:r>
    </w:p>
    <w:p w:rsidR="00FF6F4B" w:rsidRDefault="00FF6F4B" w:rsidP="00FF6F4B">
      <w:pPr>
        <w:suppressAutoHyphens/>
        <w:ind w:firstLine="708"/>
        <w:jc w:val="center"/>
        <w:rPr>
          <w:b/>
          <w:sz w:val="28"/>
          <w:szCs w:val="28"/>
        </w:rPr>
      </w:pPr>
      <w:r w:rsidRPr="00FF6F4B">
        <w:rPr>
          <w:b/>
          <w:sz w:val="28"/>
          <w:szCs w:val="28"/>
        </w:rPr>
        <w:t>установления и оценки применения обязательных требований, устанавливаемых муниципальными нормативными правовыми актами Крапивинского муниципального округа</w:t>
      </w:r>
    </w:p>
    <w:p w:rsidR="00FF6F4B" w:rsidRDefault="00FF6F4B" w:rsidP="00AC6317">
      <w:pPr>
        <w:suppressAutoHyphens/>
        <w:ind w:firstLine="708"/>
        <w:jc w:val="both"/>
        <w:rPr>
          <w:b/>
          <w:sz w:val="28"/>
          <w:szCs w:val="28"/>
        </w:rPr>
      </w:pPr>
    </w:p>
    <w:p w:rsidR="00FF6F4B" w:rsidRPr="00FF6F4B" w:rsidRDefault="00FF6F4B" w:rsidP="00FF6F4B">
      <w:pPr>
        <w:jc w:val="center"/>
        <w:rPr>
          <w:sz w:val="28"/>
          <w:szCs w:val="28"/>
        </w:rPr>
      </w:pPr>
      <w:r w:rsidRPr="00FF6F4B">
        <w:rPr>
          <w:b/>
          <w:bCs/>
          <w:sz w:val="28"/>
          <w:szCs w:val="28"/>
        </w:rPr>
        <w:t>1. Общие положения</w:t>
      </w:r>
    </w:p>
    <w:p w:rsidR="00FF6F4B" w:rsidRPr="00FF6F4B" w:rsidRDefault="00FF6F4B" w:rsidP="00FF6F4B">
      <w:pPr>
        <w:jc w:val="both"/>
        <w:rPr>
          <w:sz w:val="28"/>
          <w:szCs w:val="28"/>
        </w:rPr>
      </w:pPr>
      <w:r w:rsidRPr="00FF6F4B">
        <w:rPr>
          <w:sz w:val="28"/>
          <w:szCs w:val="28"/>
        </w:rPr>
        <w:t> </w:t>
      </w:r>
    </w:p>
    <w:p w:rsidR="00FF6F4B" w:rsidRPr="00FF6F4B" w:rsidRDefault="00FF6F4B" w:rsidP="00FF6F4B">
      <w:pPr>
        <w:ind w:firstLine="567"/>
        <w:jc w:val="both"/>
        <w:rPr>
          <w:sz w:val="28"/>
          <w:szCs w:val="28"/>
        </w:rPr>
      </w:pPr>
      <w:r w:rsidRPr="00FF6F4B">
        <w:rPr>
          <w:sz w:val="28"/>
          <w:szCs w:val="28"/>
        </w:rPr>
        <w:t xml:space="preserve">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и определяет правовые и организационные основы установления в проектах муниципальных нормативных правовых актов </w:t>
      </w:r>
      <w:r>
        <w:rPr>
          <w:bCs/>
          <w:sz w:val="28"/>
          <w:szCs w:val="28"/>
        </w:rPr>
        <w:t>администрации Крапивинского муниципального округа</w:t>
      </w:r>
      <w:r w:rsidRPr="00FF6F4B">
        <w:rPr>
          <w:sz w:val="28"/>
          <w:szCs w:val="28"/>
        </w:rPr>
        <w:t>, проектах Совета народных депутатов Крапивинского муниципального округа, вносимых в качес</w:t>
      </w:r>
      <w:r w:rsidR="00923E4C">
        <w:rPr>
          <w:sz w:val="28"/>
          <w:szCs w:val="28"/>
        </w:rPr>
        <w:t>тве правотворческой инициативы г</w:t>
      </w:r>
      <w:r w:rsidRPr="00FF6F4B">
        <w:rPr>
          <w:sz w:val="28"/>
          <w:szCs w:val="28"/>
        </w:rPr>
        <w:t xml:space="preserve">лавой </w:t>
      </w:r>
      <w:r w:rsidR="00923E4C">
        <w:rPr>
          <w:sz w:val="28"/>
          <w:szCs w:val="28"/>
        </w:rPr>
        <w:t>Крапивинского муниципального округа</w:t>
      </w:r>
      <w:r w:rsidRPr="00FF6F4B">
        <w:rPr>
          <w:sz w:val="28"/>
          <w:szCs w:val="28"/>
        </w:rPr>
        <w:t xml:space="preserve">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w:t>
      </w:r>
      <w:r w:rsidR="00923E4C" w:rsidRPr="00923E4C">
        <w:rPr>
          <w:sz w:val="28"/>
          <w:szCs w:val="28"/>
        </w:rPr>
        <w:t>Крапивинско</w:t>
      </w:r>
      <w:r w:rsidR="00923E4C">
        <w:rPr>
          <w:sz w:val="28"/>
          <w:szCs w:val="28"/>
        </w:rPr>
        <w:t>го муниципального округа</w:t>
      </w:r>
      <w:r w:rsidRPr="00FF6F4B">
        <w:rPr>
          <w:sz w:val="28"/>
          <w:szCs w:val="28"/>
        </w:rPr>
        <w:t xml:space="preserve"> обязательных требований в соответствии с главой 3 настоящего Порядка.</w:t>
      </w:r>
    </w:p>
    <w:p w:rsidR="00FF6F4B" w:rsidRPr="00FF6F4B" w:rsidRDefault="00FF6F4B" w:rsidP="00FF6F4B">
      <w:pPr>
        <w:ind w:firstLine="540"/>
        <w:jc w:val="both"/>
        <w:rPr>
          <w:sz w:val="28"/>
          <w:szCs w:val="28"/>
        </w:rPr>
      </w:pPr>
      <w:r w:rsidRPr="00FF6F4B">
        <w:rPr>
          <w:sz w:val="28"/>
          <w:szCs w:val="28"/>
        </w:rPr>
        <w:t xml:space="preserve">1.2. Понятия, используемые в настоящем Порядке, используются в тех же значениях, что и в нормативных правовых актах Российской Федерации, Кемеровской области − Кузбасса и муниципальных правовых актах </w:t>
      </w:r>
      <w:r w:rsidR="00923E4C">
        <w:rPr>
          <w:sz w:val="28"/>
          <w:szCs w:val="28"/>
        </w:rPr>
        <w:t>Крапивинского муниципального округа Кемеровской области – Кузбасса.</w:t>
      </w:r>
    </w:p>
    <w:p w:rsidR="00FF6F4B" w:rsidRPr="00FF6F4B" w:rsidRDefault="00FF6F4B" w:rsidP="00FF6F4B">
      <w:pPr>
        <w:jc w:val="both"/>
        <w:rPr>
          <w:sz w:val="28"/>
          <w:szCs w:val="28"/>
        </w:rPr>
      </w:pPr>
      <w:r w:rsidRPr="00FF6F4B">
        <w:rPr>
          <w:sz w:val="28"/>
          <w:szCs w:val="28"/>
        </w:rPr>
        <w:t> </w:t>
      </w:r>
    </w:p>
    <w:p w:rsidR="00FF6F4B" w:rsidRPr="00FF6F4B" w:rsidRDefault="00FF6F4B" w:rsidP="00FF6F4B">
      <w:pPr>
        <w:jc w:val="center"/>
        <w:rPr>
          <w:sz w:val="28"/>
          <w:szCs w:val="28"/>
        </w:rPr>
      </w:pPr>
      <w:r w:rsidRPr="00FF6F4B">
        <w:rPr>
          <w:b/>
          <w:bCs/>
          <w:sz w:val="28"/>
          <w:szCs w:val="28"/>
        </w:rPr>
        <w:t>2. Порядок установления обязательных требований</w:t>
      </w:r>
    </w:p>
    <w:p w:rsidR="00FF6F4B" w:rsidRPr="00FF6F4B" w:rsidRDefault="00FF6F4B" w:rsidP="00FF6F4B">
      <w:pPr>
        <w:jc w:val="both"/>
        <w:rPr>
          <w:sz w:val="28"/>
          <w:szCs w:val="28"/>
        </w:rPr>
      </w:pPr>
      <w:r w:rsidRPr="00FF6F4B">
        <w:rPr>
          <w:sz w:val="28"/>
          <w:szCs w:val="28"/>
        </w:rPr>
        <w:t> </w:t>
      </w:r>
    </w:p>
    <w:p w:rsidR="00FF6F4B" w:rsidRPr="00FF6F4B" w:rsidRDefault="00FF6F4B" w:rsidP="00FF6F4B">
      <w:pPr>
        <w:ind w:firstLine="540"/>
        <w:jc w:val="both"/>
        <w:rPr>
          <w:sz w:val="28"/>
          <w:szCs w:val="28"/>
        </w:rPr>
      </w:pPr>
      <w:r w:rsidRPr="00FF6F4B">
        <w:rPr>
          <w:sz w:val="28"/>
          <w:szCs w:val="28"/>
        </w:rPr>
        <w:t xml:space="preserve">2.1. </w:t>
      </w:r>
      <w:r w:rsidR="00F2267F">
        <w:rPr>
          <w:sz w:val="28"/>
          <w:szCs w:val="28"/>
        </w:rPr>
        <w:t>Администрацией Крапивинского муниципального округа, Советом народных депутатов Крапивинского муниципального округа</w:t>
      </w:r>
      <w:r w:rsidRPr="00FF6F4B">
        <w:rPr>
          <w:sz w:val="28"/>
          <w:szCs w:val="28"/>
        </w:rPr>
        <w:t>, муниципальными учреждениями, ответственными за подготовку проекта МНПА,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статьей 4 Федерального закона от 31.07.2020                       № 247-ФЗ, и определены:</w:t>
      </w:r>
    </w:p>
    <w:p w:rsidR="00FF6F4B" w:rsidRPr="00FF6F4B" w:rsidRDefault="00FF6F4B" w:rsidP="00FF6F4B">
      <w:pPr>
        <w:ind w:firstLine="540"/>
        <w:jc w:val="both"/>
        <w:rPr>
          <w:sz w:val="28"/>
          <w:szCs w:val="28"/>
        </w:rPr>
      </w:pPr>
      <w:r w:rsidRPr="00FF6F4B">
        <w:rPr>
          <w:sz w:val="28"/>
          <w:szCs w:val="28"/>
        </w:rPr>
        <w:lastRenderedPageBreak/>
        <w:t>а) содержание обязательных требований (условия, ограничения, запреты, обязанности);</w:t>
      </w:r>
    </w:p>
    <w:p w:rsidR="00FF6F4B" w:rsidRPr="00FF6F4B" w:rsidRDefault="00FF6F4B" w:rsidP="00FF6F4B">
      <w:pPr>
        <w:ind w:firstLine="540"/>
        <w:jc w:val="both"/>
        <w:rPr>
          <w:sz w:val="28"/>
          <w:szCs w:val="28"/>
        </w:rPr>
      </w:pPr>
      <w:r w:rsidRPr="00FF6F4B">
        <w:rPr>
          <w:sz w:val="28"/>
          <w:szCs w:val="28"/>
        </w:rPr>
        <w:t>б) лица, обязанные соблюдать обязательные требования;</w:t>
      </w:r>
    </w:p>
    <w:p w:rsidR="00FF6F4B" w:rsidRPr="00FF6F4B" w:rsidRDefault="00FF6F4B" w:rsidP="00FF6F4B">
      <w:pPr>
        <w:ind w:firstLine="540"/>
        <w:jc w:val="both"/>
        <w:rPr>
          <w:sz w:val="28"/>
          <w:szCs w:val="28"/>
        </w:rPr>
      </w:pPr>
      <w:r w:rsidRPr="00FF6F4B">
        <w:rPr>
          <w:sz w:val="28"/>
          <w:szCs w:val="28"/>
        </w:rPr>
        <w:t>в) в зависимости от объекта установления обязательных требований:</w:t>
      </w:r>
    </w:p>
    <w:p w:rsidR="00FF6F4B" w:rsidRPr="00FF6F4B" w:rsidRDefault="00FF6F4B" w:rsidP="00FF6F4B">
      <w:pPr>
        <w:ind w:firstLine="540"/>
        <w:jc w:val="both"/>
        <w:rPr>
          <w:sz w:val="28"/>
          <w:szCs w:val="28"/>
        </w:rPr>
      </w:pPr>
      <w:r w:rsidRPr="00FF6F4B">
        <w:rPr>
          <w:sz w:val="28"/>
          <w:szCs w:val="28"/>
        </w:rPr>
        <w:t>осуществляемая деятельность, совершаемые действия, в отношении которых устанавливаются обязательные требования;</w:t>
      </w:r>
    </w:p>
    <w:p w:rsidR="00FF6F4B" w:rsidRPr="00FF6F4B" w:rsidRDefault="00FF6F4B" w:rsidP="00FF6F4B">
      <w:pPr>
        <w:ind w:firstLine="540"/>
        <w:jc w:val="both"/>
        <w:rPr>
          <w:sz w:val="28"/>
          <w:szCs w:val="28"/>
        </w:rPr>
      </w:pPr>
      <w:r w:rsidRPr="00FF6F4B">
        <w:rPr>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FF6F4B" w:rsidRPr="00FF6F4B" w:rsidRDefault="00FF6F4B" w:rsidP="00FF6F4B">
      <w:pPr>
        <w:ind w:firstLine="540"/>
        <w:jc w:val="both"/>
        <w:rPr>
          <w:sz w:val="28"/>
          <w:szCs w:val="28"/>
        </w:rPr>
      </w:pPr>
      <w:r w:rsidRPr="00FF6F4B">
        <w:rPr>
          <w:sz w:val="28"/>
          <w:szCs w:val="28"/>
        </w:rPr>
        <w:t>результаты осуществления деятельности, совершения действий, в отношении которых устанавливаются обязательные требования;</w:t>
      </w:r>
    </w:p>
    <w:p w:rsidR="00FF6F4B" w:rsidRPr="00FF6F4B" w:rsidRDefault="00FF6F4B" w:rsidP="00FF6F4B">
      <w:pPr>
        <w:ind w:firstLine="540"/>
        <w:jc w:val="both"/>
        <w:rPr>
          <w:sz w:val="28"/>
          <w:szCs w:val="28"/>
        </w:rPr>
      </w:pPr>
      <w:r w:rsidRPr="00FF6F4B">
        <w:rPr>
          <w:sz w:val="28"/>
          <w:szCs w:val="28"/>
        </w:rPr>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FF6F4B" w:rsidRPr="00FF6F4B" w:rsidRDefault="00FF6F4B" w:rsidP="00FF6F4B">
      <w:pPr>
        <w:ind w:firstLine="540"/>
        <w:jc w:val="both"/>
        <w:rPr>
          <w:sz w:val="28"/>
          <w:szCs w:val="28"/>
        </w:rPr>
      </w:pPr>
      <w:r w:rsidRPr="00FF6F4B">
        <w:rPr>
          <w:sz w:val="28"/>
          <w:szCs w:val="28"/>
        </w:rPr>
        <w:t>д) органы местного самоуправления, муниципальные учреждения, осуществляющие оценку соблюдения обязательных требований.</w:t>
      </w:r>
    </w:p>
    <w:p w:rsidR="00FF6F4B" w:rsidRPr="00FF6F4B" w:rsidRDefault="00FF6F4B" w:rsidP="00FF6F4B">
      <w:pPr>
        <w:ind w:firstLine="540"/>
        <w:jc w:val="both"/>
        <w:rPr>
          <w:sz w:val="28"/>
          <w:szCs w:val="28"/>
        </w:rPr>
      </w:pPr>
      <w:r w:rsidRPr="00FF6F4B">
        <w:rPr>
          <w:sz w:val="28"/>
          <w:szCs w:val="28"/>
        </w:rPr>
        <w:t>2.1.1. Сведения, указанные в пункте 2.1 настоящего Порядка, указываются в пояснительной записке к проекту муниципального нормативного правового акта, содержащего обязательные требования.</w:t>
      </w:r>
    </w:p>
    <w:p w:rsidR="00FF6F4B" w:rsidRPr="00FF6F4B" w:rsidRDefault="00FF6F4B" w:rsidP="00FF6F4B">
      <w:pPr>
        <w:ind w:firstLine="540"/>
        <w:jc w:val="both"/>
        <w:rPr>
          <w:sz w:val="28"/>
          <w:szCs w:val="28"/>
        </w:rPr>
      </w:pPr>
      <w:r w:rsidRPr="00FF6F4B">
        <w:rPr>
          <w:sz w:val="28"/>
          <w:szCs w:val="28"/>
        </w:rPr>
        <w:t>2.2. Проект МНПА, устанавливающий обязательные требования, должен вступать в силу с учетом требований, установленных частями 1, 2, 2.1                        статьи 3 Федерального закона №</w:t>
      </w:r>
      <w:r w:rsidR="00F2267F">
        <w:rPr>
          <w:sz w:val="28"/>
          <w:szCs w:val="28"/>
        </w:rPr>
        <w:t xml:space="preserve"> 247-ФЗ «</w:t>
      </w:r>
      <w:r w:rsidR="00F2267F" w:rsidRPr="00F2267F">
        <w:rPr>
          <w:sz w:val="28"/>
          <w:szCs w:val="28"/>
        </w:rPr>
        <w:t>Об обязательных тре</w:t>
      </w:r>
      <w:r w:rsidR="00F2267F">
        <w:rPr>
          <w:sz w:val="28"/>
          <w:szCs w:val="28"/>
        </w:rPr>
        <w:t>бованиях в Российской Федерации».</w:t>
      </w:r>
    </w:p>
    <w:p w:rsidR="00FF6F4B" w:rsidRPr="00FF6F4B" w:rsidRDefault="00FF6F4B" w:rsidP="00FF6F4B">
      <w:pPr>
        <w:ind w:firstLine="540"/>
        <w:jc w:val="both"/>
        <w:rPr>
          <w:sz w:val="28"/>
          <w:szCs w:val="28"/>
        </w:rPr>
      </w:pPr>
      <w:r w:rsidRPr="00FF6F4B">
        <w:rPr>
          <w:sz w:val="28"/>
          <w:szCs w:val="28"/>
        </w:rPr>
        <w:t>2.3. В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согласование в заинтересованные органы местного самоуправления</w:t>
      </w:r>
      <w:r w:rsidR="00F2267F">
        <w:rPr>
          <w:sz w:val="28"/>
          <w:szCs w:val="28"/>
        </w:rPr>
        <w:t xml:space="preserve"> Крапивинского муниципального округа</w:t>
      </w:r>
      <w:r w:rsidRPr="00FF6F4B">
        <w:rPr>
          <w:sz w:val="28"/>
          <w:szCs w:val="28"/>
        </w:rPr>
        <w:t>, муниципальные учреждения в порядке, установленном муниципальным правовым актом органа местного самоуправления</w:t>
      </w:r>
      <w:r w:rsidR="00F2267F">
        <w:rPr>
          <w:sz w:val="28"/>
          <w:szCs w:val="28"/>
        </w:rPr>
        <w:t xml:space="preserve"> Крапивинского муниципального округа</w:t>
      </w:r>
      <w:r w:rsidRPr="00FF6F4B">
        <w:rPr>
          <w:sz w:val="28"/>
          <w:szCs w:val="28"/>
        </w:rPr>
        <w:t xml:space="preserve">, обеспечивает размещение на официальном сайте </w:t>
      </w:r>
      <w:r w:rsidR="00F2267F">
        <w:rPr>
          <w:sz w:val="28"/>
          <w:szCs w:val="28"/>
        </w:rPr>
        <w:t>администрации Крапивинского муниципального округа</w:t>
      </w:r>
      <w:r w:rsidRPr="00FF6F4B">
        <w:rPr>
          <w:sz w:val="28"/>
          <w:szCs w:val="28"/>
        </w:rPr>
        <w:t xml:space="preserve"> в информационно-телекоммуникационной сети «Интернет» (далее - официальный сайт):</w:t>
      </w:r>
    </w:p>
    <w:p w:rsidR="00FF6F4B" w:rsidRPr="00FF6F4B" w:rsidRDefault="00FF6F4B" w:rsidP="00FF6F4B">
      <w:pPr>
        <w:ind w:firstLine="540"/>
        <w:jc w:val="both"/>
        <w:rPr>
          <w:sz w:val="28"/>
          <w:szCs w:val="28"/>
        </w:rPr>
      </w:pPr>
      <w:r w:rsidRPr="00FF6F4B">
        <w:rPr>
          <w:sz w:val="28"/>
          <w:szCs w:val="28"/>
        </w:rPr>
        <w:t>проекта МНПА;</w:t>
      </w:r>
    </w:p>
    <w:p w:rsidR="00FF6F4B" w:rsidRPr="00FF6F4B" w:rsidRDefault="00FF6F4B" w:rsidP="00FF6F4B">
      <w:pPr>
        <w:ind w:firstLine="540"/>
        <w:jc w:val="both"/>
        <w:rPr>
          <w:sz w:val="28"/>
          <w:szCs w:val="28"/>
        </w:rPr>
      </w:pPr>
      <w:r w:rsidRPr="00FF6F4B">
        <w:rPr>
          <w:sz w:val="28"/>
          <w:szCs w:val="28"/>
        </w:rPr>
        <w:t>пояснительной записки к проекту МНПА;</w:t>
      </w:r>
    </w:p>
    <w:p w:rsidR="00FF6F4B" w:rsidRPr="00FF6F4B" w:rsidRDefault="00FF6F4B" w:rsidP="00FF6F4B">
      <w:pPr>
        <w:ind w:firstLine="540"/>
        <w:jc w:val="both"/>
        <w:rPr>
          <w:sz w:val="28"/>
          <w:szCs w:val="28"/>
        </w:rPr>
      </w:pPr>
      <w:r w:rsidRPr="00FF6F4B">
        <w:rPr>
          <w:sz w:val="28"/>
          <w:szCs w:val="28"/>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FF6F4B" w:rsidRPr="00FF6F4B" w:rsidRDefault="00FF6F4B" w:rsidP="00FF6F4B">
      <w:pPr>
        <w:ind w:firstLine="540"/>
        <w:jc w:val="both"/>
        <w:rPr>
          <w:sz w:val="28"/>
          <w:szCs w:val="28"/>
        </w:rPr>
      </w:pPr>
      <w:r w:rsidRPr="00FF6F4B">
        <w:rPr>
          <w:sz w:val="28"/>
          <w:szCs w:val="28"/>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FF6F4B" w:rsidRPr="00FF6F4B" w:rsidRDefault="00FF6F4B" w:rsidP="00FF6F4B">
      <w:pPr>
        <w:ind w:firstLine="540"/>
        <w:jc w:val="both"/>
        <w:rPr>
          <w:sz w:val="28"/>
          <w:szCs w:val="28"/>
        </w:rPr>
      </w:pPr>
      <w:r w:rsidRPr="00FF6F4B">
        <w:rPr>
          <w:sz w:val="28"/>
          <w:szCs w:val="28"/>
        </w:rPr>
        <w:lastRenderedPageBreak/>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FF6F4B" w:rsidRPr="00FF6F4B" w:rsidRDefault="00FF6F4B" w:rsidP="00FF6F4B">
      <w:pPr>
        <w:ind w:firstLine="540"/>
        <w:jc w:val="both"/>
        <w:rPr>
          <w:sz w:val="28"/>
          <w:szCs w:val="28"/>
        </w:rPr>
      </w:pPr>
      <w:r w:rsidRPr="00FF6F4B">
        <w:rPr>
          <w:sz w:val="28"/>
          <w:szCs w:val="28"/>
        </w:rPr>
        <w:t xml:space="preserve">2.4. В случае, если в отношении проекта МНПА необходимо проведение процедуры оценки регулирующего воздействия в соответствии с муниципальным правовым актом </w:t>
      </w:r>
      <w:r w:rsidR="003932D8">
        <w:rPr>
          <w:sz w:val="28"/>
          <w:szCs w:val="28"/>
        </w:rPr>
        <w:t>Крапивинского муниципального округа</w:t>
      </w:r>
      <w:r w:rsidRPr="00FF6F4B">
        <w:rPr>
          <w:sz w:val="28"/>
          <w:szCs w:val="28"/>
        </w:rPr>
        <w:t xml:space="preserve">, устанавливающим правила проведения оценки регулирующего воздействия проектов муниципальных правовых актов </w:t>
      </w:r>
      <w:r w:rsidR="003932D8">
        <w:rPr>
          <w:sz w:val="28"/>
          <w:szCs w:val="28"/>
        </w:rPr>
        <w:t>Крапивинского муниципального округа</w:t>
      </w:r>
      <w:r w:rsidRPr="00FF6F4B">
        <w:rPr>
          <w:sz w:val="28"/>
          <w:szCs w:val="28"/>
        </w:rPr>
        <w:t xml:space="preserve">,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w:t>
      </w:r>
      <w:r w:rsidR="003932D8" w:rsidRPr="003932D8">
        <w:rPr>
          <w:sz w:val="28"/>
          <w:szCs w:val="28"/>
        </w:rPr>
        <w:t>Крапивинского муниципального округа</w:t>
      </w:r>
      <w:r w:rsidRPr="00FF6F4B">
        <w:rPr>
          <w:sz w:val="28"/>
          <w:szCs w:val="28"/>
        </w:rPr>
        <w:t>.</w:t>
      </w:r>
    </w:p>
    <w:p w:rsidR="00FF6F4B" w:rsidRPr="00FF6F4B" w:rsidRDefault="00FF6F4B" w:rsidP="00FF6F4B">
      <w:pPr>
        <w:ind w:firstLine="540"/>
        <w:jc w:val="both"/>
        <w:rPr>
          <w:sz w:val="28"/>
          <w:szCs w:val="28"/>
        </w:rPr>
      </w:pPr>
      <w:r w:rsidRPr="00FF6F4B">
        <w:rPr>
          <w:sz w:val="28"/>
          <w:szCs w:val="28"/>
        </w:rPr>
        <w:t xml:space="preserve">2.5. Оценка установленных проектом МНПА обязательных требований на соответствие законодательству Российской Федерации, Кемеровской области − Кузбасса, муниципальным правовым актам </w:t>
      </w:r>
      <w:r w:rsidR="003932D8" w:rsidRPr="003932D8">
        <w:rPr>
          <w:sz w:val="28"/>
          <w:szCs w:val="28"/>
        </w:rPr>
        <w:t xml:space="preserve">Крапивинского муниципального округа </w:t>
      </w:r>
      <w:r w:rsidRPr="00FF6F4B">
        <w:rPr>
          <w:sz w:val="28"/>
          <w:szCs w:val="28"/>
        </w:rPr>
        <w:t>проводится в рамках правовой экспертизы проекта МНПА.</w:t>
      </w:r>
    </w:p>
    <w:p w:rsidR="00FF6F4B" w:rsidRPr="00FF6F4B" w:rsidRDefault="00FF6F4B" w:rsidP="00FF6F4B">
      <w:pPr>
        <w:jc w:val="both"/>
        <w:rPr>
          <w:sz w:val="28"/>
          <w:szCs w:val="28"/>
        </w:rPr>
      </w:pPr>
      <w:r w:rsidRPr="00FF6F4B">
        <w:rPr>
          <w:sz w:val="28"/>
          <w:szCs w:val="28"/>
        </w:rPr>
        <w:t> </w:t>
      </w:r>
    </w:p>
    <w:p w:rsidR="00FF6F4B" w:rsidRPr="00FF6F4B" w:rsidRDefault="00FF6F4B" w:rsidP="00FF6F4B">
      <w:pPr>
        <w:jc w:val="center"/>
        <w:rPr>
          <w:sz w:val="28"/>
          <w:szCs w:val="28"/>
        </w:rPr>
      </w:pPr>
      <w:r w:rsidRPr="00FF6F4B">
        <w:rPr>
          <w:b/>
          <w:bCs/>
          <w:sz w:val="28"/>
          <w:szCs w:val="28"/>
        </w:rPr>
        <w:t>3. Порядок оценки применения обязательных требований</w:t>
      </w:r>
    </w:p>
    <w:p w:rsidR="00FF6F4B" w:rsidRPr="00FF6F4B" w:rsidRDefault="00FF6F4B" w:rsidP="00FF6F4B">
      <w:pPr>
        <w:jc w:val="both"/>
        <w:rPr>
          <w:sz w:val="28"/>
          <w:szCs w:val="28"/>
        </w:rPr>
      </w:pPr>
      <w:r w:rsidRPr="00FF6F4B">
        <w:rPr>
          <w:sz w:val="28"/>
          <w:szCs w:val="28"/>
        </w:rPr>
        <w:t> </w:t>
      </w:r>
    </w:p>
    <w:p w:rsidR="00FF6F4B" w:rsidRPr="00FF6F4B" w:rsidRDefault="00FF6F4B" w:rsidP="00FF6F4B">
      <w:pPr>
        <w:ind w:firstLine="540"/>
        <w:jc w:val="both"/>
        <w:rPr>
          <w:sz w:val="28"/>
          <w:szCs w:val="28"/>
        </w:rPr>
      </w:pPr>
      <w:r w:rsidRPr="00FF6F4B">
        <w:rPr>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FF6F4B" w:rsidRPr="00FF6F4B" w:rsidRDefault="00FF6F4B" w:rsidP="00FF6F4B">
      <w:pPr>
        <w:ind w:firstLine="540"/>
        <w:jc w:val="both"/>
        <w:rPr>
          <w:sz w:val="28"/>
          <w:szCs w:val="28"/>
        </w:rPr>
      </w:pPr>
      <w:r w:rsidRPr="00FF6F4B">
        <w:rPr>
          <w:sz w:val="28"/>
          <w:szCs w:val="28"/>
        </w:rPr>
        <w:t>3.2. Процедура оценки применения обязательных требований включает следующие этапы:</w:t>
      </w:r>
    </w:p>
    <w:p w:rsidR="00FF6F4B" w:rsidRPr="00FF6F4B" w:rsidRDefault="00FF6F4B" w:rsidP="00FF6F4B">
      <w:pPr>
        <w:ind w:firstLine="540"/>
        <w:jc w:val="both"/>
        <w:rPr>
          <w:sz w:val="28"/>
          <w:szCs w:val="28"/>
        </w:rPr>
      </w:pPr>
      <w:r w:rsidRPr="00FF6F4B">
        <w:rPr>
          <w:sz w:val="28"/>
          <w:szCs w:val="28"/>
        </w:rPr>
        <w:t>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в</w:t>
      </w:r>
      <w:r w:rsidR="003932D8">
        <w:rPr>
          <w:sz w:val="28"/>
          <w:szCs w:val="28"/>
        </w:rPr>
        <w:t xml:space="preserve"> администрации Крапивинского муниципального округа</w:t>
      </w:r>
      <w:r w:rsidRPr="00FF6F4B">
        <w:rPr>
          <w:sz w:val="28"/>
          <w:szCs w:val="28"/>
        </w:rPr>
        <w:t>;</w:t>
      </w:r>
    </w:p>
    <w:p w:rsidR="00FF6F4B" w:rsidRPr="00FF6F4B" w:rsidRDefault="00FF6F4B" w:rsidP="00FF6F4B">
      <w:pPr>
        <w:ind w:firstLine="540"/>
        <w:jc w:val="both"/>
        <w:rPr>
          <w:sz w:val="28"/>
          <w:szCs w:val="28"/>
        </w:rPr>
      </w:pPr>
      <w:r w:rsidRPr="00FF6F4B">
        <w:rPr>
          <w:sz w:val="28"/>
          <w:szCs w:val="28"/>
        </w:rPr>
        <w:t xml:space="preserve">б) рассмотрение проекта доклада </w:t>
      </w:r>
      <w:r w:rsidR="00501AFA">
        <w:rPr>
          <w:sz w:val="28"/>
          <w:szCs w:val="28"/>
        </w:rPr>
        <w:t>администрацией Крапивинского муниципального округа</w:t>
      </w:r>
      <w:r w:rsidRPr="00FF6F4B">
        <w:rPr>
          <w:sz w:val="28"/>
          <w:szCs w:val="28"/>
        </w:rPr>
        <w:t xml:space="preserve"> и принятие </w:t>
      </w:r>
      <w:r w:rsidR="00501AFA">
        <w:rPr>
          <w:sz w:val="28"/>
          <w:szCs w:val="28"/>
        </w:rPr>
        <w:t xml:space="preserve">ей </w:t>
      </w:r>
      <w:r w:rsidRPr="00FF6F4B">
        <w:rPr>
          <w:sz w:val="28"/>
          <w:szCs w:val="28"/>
        </w:rPr>
        <w:t>одной из рекомендаций, указанных в пункте 3.13 настоящего Порядка.</w:t>
      </w:r>
    </w:p>
    <w:p w:rsidR="00FF6F4B" w:rsidRPr="00FF6F4B" w:rsidRDefault="00FF6F4B" w:rsidP="00FF6F4B">
      <w:pPr>
        <w:ind w:firstLine="540"/>
        <w:jc w:val="both"/>
        <w:rPr>
          <w:sz w:val="28"/>
          <w:szCs w:val="28"/>
        </w:rPr>
      </w:pPr>
      <w:r w:rsidRPr="00FF6F4B">
        <w:rPr>
          <w:sz w:val="28"/>
          <w:szCs w:val="28"/>
        </w:rPr>
        <w:t xml:space="preserve">3.3. Разработчик 1 раз в 6 лет проводит оценку применения обязательных требований в отношении указанного муниципального нормативного </w:t>
      </w:r>
      <w:r w:rsidRPr="00FF6F4B">
        <w:rPr>
          <w:sz w:val="28"/>
          <w:szCs w:val="28"/>
        </w:rPr>
        <w:lastRenderedPageBreak/>
        <w:t>правового акта в соответствии с целями, предусмотренными в пункте 3.1 настоящего Порядка, готовит проект доклада, включающего информацию, указанную в пунктах 3.5 - 3.8 настоящего Порядка, и в целях публичного обсуждения проекта доклада раз</w:t>
      </w:r>
      <w:r w:rsidR="00501AFA">
        <w:rPr>
          <w:sz w:val="28"/>
          <w:szCs w:val="28"/>
        </w:rPr>
        <w:t>мещает его на официальном сайте администрации Крапивинского муниципального округа.</w:t>
      </w:r>
    </w:p>
    <w:p w:rsidR="00FF6F4B" w:rsidRPr="00FF6F4B" w:rsidRDefault="00FF6F4B" w:rsidP="00FF6F4B">
      <w:pPr>
        <w:ind w:firstLine="540"/>
        <w:jc w:val="both"/>
        <w:rPr>
          <w:sz w:val="28"/>
          <w:szCs w:val="28"/>
        </w:rPr>
      </w:pPr>
      <w:r w:rsidRPr="00FF6F4B">
        <w:rPr>
          <w:sz w:val="28"/>
          <w:szCs w:val="28"/>
        </w:rPr>
        <w:t>3.4. Источниками информации для подготовки доклада являются:</w:t>
      </w:r>
    </w:p>
    <w:p w:rsidR="00FF6F4B" w:rsidRPr="00FF6F4B" w:rsidRDefault="00FF6F4B" w:rsidP="00FF6F4B">
      <w:pPr>
        <w:ind w:firstLine="540"/>
        <w:jc w:val="both"/>
        <w:rPr>
          <w:sz w:val="28"/>
          <w:szCs w:val="28"/>
        </w:rPr>
      </w:pPr>
      <w:r w:rsidRPr="00FF6F4B">
        <w:rPr>
          <w:sz w:val="28"/>
          <w:szCs w:val="28"/>
        </w:rPr>
        <w:t>а) результаты мониторинга правоприменения муниципальных нормативных правовых актов, содержащих обязательные требования;</w:t>
      </w:r>
    </w:p>
    <w:p w:rsidR="00FF6F4B" w:rsidRPr="00FF6F4B" w:rsidRDefault="00FF6F4B" w:rsidP="00FF6F4B">
      <w:pPr>
        <w:ind w:firstLine="540"/>
        <w:jc w:val="both"/>
        <w:rPr>
          <w:sz w:val="28"/>
          <w:szCs w:val="28"/>
        </w:rPr>
      </w:pPr>
      <w:r w:rsidRPr="00FF6F4B">
        <w:rPr>
          <w:sz w:val="28"/>
          <w:szCs w:val="28"/>
        </w:rPr>
        <w:t>б) результаты анализа осуществления контрольной и разрешительной деятельности;</w:t>
      </w:r>
    </w:p>
    <w:p w:rsidR="00FF6F4B" w:rsidRPr="00FF6F4B" w:rsidRDefault="00FF6F4B" w:rsidP="00FF6F4B">
      <w:pPr>
        <w:ind w:firstLine="540"/>
        <w:jc w:val="both"/>
        <w:rPr>
          <w:sz w:val="28"/>
          <w:szCs w:val="28"/>
        </w:rPr>
      </w:pPr>
      <w:r w:rsidRPr="00FF6F4B">
        <w:rPr>
          <w:sz w:val="28"/>
          <w:szCs w:val="28"/>
        </w:rPr>
        <w:t>в) результаты анализа административной и судебной практики;</w:t>
      </w:r>
    </w:p>
    <w:p w:rsidR="00FF6F4B" w:rsidRPr="00FF6F4B" w:rsidRDefault="00FF6F4B" w:rsidP="00FF6F4B">
      <w:pPr>
        <w:ind w:firstLine="540"/>
        <w:jc w:val="both"/>
        <w:rPr>
          <w:sz w:val="28"/>
          <w:szCs w:val="28"/>
        </w:rPr>
      </w:pPr>
      <w:r w:rsidRPr="00FF6F4B">
        <w:rPr>
          <w:sz w:val="28"/>
          <w:szCs w:val="28"/>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FF6F4B" w:rsidRPr="00FF6F4B" w:rsidRDefault="00FF6F4B" w:rsidP="00FF6F4B">
      <w:pPr>
        <w:ind w:firstLine="540"/>
        <w:jc w:val="both"/>
        <w:rPr>
          <w:sz w:val="28"/>
          <w:szCs w:val="28"/>
        </w:rPr>
      </w:pPr>
      <w:r w:rsidRPr="00FF6F4B">
        <w:rPr>
          <w:sz w:val="28"/>
          <w:szCs w:val="28"/>
        </w:rPr>
        <w:t>д) позиции органов местного самоуправления</w:t>
      </w:r>
      <w:r w:rsidR="00501AFA">
        <w:rPr>
          <w:sz w:val="28"/>
          <w:szCs w:val="28"/>
        </w:rPr>
        <w:t xml:space="preserve"> Крапивинского муниципального округа</w:t>
      </w:r>
      <w:r w:rsidRPr="00FF6F4B">
        <w:rPr>
          <w:sz w:val="28"/>
          <w:szCs w:val="28"/>
        </w:rPr>
        <w:t>,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FF6F4B" w:rsidRPr="00FF6F4B" w:rsidRDefault="00FF6F4B" w:rsidP="00FF6F4B">
      <w:pPr>
        <w:ind w:firstLine="540"/>
        <w:jc w:val="both"/>
        <w:rPr>
          <w:sz w:val="28"/>
          <w:szCs w:val="28"/>
        </w:rPr>
      </w:pPr>
      <w:r w:rsidRPr="00FF6F4B">
        <w:rPr>
          <w:sz w:val="28"/>
          <w:szCs w:val="28"/>
        </w:rPr>
        <w:t>3.5. В доклад включается следующая информация:</w:t>
      </w:r>
    </w:p>
    <w:p w:rsidR="00FF6F4B" w:rsidRPr="00FF6F4B" w:rsidRDefault="00FF6F4B" w:rsidP="00FF6F4B">
      <w:pPr>
        <w:ind w:firstLine="540"/>
        <w:jc w:val="both"/>
        <w:rPr>
          <w:sz w:val="28"/>
          <w:szCs w:val="28"/>
        </w:rPr>
      </w:pPr>
      <w:r w:rsidRPr="00FF6F4B">
        <w:rPr>
          <w:sz w:val="28"/>
          <w:szCs w:val="28"/>
        </w:rPr>
        <w:t>а) общая характеристика системы оцениваемых обязательных требований в соответствующей сфере регулирования;</w:t>
      </w:r>
    </w:p>
    <w:p w:rsidR="00FF6F4B" w:rsidRPr="00FF6F4B" w:rsidRDefault="00FF6F4B" w:rsidP="00FF6F4B">
      <w:pPr>
        <w:ind w:firstLine="540"/>
        <w:jc w:val="both"/>
        <w:rPr>
          <w:sz w:val="28"/>
          <w:szCs w:val="28"/>
        </w:rPr>
      </w:pPr>
      <w:r w:rsidRPr="00FF6F4B">
        <w:rPr>
          <w:sz w:val="28"/>
          <w:szCs w:val="28"/>
        </w:rPr>
        <w:t>б) результаты оценки достижения целей введения обязательных требований;</w:t>
      </w:r>
    </w:p>
    <w:p w:rsidR="00FF6F4B" w:rsidRPr="00FF6F4B" w:rsidRDefault="00FF6F4B" w:rsidP="00FF6F4B">
      <w:pPr>
        <w:ind w:firstLine="540"/>
        <w:jc w:val="both"/>
        <w:rPr>
          <w:sz w:val="28"/>
          <w:szCs w:val="28"/>
        </w:rPr>
      </w:pPr>
      <w:r w:rsidRPr="00FF6F4B">
        <w:rPr>
          <w:sz w:val="28"/>
          <w:szCs w:val="28"/>
        </w:rPr>
        <w:t>в) выводы и предложения по итогам оценки достижения целей введения обязательных требований.</w:t>
      </w:r>
    </w:p>
    <w:p w:rsidR="00FF6F4B" w:rsidRPr="00FF6F4B" w:rsidRDefault="00FF6F4B" w:rsidP="00FF6F4B">
      <w:pPr>
        <w:ind w:firstLine="540"/>
        <w:jc w:val="both"/>
        <w:rPr>
          <w:sz w:val="28"/>
          <w:szCs w:val="28"/>
        </w:rPr>
      </w:pPr>
      <w:r w:rsidRPr="00FF6F4B">
        <w:rPr>
          <w:sz w:val="28"/>
          <w:szCs w:val="28"/>
        </w:rPr>
        <w:t xml:space="preserve">Форма доклада утверждается </w:t>
      </w:r>
      <w:r w:rsidR="0060788F">
        <w:rPr>
          <w:sz w:val="28"/>
          <w:szCs w:val="28"/>
        </w:rPr>
        <w:t>администрацией Крапивинского муниципального округа</w:t>
      </w:r>
      <w:r w:rsidRPr="00FF6F4B">
        <w:rPr>
          <w:sz w:val="28"/>
          <w:szCs w:val="28"/>
        </w:rPr>
        <w:t xml:space="preserve"> </w:t>
      </w:r>
      <w:r w:rsidR="002E49ED">
        <w:rPr>
          <w:sz w:val="28"/>
          <w:szCs w:val="28"/>
        </w:rPr>
        <w:t xml:space="preserve">(отдел </w:t>
      </w:r>
      <w:r w:rsidR="002E49ED" w:rsidRPr="002E49ED">
        <w:rPr>
          <w:sz w:val="28"/>
          <w:szCs w:val="28"/>
        </w:rPr>
        <w:t>экономического развития</w:t>
      </w:r>
      <w:r w:rsidR="002E49ED">
        <w:rPr>
          <w:sz w:val="28"/>
          <w:szCs w:val="28"/>
        </w:rPr>
        <w:t>)</w:t>
      </w:r>
      <w:r w:rsidR="002E49ED" w:rsidRPr="002E49ED">
        <w:rPr>
          <w:sz w:val="28"/>
          <w:szCs w:val="28"/>
        </w:rPr>
        <w:t xml:space="preserve"> </w:t>
      </w:r>
      <w:r w:rsidRPr="00FF6F4B">
        <w:rPr>
          <w:sz w:val="28"/>
          <w:szCs w:val="28"/>
        </w:rPr>
        <w:t>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FF6F4B" w:rsidRPr="00FF6F4B" w:rsidRDefault="00FF6F4B" w:rsidP="00FF6F4B">
      <w:pPr>
        <w:ind w:firstLine="540"/>
        <w:jc w:val="both"/>
        <w:rPr>
          <w:sz w:val="28"/>
          <w:szCs w:val="28"/>
        </w:rPr>
      </w:pPr>
      <w:r w:rsidRPr="00FF6F4B">
        <w:rPr>
          <w:sz w:val="28"/>
          <w:szCs w:val="28"/>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FF6F4B" w:rsidRPr="00FF6F4B" w:rsidRDefault="00FF6F4B" w:rsidP="00FF6F4B">
      <w:pPr>
        <w:ind w:firstLine="540"/>
        <w:jc w:val="both"/>
        <w:rPr>
          <w:sz w:val="28"/>
          <w:szCs w:val="28"/>
        </w:rPr>
      </w:pPr>
      <w:r w:rsidRPr="00FF6F4B">
        <w:rPr>
          <w:sz w:val="28"/>
          <w:szCs w:val="28"/>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FF6F4B" w:rsidRPr="00FF6F4B" w:rsidRDefault="00FF6F4B" w:rsidP="00FF6F4B">
      <w:pPr>
        <w:ind w:firstLine="540"/>
        <w:jc w:val="both"/>
        <w:rPr>
          <w:sz w:val="28"/>
          <w:szCs w:val="28"/>
        </w:rPr>
      </w:pPr>
      <w:r w:rsidRPr="00FF6F4B">
        <w:rPr>
          <w:sz w:val="28"/>
          <w:szCs w:val="28"/>
        </w:rPr>
        <w:t>б) нормативно обоснованный перечень охраняемых законом ценностей, защищаемых в рамках соответствующей сферы регулирования;</w:t>
      </w:r>
    </w:p>
    <w:p w:rsidR="00FF6F4B" w:rsidRPr="00FF6F4B" w:rsidRDefault="00FF6F4B" w:rsidP="00FF6F4B">
      <w:pPr>
        <w:ind w:firstLine="540"/>
        <w:jc w:val="both"/>
        <w:rPr>
          <w:sz w:val="28"/>
          <w:szCs w:val="28"/>
        </w:rPr>
      </w:pPr>
      <w:r w:rsidRPr="00FF6F4B">
        <w:rPr>
          <w:sz w:val="28"/>
          <w:szCs w:val="28"/>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FF6F4B" w:rsidRPr="00FF6F4B" w:rsidRDefault="00FF6F4B" w:rsidP="00FF6F4B">
      <w:pPr>
        <w:ind w:firstLine="540"/>
        <w:jc w:val="both"/>
        <w:rPr>
          <w:sz w:val="28"/>
          <w:szCs w:val="28"/>
        </w:rPr>
      </w:pPr>
      <w:r w:rsidRPr="00FF6F4B">
        <w:rPr>
          <w:sz w:val="28"/>
          <w:szCs w:val="28"/>
        </w:rPr>
        <w:lastRenderedPageBreak/>
        <w:t>г) наименование и реквизиты муниципального нормативного правового акта, содержащего обязательные требования;</w:t>
      </w:r>
    </w:p>
    <w:p w:rsidR="00FF6F4B" w:rsidRPr="00FF6F4B" w:rsidRDefault="00FF6F4B" w:rsidP="00FF6F4B">
      <w:pPr>
        <w:ind w:firstLine="540"/>
        <w:jc w:val="both"/>
        <w:rPr>
          <w:sz w:val="28"/>
          <w:szCs w:val="28"/>
        </w:rPr>
      </w:pPr>
      <w:r w:rsidRPr="00FF6F4B">
        <w:rPr>
          <w:sz w:val="28"/>
          <w:szCs w:val="28"/>
        </w:rPr>
        <w:t>д) перечень содержащихся в муниципальном нормативном правовом акте обязательных требований;</w:t>
      </w:r>
    </w:p>
    <w:p w:rsidR="00FF6F4B" w:rsidRPr="00FF6F4B" w:rsidRDefault="00FF6F4B" w:rsidP="00FF6F4B">
      <w:pPr>
        <w:ind w:firstLine="540"/>
        <w:jc w:val="both"/>
        <w:rPr>
          <w:sz w:val="28"/>
          <w:szCs w:val="28"/>
        </w:rPr>
      </w:pPr>
      <w:r w:rsidRPr="00FF6F4B">
        <w:rPr>
          <w:sz w:val="28"/>
          <w:szCs w:val="28"/>
        </w:rPr>
        <w:t>е) сведения о внесенных в муниципальный нормативный правовой акт изменениях (при наличии);</w:t>
      </w:r>
    </w:p>
    <w:p w:rsidR="00FF6F4B" w:rsidRPr="00FF6F4B" w:rsidRDefault="00FF6F4B" w:rsidP="00FF6F4B">
      <w:pPr>
        <w:ind w:firstLine="540"/>
        <w:jc w:val="both"/>
        <w:rPr>
          <w:sz w:val="28"/>
          <w:szCs w:val="28"/>
        </w:rPr>
      </w:pPr>
      <w:r w:rsidRPr="00FF6F4B">
        <w:rPr>
          <w:sz w:val="28"/>
          <w:szCs w:val="28"/>
        </w:rPr>
        <w:t>ж) сведения о полномочиях органа местного самоуправления</w:t>
      </w:r>
      <w:r w:rsidR="00DC2957">
        <w:rPr>
          <w:sz w:val="28"/>
          <w:szCs w:val="28"/>
        </w:rPr>
        <w:t xml:space="preserve"> Крапивинского муниципального округа</w:t>
      </w:r>
      <w:r w:rsidRPr="00FF6F4B">
        <w:rPr>
          <w:sz w:val="28"/>
          <w:szCs w:val="28"/>
        </w:rPr>
        <w:t xml:space="preserve"> на установление обязательных требований.</w:t>
      </w:r>
    </w:p>
    <w:p w:rsidR="00FF6F4B" w:rsidRPr="00FF6F4B" w:rsidRDefault="00FF6F4B" w:rsidP="00FF6F4B">
      <w:pPr>
        <w:ind w:firstLine="540"/>
        <w:jc w:val="both"/>
        <w:rPr>
          <w:sz w:val="28"/>
          <w:szCs w:val="28"/>
        </w:rPr>
      </w:pPr>
      <w:r w:rsidRPr="00FF6F4B">
        <w:rPr>
          <w:sz w:val="28"/>
          <w:szCs w:val="28"/>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FF6F4B" w:rsidRPr="00FF6F4B" w:rsidRDefault="00FF6F4B" w:rsidP="00FF6F4B">
      <w:pPr>
        <w:ind w:firstLine="540"/>
        <w:jc w:val="both"/>
        <w:rPr>
          <w:sz w:val="28"/>
          <w:szCs w:val="28"/>
        </w:rPr>
      </w:pPr>
      <w:r w:rsidRPr="00FF6F4B">
        <w:rPr>
          <w:sz w:val="28"/>
          <w:szCs w:val="28"/>
        </w:rPr>
        <w:t>а) соблюдение принципов установления и оценки применения обязательных требований, установленных Федеральным законом № 247-ФЗ;</w:t>
      </w:r>
    </w:p>
    <w:p w:rsidR="00FF6F4B" w:rsidRPr="00FF6F4B" w:rsidRDefault="00FF6F4B" w:rsidP="00FF6F4B">
      <w:pPr>
        <w:ind w:firstLine="540"/>
        <w:jc w:val="both"/>
        <w:rPr>
          <w:sz w:val="28"/>
          <w:szCs w:val="28"/>
        </w:rPr>
      </w:pPr>
      <w:r w:rsidRPr="00FF6F4B">
        <w:rPr>
          <w:sz w:val="28"/>
          <w:szCs w:val="28"/>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FF6F4B" w:rsidRPr="00FF6F4B" w:rsidRDefault="00FF6F4B" w:rsidP="00FF6F4B">
      <w:pPr>
        <w:ind w:firstLine="540"/>
        <w:jc w:val="both"/>
        <w:rPr>
          <w:sz w:val="28"/>
          <w:szCs w:val="28"/>
        </w:rPr>
      </w:pPr>
      <w:r w:rsidRPr="00FF6F4B">
        <w:rPr>
          <w:sz w:val="28"/>
          <w:szCs w:val="28"/>
        </w:rPr>
        <w:t>в) информация о динамике ведения предпринимательской деятельности в соответствующей сфере;</w:t>
      </w:r>
    </w:p>
    <w:p w:rsidR="00FF6F4B" w:rsidRPr="00FF6F4B" w:rsidRDefault="00FF6F4B" w:rsidP="00FF6F4B">
      <w:pPr>
        <w:ind w:firstLine="540"/>
        <w:jc w:val="both"/>
        <w:rPr>
          <w:sz w:val="28"/>
          <w:szCs w:val="28"/>
        </w:rPr>
      </w:pPr>
      <w:r w:rsidRPr="00FF6F4B">
        <w:rPr>
          <w:sz w:val="28"/>
          <w:szCs w:val="28"/>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FF6F4B" w:rsidRPr="00FF6F4B" w:rsidRDefault="00FF6F4B" w:rsidP="00FF6F4B">
      <w:pPr>
        <w:ind w:firstLine="540"/>
        <w:jc w:val="both"/>
        <w:rPr>
          <w:sz w:val="28"/>
          <w:szCs w:val="28"/>
        </w:rPr>
      </w:pPr>
      <w:r w:rsidRPr="00FF6F4B">
        <w:rPr>
          <w:sz w:val="28"/>
          <w:szCs w:val="28"/>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FF6F4B" w:rsidRPr="00FF6F4B" w:rsidRDefault="00FF6F4B" w:rsidP="00FF6F4B">
      <w:pPr>
        <w:ind w:firstLine="540"/>
        <w:jc w:val="both"/>
        <w:rPr>
          <w:sz w:val="28"/>
          <w:szCs w:val="28"/>
        </w:rPr>
      </w:pPr>
      <w:r w:rsidRPr="00FF6F4B">
        <w:rPr>
          <w:sz w:val="28"/>
          <w:szCs w:val="28"/>
        </w:rPr>
        <w:t>е) количество и содержание обращений субъектов регулирования к разработчику, связанных с применением обязательных требований;</w:t>
      </w:r>
    </w:p>
    <w:p w:rsidR="00FF6F4B" w:rsidRPr="00FF6F4B" w:rsidRDefault="00FF6F4B" w:rsidP="00FF6F4B">
      <w:pPr>
        <w:ind w:firstLine="540"/>
        <w:jc w:val="both"/>
        <w:rPr>
          <w:sz w:val="28"/>
          <w:szCs w:val="28"/>
        </w:rPr>
      </w:pPr>
      <w:r w:rsidRPr="00FF6F4B">
        <w:rPr>
          <w:sz w:val="28"/>
          <w:szCs w:val="28"/>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w:t>
      </w:r>
      <w:r w:rsidR="00DC2957">
        <w:rPr>
          <w:sz w:val="28"/>
          <w:szCs w:val="28"/>
        </w:rPr>
        <w:t>ой</w:t>
      </w:r>
      <w:r w:rsidRPr="00FF6F4B">
        <w:rPr>
          <w:sz w:val="28"/>
          <w:szCs w:val="28"/>
        </w:rPr>
        <w:t xml:space="preserve"> комисси</w:t>
      </w:r>
      <w:r w:rsidR="00DC2957">
        <w:rPr>
          <w:sz w:val="28"/>
          <w:szCs w:val="28"/>
        </w:rPr>
        <w:t>и Крапивинского муниципального округа</w:t>
      </w:r>
      <w:r w:rsidRPr="00FF6F4B">
        <w:rPr>
          <w:sz w:val="28"/>
          <w:szCs w:val="28"/>
        </w:rPr>
        <w:t xml:space="preserve"> о привлечении лиц к административной ответственности;</w:t>
      </w:r>
    </w:p>
    <w:p w:rsidR="00FF6F4B" w:rsidRPr="00FF6F4B" w:rsidRDefault="00FF6F4B" w:rsidP="00FF6F4B">
      <w:pPr>
        <w:ind w:firstLine="540"/>
        <w:jc w:val="both"/>
        <w:rPr>
          <w:sz w:val="28"/>
          <w:szCs w:val="28"/>
        </w:rPr>
      </w:pPr>
      <w:r w:rsidRPr="00FF6F4B">
        <w:rPr>
          <w:sz w:val="28"/>
          <w:szCs w:val="28"/>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FF6F4B" w:rsidRPr="00FF6F4B" w:rsidRDefault="00FF6F4B" w:rsidP="00FF6F4B">
      <w:pPr>
        <w:ind w:firstLine="540"/>
        <w:jc w:val="both"/>
        <w:rPr>
          <w:sz w:val="28"/>
          <w:szCs w:val="28"/>
        </w:rPr>
      </w:pPr>
      <w:r w:rsidRPr="00FF6F4B">
        <w:rPr>
          <w:sz w:val="28"/>
          <w:szCs w:val="28"/>
        </w:rPr>
        <w:t>3.8. Выводы и предложения по итогам оценки достижения целей введения обязательных требований должны содержать один из следующих выводов:</w:t>
      </w:r>
    </w:p>
    <w:p w:rsidR="00FF6F4B" w:rsidRPr="00FF6F4B" w:rsidRDefault="00FF6F4B" w:rsidP="00FF6F4B">
      <w:pPr>
        <w:ind w:firstLine="540"/>
        <w:jc w:val="both"/>
        <w:rPr>
          <w:sz w:val="28"/>
          <w:szCs w:val="28"/>
        </w:rPr>
      </w:pPr>
      <w:r w:rsidRPr="00FF6F4B">
        <w:rPr>
          <w:sz w:val="28"/>
          <w:szCs w:val="28"/>
        </w:rPr>
        <w:t>а) о целесообразности дальнейшего применения обязательных требований;</w:t>
      </w:r>
    </w:p>
    <w:p w:rsidR="00FF6F4B" w:rsidRPr="00FF6F4B" w:rsidRDefault="00FF6F4B" w:rsidP="00FF6F4B">
      <w:pPr>
        <w:ind w:firstLine="540"/>
        <w:jc w:val="both"/>
        <w:rPr>
          <w:sz w:val="28"/>
          <w:szCs w:val="28"/>
        </w:rPr>
      </w:pPr>
      <w:r w:rsidRPr="00FF6F4B">
        <w:rPr>
          <w:sz w:val="28"/>
          <w:szCs w:val="28"/>
        </w:rPr>
        <w:lastRenderedPageBreak/>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w:t>
      </w:r>
    </w:p>
    <w:p w:rsidR="00FF6F4B" w:rsidRPr="00FF6F4B" w:rsidRDefault="00FF6F4B" w:rsidP="00FF6F4B">
      <w:pPr>
        <w:ind w:firstLine="540"/>
        <w:jc w:val="both"/>
        <w:rPr>
          <w:sz w:val="28"/>
          <w:szCs w:val="28"/>
        </w:rPr>
      </w:pPr>
      <w:r w:rsidRPr="00FF6F4B">
        <w:rPr>
          <w:sz w:val="28"/>
          <w:szCs w:val="28"/>
        </w:rPr>
        <w:t>в) о нецелесообразности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FF6F4B" w:rsidRPr="00FF6F4B" w:rsidRDefault="00FF6F4B" w:rsidP="00FF6F4B">
      <w:pPr>
        <w:ind w:firstLine="540"/>
        <w:jc w:val="both"/>
        <w:rPr>
          <w:sz w:val="28"/>
          <w:szCs w:val="28"/>
        </w:rPr>
      </w:pPr>
      <w:r w:rsidRPr="00FF6F4B">
        <w:rPr>
          <w:sz w:val="28"/>
          <w:szCs w:val="28"/>
        </w:rPr>
        <w:t xml:space="preserve">3.9. Выводы, предусмотренные подпунктами </w:t>
      </w:r>
      <w:r w:rsidR="0060788F">
        <w:rPr>
          <w:sz w:val="28"/>
          <w:szCs w:val="28"/>
        </w:rPr>
        <w:t>«</w:t>
      </w:r>
      <w:r w:rsidRPr="00FF6F4B">
        <w:rPr>
          <w:sz w:val="28"/>
          <w:szCs w:val="28"/>
        </w:rPr>
        <w:t>б</w:t>
      </w:r>
      <w:r w:rsidR="0060788F">
        <w:rPr>
          <w:sz w:val="28"/>
          <w:szCs w:val="28"/>
        </w:rPr>
        <w:t>»</w:t>
      </w:r>
      <w:r w:rsidRPr="00FF6F4B">
        <w:rPr>
          <w:sz w:val="28"/>
          <w:szCs w:val="28"/>
        </w:rPr>
        <w:t xml:space="preserve">, </w:t>
      </w:r>
      <w:r w:rsidR="0060788F">
        <w:rPr>
          <w:sz w:val="28"/>
          <w:szCs w:val="28"/>
        </w:rPr>
        <w:t>«</w:t>
      </w:r>
      <w:r w:rsidRPr="00FF6F4B">
        <w:rPr>
          <w:sz w:val="28"/>
          <w:szCs w:val="28"/>
        </w:rPr>
        <w:t>в</w:t>
      </w:r>
      <w:r w:rsidR="0060788F">
        <w:rPr>
          <w:sz w:val="28"/>
          <w:szCs w:val="28"/>
        </w:rPr>
        <w:t>»</w:t>
      </w:r>
      <w:r w:rsidRPr="00FF6F4B">
        <w:rPr>
          <w:sz w:val="28"/>
          <w:szCs w:val="28"/>
        </w:rPr>
        <w:t xml:space="preserve"> пункта 3.8 настоящего Порядка, формулируются при выявлении одного или нескольких из следующих случаев:</w:t>
      </w:r>
    </w:p>
    <w:p w:rsidR="00FF6F4B" w:rsidRPr="00FF6F4B" w:rsidRDefault="00FF6F4B" w:rsidP="00FF6F4B">
      <w:pPr>
        <w:ind w:firstLine="540"/>
        <w:jc w:val="both"/>
        <w:rPr>
          <w:sz w:val="28"/>
          <w:szCs w:val="28"/>
        </w:rPr>
      </w:pPr>
      <w:r w:rsidRPr="00FF6F4B">
        <w:rPr>
          <w:sz w:val="28"/>
          <w:szCs w:val="28"/>
        </w:rPr>
        <w:t>а) невозможность исполнения обязательных требований, устанавливаемая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FF6F4B" w:rsidRPr="00FF6F4B" w:rsidRDefault="00FF6F4B" w:rsidP="00FF6F4B">
      <w:pPr>
        <w:ind w:firstLine="540"/>
        <w:jc w:val="both"/>
        <w:rPr>
          <w:sz w:val="28"/>
          <w:szCs w:val="28"/>
        </w:rPr>
      </w:pPr>
      <w:r w:rsidRPr="00FF6F4B">
        <w:rPr>
          <w:sz w:val="28"/>
          <w:szCs w:val="28"/>
        </w:rPr>
        <w:t>б) наличие дублирующих и (или) аналогичных по содержанию обязательных требований в нескольких муниципальных нормативных правовых актах;</w:t>
      </w:r>
    </w:p>
    <w:p w:rsidR="00FF6F4B" w:rsidRPr="00FF6F4B" w:rsidRDefault="00FF6F4B" w:rsidP="00FF6F4B">
      <w:pPr>
        <w:ind w:firstLine="540"/>
        <w:jc w:val="both"/>
        <w:rPr>
          <w:sz w:val="28"/>
          <w:szCs w:val="28"/>
        </w:rPr>
      </w:pPr>
      <w:r w:rsidRPr="00FF6F4B">
        <w:rPr>
          <w:sz w:val="28"/>
          <w:szCs w:val="28"/>
        </w:rPr>
        <w:t>в) наличие в различных муниципальных нормативных правовых актах противоречащих друг другу обязательных требований;</w:t>
      </w:r>
    </w:p>
    <w:p w:rsidR="00FF6F4B" w:rsidRPr="00FF6F4B" w:rsidRDefault="00FF6F4B" w:rsidP="00FF6F4B">
      <w:pPr>
        <w:ind w:firstLine="540"/>
        <w:jc w:val="both"/>
        <w:rPr>
          <w:sz w:val="28"/>
          <w:szCs w:val="28"/>
        </w:rPr>
      </w:pPr>
      <w:r w:rsidRPr="00FF6F4B">
        <w:rPr>
          <w:sz w:val="28"/>
          <w:szCs w:val="28"/>
        </w:rPr>
        <w:t>г) отсутствие однозначных критериев оценки соблюдения обязательных требований;</w:t>
      </w:r>
    </w:p>
    <w:p w:rsidR="00FF6F4B" w:rsidRPr="00FF6F4B" w:rsidRDefault="00FF6F4B" w:rsidP="00FF6F4B">
      <w:pPr>
        <w:ind w:firstLine="540"/>
        <w:jc w:val="both"/>
        <w:rPr>
          <w:sz w:val="28"/>
          <w:szCs w:val="28"/>
        </w:rPr>
      </w:pPr>
      <w:r w:rsidRPr="00FF6F4B">
        <w:rPr>
          <w:sz w:val="28"/>
          <w:szCs w:val="28"/>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FF6F4B" w:rsidRPr="00FF6F4B" w:rsidRDefault="00FF6F4B" w:rsidP="00FF6F4B">
      <w:pPr>
        <w:ind w:firstLine="540"/>
        <w:jc w:val="both"/>
        <w:rPr>
          <w:sz w:val="28"/>
          <w:szCs w:val="28"/>
        </w:rPr>
      </w:pPr>
      <w:r w:rsidRPr="00FF6F4B">
        <w:rPr>
          <w:sz w:val="28"/>
          <w:szCs w:val="28"/>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FF6F4B" w:rsidRPr="00FF6F4B" w:rsidRDefault="00FF6F4B" w:rsidP="00FF6F4B">
      <w:pPr>
        <w:ind w:firstLine="540"/>
        <w:jc w:val="both"/>
        <w:rPr>
          <w:sz w:val="28"/>
          <w:szCs w:val="28"/>
        </w:rPr>
      </w:pPr>
      <w:r w:rsidRPr="00FF6F4B">
        <w:rPr>
          <w:sz w:val="28"/>
          <w:szCs w:val="28"/>
        </w:rPr>
        <w:t>ж) несоответствие системы обязательных требований или отдельных обязательных требований принципам Федерального закона № 247-ФЗ, вышестоящим нормативным правовым актам и (или) целям и положениям муниципальных программ;</w:t>
      </w:r>
    </w:p>
    <w:p w:rsidR="00FF6F4B" w:rsidRPr="00FF6F4B" w:rsidRDefault="00FF6F4B" w:rsidP="00FF6F4B">
      <w:pPr>
        <w:ind w:firstLine="540"/>
        <w:jc w:val="both"/>
        <w:rPr>
          <w:sz w:val="28"/>
          <w:szCs w:val="28"/>
        </w:rPr>
      </w:pPr>
      <w:r w:rsidRPr="00FF6F4B">
        <w:rPr>
          <w:sz w:val="28"/>
          <w:szCs w:val="28"/>
        </w:rPr>
        <w:t xml:space="preserve">з) отсутствие у </w:t>
      </w:r>
      <w:r w:rsidR="0032561C">
        <w:rPr>
          <w:sz w:val="28"/>
          <w:szCs w:val="28"/>
        </w:rPr>
        <w:t>администрации Крапивинского муниципального округа</w:t>
      </w:r>
      <w:r w:rsidRPr="00FF6F4B">
        <w:rPr>
          <w:sz w:val="28"/>
          <w:szCs w:val="28"/>
        </w:rPr>
        <w:t xml:space="preserve"> предусмотренных законодательством Российской Федерации, Кемеровской области </w:t>
      </w:r>
      <w:r w:rsidR="0060788F">
        <w:rPr>
          <w:sz w:val="28"/>
          <w:szCs w:val="28"/>
        </w:rPr>
        <w:t>–</w:t>
      </w:r>
      <w:r w:rsidRPr="00FF6F4B">
        <w:rPr>
          <w:sz w:val="28"/>
          <w:szCs w:val="28"/>
        </w:rPr>
        <w:t xml:space="preserve"> Кузбасса , муниципальными правовыми актами полномочий по установлению соответствующих обязательных требований.</w:t>
      </w:r>
    </w:p>
    <w:p w:rsidR="00FF6F4B" w:rsidRPr="00FF6F4B" w:rsidRDefault="00FF6F4B" w:rsidP="00FF6F4B">
      <w:pPr>
        <w:ind w:firstLine="540"/>
        <w:jc w:val="both"/>
        <w:rPr>
          <w:sz w:val="28"/>
          <w:szCs w:val="28"/>
        </w:rPr>
      </w:pPr>
      <w:r w:rsidRPr="00FF6F4B">
        <w:rPr>
          <w:sz w:val="28"/>
          <w:szCs w:val="28"/>
        </w:rPr>
        <w:t xml:space="preserve">Вывод, предусмотренный подпунктом </w:t>
      </w:r>
      <w:r w:rsidR="0060788F">
        <w:rPr>
          <w:sz w:val="28"/>
          <w:szCs w:val="28"/>
        </w:rPr>
        <w:t>«</w:t>
      </w:r>
      <w:r w:rsidRPr="00FF6F4B">
        <w:rPr>
          <w:sz w:val="28"/>
          <w:szCs w:val="28"/>
        </w:rPr>
        <w:t>а</w:t>
      </w:r>
      <w:r w:rsidR="0060788F">
        <w:rPr>
          <w:sz w:val="28"/>
          <w:szCs w:val="28"/>
        </w:rPr>
        <w:t>»</w:t>
      </w:r>
      <w:r w:rsidRPr="00FF6F4B">
        <w:rPr>
          <w:sz w:val="28"/>
          <w:szCs w:val="28"/>
        </w:rPr>
        <w:t xml:space="preserve"> пункта 3.8 настоящего Порядка, формулируется при отсутствии случаев, предусмотренных подпунктами </w:t>
      </w:r>
      <w:r w:rsidR="0060788F">
        <w:rPr>
          <w:sz w:val="28"/>
          <w:szCs w:val="28"/>
        </w:rPr>
        <w:t>«</w:t>
      </w:r>
      <w:r w:rsidRPr="00FF6F4B">
        <w:rPr>
          <w:sz w:val="28"/>
          <w:szCs w:val="28"/>
        </w:rPr>
        <w:t>а</w:t>
      </w:r>
      <w:r w:rsidR="0060788F">
        <w:rPr>
          <w:sz w:val="28"/>
          <w:szCs w:val="28"/>
        </w:rPr>
        <w:t>»</w:t>
      </w:r>
      <w:r w:rsidRPr="00FF6F4B">
        <w:rPr>
          <w:sz w:val="28"/>
          <w:szCs w:val="28"/>
        </w:rPr>
        <w:t xml:space="preserve"> </w:t>
      </w:r>
      <w:r w:rsidR="0060788F">
        <w:rPr>
          <w:sz w:val="28"/>
          <w:szCs w:val="28"/>
        </w:rPr>
        <w:t>–</w:t>
      </w:r>
      <w:r w:rsidRPr="00FF6F4B">
        <w:rPr>
          <w:sz w:val="28"/>
          <w:szCs w:val="28"/>
        </w:rPr>
        <w:t xml:space="preserve"> </w:t>
      </w:r>
      <w:r w:rsidR="0060788F">
        <w:rPr>
          <w:sz w:val="28"/>
          <w:szCs w:val="28"/>
        </w:rPr>
        <w:t>«</w:t>
      </w:r>
      <w:r w:rsidRPr="00FF6F4B">
        <w:rPr>
          <w:sz w:val="28"/>
          <w:szCs w:val="28"/>
        </w:rPr>
        <w:t>з</w:t>
      </w:r>
      <w:r w:rsidR="0060788F">
        <w:rPr>
          <w:sz w:val="28"/>
          <w:szCs w:val="28"/>
        </w:rPr>
        <w:t>»</w:t>
      </w:r>
      <w:r w:rsidRPr="00FF6F4B">
        <w:rPr>
          <w:sz w:val="28"/>
          <w:szCs w:val="28"/>
        </w:rPr>
        <w:t xml:space="preserve"> настоящего пункта.</w:t>
      </w:r>
    </w:p>
    <w:p w:rsidR="00FF6F4B" w:rsidRPr="00FF6F4B" w:rsidRDefault="00FF6F4B" w:rsidP="00FF6F4B">
      <w:pPr>
        <w:ind w:firstLine="540"/>
        <w:jc w:val="both"/>
        <w:rPr>
          <w:sz w:val="28"/>
          <w:szCs w:val="28"/>
        </w:rPr>
      </w:pPr>
      <w:r w:rsidRPr="00FF6F4B">
        <w:rPr>
          <w:sz w:val="28"/>
          <w:szCs w:val="28"/>
        </w:rPr>
        <w:t>3.10. Срок публичного обсуждения проекта доклада не может составлять менее 30 календарных дней со дня его размещения на официальном сайте.</w:t>
      </w:r>
    </w:p>
    <w:p w:rsidR="00FF6F4B" w:rsidRPr="00FF6F4B" w:rsidRDefault="00FF6F4B" w:rsidP="00FF6F4B">
      <w:pPr>
        <w:ind w:firstLine="540"/>
        <w:jc w:val="both"/>
        <w:rPr>
          <w:sz w:val="28"/>
          <w:szCs w:val="28"/>
        </w:rPr>
      </w:pPr>
      <w:r w:rsidRPr="00FF6F4B">
        <w:rPr>
          <w:sz w:val="28"/>
          <w:szCs w:val="28"/>
        </w:rPr>
        <w:lastRenderedPageBreak/>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FF6F4B" w:rsidRPr="00FF6F4B" w:rsidRDefault="00FF6F4B" w:rsidP="00FF6F4B">
      <w:pPr>
        <w:ind w:firstLine="540"/>
        <w:jc w:val="both"/>
        <w:rPr>
          <w:sz w:val="28"/>
          <w:szCs w:val="28"/>
        </w:rPr>
      </w:pPr>
      <w:r w:rsidRPr="00FF6F4B">
        <w:rPr>
          <w:sz w:val="28"/>
          <w:szCs w:val="28"/>
        </w:rPr>
        <w:t>3.11.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FF6F4B" w:rsidRPr="00FF6F4B" w:rsidRDefault="00FF6F4B" w:rsidP="00FF6F4B">
      <w:pPr>
        <w:ind w:firstLine="540"/>
        <w:jc w:val="both"/>
        <w:rPr>
          <w:sz w:val="28"/>
          <w:szCs w:val="28"/>
        </w:rPr>
      </w:pPr>
      <w:r w:rsidRPr="00FF6F4B">
        <w:rPr>
          <w:sz w:val="28"/>
          <w:szCs w:val="28"/>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3.10 настоящего Порядка, осуществляет доработку проекта доклада и отражает поступившие предложения (замечания) в проекте доклада.</w:t>
      </w:r>
    </w:p>
    <w:p w:rsidR="00FF6F4B" w:rsidRPr="00FF6F4B" w:rsidRDefault="00FF6F4B" w:rsidP="00FF6F4B">
      <w:pPr>
        <w:ind w:firstLine="540"/>
        <w:jc w:val="both"/>
        <w:rPr>
          <w:sz w:val="28"/>
          <w:szCs w:val="28"/>
        </w:rPr>
      </w:pPr>
      <w:r w:rsidRPr="00FF6F4B">
        <w:rPr>
          <w:sz w:val="28"/>
          <w:szCs w:val="28"/>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FF6F4B" w:rsidRPr="00FF6F4B" w:rsidRDefault="00FF6F4B" w:rsidP="00FF6F4B">
      <w:pPr>
        <w:ind w:firstLine="540"/>
        <w:jc w:val="both"/>
        <w:rPr>
          <w:sz w:val="28"/>
          <w:szCs w:val="28"/>
        </w:rPr>
      </w:pPr>
      <w:r w:rsidRPr="00FF6F4B">
        <w:rPr>
          <w:sz w:val="28"/>
          <w:szCs w:val="28"/>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FF6F4B" w:rsidRPr="00FF6F4B" w:rsidRDefault="00FF6F4B" w:rsidP="00FF6F4B">
      <w:pPr>
        <w:ind w:firstLine="540"/>
        <w:jc w:val="both"/>
        <w:rPr>
          <w:sz w:val="28"/>
          <w:szCs w:val="28"/>
        </w:rPr>
      </w:pPr>
      <w:r w:rsidRPr="00FF6F4B">
        <w:rPr>
          <w:sz w:val="28"/>
          <w:szCs w:val="28"/>
        </w:rPr>
        <w:t xml:space="preserve">3.12. Разработчик в течение 5 календарных дней со дня истечения срока, указанного в абзаце втором пункта 3.11 настоящего Порядка, направляет доработанный проект доклада, подписанный руководителем разработчика, для рассмотрения </w:t>
      </w:r>
      <w:r w:rsidR="0032561C">
        <w:rPr>
          <w:sz w:val="28"/>
          <w:szCs w:val="28"/>
        </w:rPr>
        <w:t>в администрацию Крапивинского муниципального округа</w:t>
      </w:r>
      <w:r w:rsidRPr="00FF6F4B">
        <w:rPr>
          <w:sz w:val="28"/>
          <w:szCs w:val="28"/>
        </w:rPr>
        <w:t xml:space="preserve"> с одновременным размещением доклада на официальном сайте.</w:t>
      </w:r>
    </w:p>
    <w:p w:rsidR="00FF6F4B" w:rsidRPr="00FF6F4B" w:rsidRDefault="00FF6F4B" w:rsidP="00FF6F4B">
      <w:pPr>
        <w:ind w:firstLine="540"/>
        <w:jc w:val="both"/>
        <w:rPr>
          <w:sz w:val="28"/>
          <w:szCs w:val="28"/>
        </w:rPr>
      </w:pPr>
      <w:r w:rsidRPr="00FF6F4B">
        <w:rPr>
          <w:sz w:val="28"/>
          <w:szCs w:val="28"/>
        </w:rPr>
        <w:t xml:space="preserve">3.13. </w:t>
      </w:r>
      <w:r w:rsidR="0032561C">
        <w:rPr>
          <w:sz w:val="28"/>
          <w:szCs w:val="28"/>
        </w:rPr>
        <w:t>А</w:t>
      </w:r>
      <w:r w:rsidR="0032561C" w:rsidRPr="0032561C">
        <w:rPr>
          <w:sz w:val="28"/>
          <w:szCs w:val="28"/>
        </w:rPr>
        <w:t>дминистраци</w:t>
      </w:r>
      <w:r w:rsidR="0032561C">
        <w:rPr>
          <w:sz w:val="28"/>
          <w:szCs w:val="28"/>
        </w:rPr>
        <w:t>я</w:t>
      </w:r>
      <w:r w:rsidR="0032561C" w:rsidRPr="0032561C">
        <w:rPr>
          <w:sz w:val="28"/>
          <w:szCs w:val="28"/>
        </w:rPr>
        <w:t xml:space="preserve"> Крапивинского муниципального округа</w:t>
      </w:r>
      <w:r w:rsidRPr="00FF6F4B">
        <w:rPr>
          <w:sz w:val="28"/>
          <w:szCs w:val="28"/>
        </w:rPr>
        <w:t xml:space="preserve"> рассматривает доклад на заседании в порядке, предусмотренном муниципальным правовым актом </w:t>
      </w:r>
      <w:r w:rsidR="0032561C">
        <w:rPr>
          <w:sz w:val="28"/>
          <w:szCs w:val="28"/>
        </w:rPr>
        <w:t>администрации Крапивинского муниципального округа</w:t>
      </w:r>
      <w:r w:rsidRPr="00FF6F4B">
        <w:rPr>
          <w:sz w:val="28"/>
          <w:szCs w:val="28"/>
        </w:rPr>
        <w:t xml:space="preserve">, регламентирующим порядок деятельности </w:t>
      </w:r>
      <w:r w:rsidR="0032561C" w:rsidRPr="0032561C">
        <w:rPr>
          <w:sz w:val="28"/>
          <w:szCs w:val="28"/>
        </w:rPr>
        <w:t>администрации Крапивинского муниципального округа</w:t>
      </w:r>
      <w:r w:rsidRPr="00FF6F4B">
        <w:rPr>
          <w:sz w:val="28"/>
          <w:szCs w:val="28"/>
        </w:rPr>
        <w:t>, и принимает одну из следующих рекомендаций:</w:t>
      </w:r>
    </w:p>
    <w:p w:rsidR="00FF6F4B" w:rsidRPr="00FF6F4B" w:rsidRDefault="00FF6F4B" w:rsidP="00FF6F4B">
      <w:pPr>
        <w:ind w:firstLine="540"/>
        <w:jc w:val="both"/>
        <w:rPr>
          <w:sz w:val="28"/>
          <w:szCs w:val="28"/>
        </w:rPr>
      </w:pPr>
      <w:r w:rsidRPr="00FF6F4B">
        <w:rPr>
          <w:sz w:val="28"/>
          <w:szCs w:val="28"/>
        </w:rPr>
        <w:t>а) о необходимости дальнейшего применения обязательных требований;</w:t>
      </w:r>
    </w:p>
    <w:p w:rsidR="00FF6F4B" w:rsidRPr="00FF6F4B" w:rsidRDefault="00FF6F4B" w:rsidP="00FF6F4B">
      <w:pPr>
        <w:ind w:firstLine="540"/>
        <w:jc w:val="both"/>
        <w:rPr>
          <w:sz w:val="28"/>
          <w:szCs w:val="28"/>
        </w:rPr>
      </w:pPr>
      <w:r w:rsidRPr="00FF6F4B">
        <w:rPr>
          <w:sz w:val="28"/>
          <w:szCs w:val="28"/>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w:t>
      </w:r>
    </w:p>
    <w:p w:rsidR="00FF6F4B" w:rsidRPr="00FF6F4B" w:rsidRDefault="00FF6F4B" w:rsidP="00FF6F4B">
      <w:pPr>
        <w:ind w:firstLine="540"/>
        <w:jc w:val="both"/>
        <w:rPr>
          <w:sz w:val="28"/>
          <w:szCs w:val="28"/>
        </w:rPr>
      </w:pPr>
      <w:r w:rsidRPr="00FF6F4B">
        <w:rPr>
          <w:sz w:val="28"/>
          <w:szCs w:val="28"/>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FF6F4B" w:rsidRPr="00FF6F4B" w:rsidRDefault="00FF6F4B" w:rsidP="00FF6F4B">
      <w:pPr>
        <w:ind w:firstLine="540"/>
        <w:jc w:val="both"/>
        <w:rPr>
          <w:sz w:val="28"/>
          <w:szCs w:val="28"/>
        </w:rPr>
      </w:pPr>
      <w:r w:rsidRPr="00FF6F4B">
        <w:rPr>
          <w:sz w:val="28"/>
          <w:szCs w:val="28"/>
        </w:rPr>
        <w:t xml:space="preserve">3.14. На основании рекомендации </w:t>
      </w:r>
      <w:r w:rsidR="0032561C" w:rsidRPr="0032561C">
        <w:rPr>
          <w:sz w:val="28"/>
          <w:szCs w:val="28"/>
        </w:rPr>
        <w:t>администрации Крапивинского муниципального округа</w:t>
      </w:r>
      <w:r w:rsidRPr="00FF6F4B">
        <w:rPr>
          <w:sz w:val="28"/>
          <w:szCs w:val="28"/>
        </w:rPr>
        <w:t>, указанной в пункте 3.13 настоящего Порядка, разработчик принимает одно из следующих решений:</w:t>
      </w:r>
    </w:p>
    <w:p w:rsidR="00FF6F4B" w:rsidRPr="00FF6F4B" w:rsidRDefault="00FF6F4B" w:rsidP="00FF6F4B">
      <w:pPr>
        <w:ind w:firstLine="540"/>
        <w:jc w:val="both"/>
        <w:rPr>
          <w:sz w:val="28"/>
          <w:szCs w:val="28"/>
        </w:rPr>
      </w:pPr>
      <w:r w:rsidRPr="00FF6F4B">
        <w:rPr>
          <w:sz w:val="28"/>
          <w:szCs w:val="28"/>
        </w:rPr>
        <w:t>а) о дальнейшем применении обязательных требований;</w:t>
      </w:r>
    </w:p>
    <w:p w:rsidR="00FF6F4B" w:rsidRPr="00FF6F4B" w:rsidRDefault="00FF6F4B" w:rsidP="00FF6F4B">
      <w:pPr>
        <w:ind w:firstLine="540"/>
        <w:jc w:val="both"/>
        <w:rPr>
          <w:sz w:val="28"/>
          <w:szCs w:val="28"/>
        </w:rPr>
      </w:pPr>
      <w:r w:rsidRPr="00FF6F4B">
        <w:rPr>
          <w:sz w:val="28"/>
          <w:szCs w:val="28"/>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w:t>
      </w:r>
    </w:p>
    <w:p w:rsidR="00FF6F4B" w:rsidRPr="00FF6F4B" w:rsidRDefault="00FF6F4B" w:rsidP="00FF6F4B">
      <w:pPr>
        <w:ind w:firstLine="540"/>
        <w:jc w:val="both"/>
        <w:rPr>
          <w:sz w:val="28"/>
          <w:szCs w:val="28"/>
        </w:rPr>
      </w:pPr>
      <w:r w:rsidRPr="00FF6F4B">
        <w:rPr>
          <w:sz w:val="28"/>
          <w:szCs w:val="28"/>
        </w:rPr>
        <w:lastRenderedPageBreak/>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FF6F4B" w:rsidRPr="00FF6F4B" w:rsidRDefault="00FF6F4B" w:rsidP="00FF6F4B">
      <w:pPr>
        <w:ind w:firstLine="540"/>
        <w:jc w:val="both"/>
        <w:rPr>
          <w:sz w:val="28"/>
          <w:szCs w:val="28"/>
        </w:rPr>
      </w:pPr>
      <w:r w:rsidRPr="00FF6F4B">
        <w:rPr>
          <w:sz w:val="28"/>
          <w:szCs w:val="28"/>
        </w:rPr>
        <w:t xml:space="preserve">В случае принятия решений, предусмотренных подпунктами </w:t>
      </w:r>
      <w:r w:rsidR="0060788F">
        <w:rPr>
          <w:sz w:val="28"/>
          <w:szCs w:val="28"/>
        </w:rPr>
        <w:t>«</w:t>
      </w:r>
      <w:r w:rsidRPr="00FF6F4B">
        <w:rPr>
          <w:sz w:val="28"/>
          <w:szCs w:val="28"/>
        </w:rPr>
        <w:t>б</w:t>
      </w:r>
      <w:r w:rsidR="0060788F">
        <w:rPr>
          <w:sz w:val="28"/>
          <w:szCs w:val="28"/>
        </w:rPr>
        <w:t>»</w:t>
      </w:r>
      <w:r w:rsidRPr="00FF6F4B">
        <w:rPr>
          <w:sz w:val="28"/>
          <w:szCs w:val="28"/>
        </w:rPr>
        <w:t xml:space="preserve">, </w:t>
      </w:r>
      <w:r w:rsidR="0060788F">
        <w:rPr>
          <w:sz w:val="28"/>
          <w:szCs w:val="28"/>
        </w:rPr>
        <w:t>«</w:t>
      </w:r>
      <w:r w:rsidRPr="00FF6F4B">
        <w:rPr>
          <w:sz w:val="28"/>
          <w:szCs w:val="28"/>
        </w:rPr>
        <w:t>в</w:t>
      </w:r>
      <w:r w:rsidR="0060788F">
        <w:rPr>
          <w:sz w:val="28"/>
          <w:szCs w:val="28"/>
        </w:rPr>
        <w:t>»</w:t>
      </w:r>
      <w:r w:rsidRPr="00FF6F4B">
        <w:rPr>
          <w:sz w:val="28"/>
          <w:szCs w:val="28"/>
        </w:rPr>
        <w:t xml:space="preserve"> настоящего пункта, разработчик обеспечивает внесение изменений в муниципальный нормативный правовой акт либо признание его утратившим силу в течение 90 дней со дня вынесения рекомендаций </w:t>
      </w:r>
      <w:r w:rsidR="0032561C" w:rsidRPr="0032561C">
        <w:rPr>
          <w:sz w:val="28"/>
          <w:szCs w:val="28"/>
        </w:rPr>
        <w:t>администрации Крапивинского муниципального округа</w:t>
      </w:r>
      <w:r w:rsidRPr="00FF6F4B">
        <w:rPr>
          <w:sz w:val="28"/>
          <w:szCs w:val="28"/>
        </w:rPr>
        <w:t xml:space="preserve">, указанных в подпунктах </w:t>
      </w:r>
      <w:r w:rsidR="0060788F">
        <w:rPr>
          <w:sz w:val="28"/>
          <w:szCs w:val="28"/>
        </w:rPr>
        <w:t>«</w:t>
      </w:r>
      <w:r w:rsidRPr="00FF6F4B">
        <w:rPr>
          <w:sz w:val="28"/>
          <w:szCs w:val="28"/>
        </w:rPr>
        <w:t>б</w:t>
      </w:r>
      <w:r w:rsidR="0060788F">
        <w:rPr>
          <w:sz w:val="28"/>
          <w:szCs w:val="28"/>
        </w:rPr>
        <w:t>»</w:t>
      </w:r>
      <w:r w:rsidRPr="00FF6F4B">
        <w:rPr>
          <w:sz w:val="28"/>
          <w:szCs w:val="28"/>
        </w:rPr>
        <w:t xml:space="preserve">, </w:t>
      </w:r>
      <w:r w:rsidR="0060788F">
        <w:rPr>
          <w:sz w:val="28"/>
          <w:szCs w:val="28"/>
        </w:rPr>
        <w:t>«</w:t>
      </w:r>
      <w:r w:rsidRPr="00FF6F4B">
        <w:rPr>
          <w:sz w:val="28"/>
          <w:szCs w:val="28"/>
        </w:rPr>
        <w:t>в</w:t>
      </w:r>
      <w:r w:rsidR="0060788F">
        <w:rPr>
          <w:sz w:val="28"/>
          <w:szCs w:val="28"/>
        </w:rPr>
        <w:t>»</w:t>
      </w:r>
      <w:r w:rsidRPr="00FF6F4B">
        <w:rPr>
          <w:sz w:val="28"/>
          <w:szCs w:val="28"/>
        </w:rPr>
        <w:t xml:space="preserve"> пункта 3.13 настоящего Порядка, в порядке, установленном муниципальным правовым актом </w:t>
      </w:r>
      <w:r w:rsidR="0032561C" w:rsidRPr="0032561C">
        <w:rPr>
          <w:sz w:val="28"/>
          <w:szCs w:val="28"/>
        </w:rPr>
        <w:t>администрации Крапивинского муниципального округа</w:t>
      </w:r>
      <w:r w:rsidRPr="00FF6F4B">
        <w:rPr>
          <w:sz w:val="28"/>
          <w:szCs w:val="28"/>
        </w:rPr>
        <w:t>.</w:t>
      </w:r>
    </w:p>
    <w:p w:rsidR="00FF6F4B" w:rsidRPr="00FF6F4B" w:rsidRDefault="00FF6F4B" w:rsidP="00FF6F4B">
      <w:pPr>
        <w:ind w:firstLine="540"/>
        <w:jc w:val="both"/>
        <w:rPr>
          <w:sz w:val="28"/>
          <w:szCs w:val="28"/>
        </w:rPr>
      </w:pPr>
      <w:r w:rsidRPr="00FF6F4B">
        <w:rPr>
          <w:sz w:val="28"/>
          <w:szCs w:val="28"/>
        </w:rPr>
        <w:t xml:space="preserve">3.15. Разработчик в течение 20 календарных дней со дня вынесения рекомендации </w:t>
      </w:r>
      <w:r w:rsidR="0032561C" w:rsidRPr="0032561C">
        <w:rPr>
          <w:sz w:val="28"/>
          <w:szCs w:val="28"/>
        </w:rPr>
        <w:t>администрации Крапивинского муниципального округа</w:t>
      </w:r>
      <w:r w:rsidRPr="00FF6F4B">
        <w:rPr>
          <w:sz w:val="28"/>
          <w:szCs w:val="28"/>
        </w:rPr>
        <w:t>, указанной в пункте 3.13 настоящего Порядка, подготавливает и размещает на официальном сайте информацию о результатах оценки применения обязательных требований.</w:t>
      </w:r>
    </w:p>
    <w:p w:rsidR="00AC6317" w:rsidRDefault="00AC6317" w:rsidP="00AC6317">
      <w:pPr>
        <w:jc w:val="center"/>
        <w:outlineLvl w:val="0"/>
        <w:rPr>
          <w:sz w:val="26"/>
          <w:szCs w:val="26"/>
        </w:rPr>
      </w:pPr>
    </w:p>
    <w:p w:rsidR="00FF6F4B" w:rsidRDefault="00FF6F4B" w:rsidP="00AC6317">
      <w:pPr>
        <w:jc w:val="center"/>
        <w:outlineLvl w:val="0"/>
        <w:rPr>
          <w:sz w:val="26"/>
          <w:szCs w:val="26"/>
        </w:rPr>
      </w:pPr>
    </w:p>
    <w:p w:rsidR="00FF6F4B" w:rsidRDefault="00FF6F4B" w:rsidP="00AC6317">
      <w:pPr>
        <w:jc w:val="center"/>
        <w:outlineLvl w:val="0"/>
        <w:rPr>
          <w:sz w:val="26"/>
          <w:szCs w:val="26"/>
        </w:rPr>
      </w:pPr>
    </w:p>
    <w:p w:rsidR="00FF6F4B" w:rsidRPr="0060788F" w:rsidRDefault="0060788F" w:rsidP="0060788F">
      <w:pPr>
        <w:jc w:val="both"/>
        <w:outlineLvl w:val="0"/>
        <w:rPr>
          <w:sz w:val="28"/>
          <w:szCs w:val="28"/>
        </w:rPr>
      </w:pPr>
      <w:r>
        <w:rPr>
          <w:sz w:val="26"/>
          <w:szCs w:val="26"/>
        </w:rPr>
        <w:t xml:space="preserve">                </w:t>
      </w:r>
      <w:r w:rsidRPr="0060788F">
        <w:rPr>
          <w:sz w:val="28"/>
          <w:szCs w:val="28"/>
        </w:rPr>
        <w:t>Заместитель главы</w:t>
      </w:r>
    </w:p>
    <w:p w:rsidR="0060788F" w:rsidRPr="0060788F" w:rsidRDefault="0060788F" w:rsidP="0060788F">
      <w:pPr>
        <w:jc w:val="both"/>
        <w:outlineLvl w:val="0"/>
        <w:rPr>
          <w:sz w:val="28"/>
          <w:szCs w:val="28"/>
        </w:rPr>
      </w:pPr>
      <w:r w:rsidRPr="0060788F">
        <w:rPr>
          <w:sz w:val="28"/>
          <w:szCs w:val="28"/>
        </w:rPr>
        <w:t>Крапивинского муниципального округа                                       Е.А. Слонов</w:t>
      </w:r>
    </w:p>
    <w:p w:rsidR="00FF6F4B" w:rsidRPr="0060788F" w:rsidRDefault="00FF6F4B" w:rsidP="00AC6317">
      <w:pPr>
        <w:jc w:val="center"/>
        <w:outlineLvl w:val="0"/>
        <w:rPr>
          <w:sz w:val="28"/>
          <w:szCs w:val="28"/>
        </w:rPr>
      </w:pPr>
    </w:p>
    <w:p w:rsidR="00A90883" w:rsidRPr="00A90883" w:rsidRDefault="00A90883" w:rsidP="00A90883">
      <w:pPr>
        <w:jc w:val="center"/>
        <w:rPr>
          <w:sz w:val="28"/>
          <w:szCs w:val="28"/>
        </w:rPr>
      </w:pPr>
    </w:p>
    <w:p w:rsidR="00A90883" w:rsidRDefault="00A90883" w:rsidP="00E60F60">
      <w:pPr>
        <w:jc w:val="center"/>
        <w:rPr>
          <w:b/>
          <w:color w:val="000000"/>
          <w:sz w:val="36"/>
          <w:szCs w:val="36"/>
        </w:rPr>
      </w:pPr>
    </w:p>
    <w:p w:rsidR="00A90883" w:rsidRDefault="00A90883"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32561C" w:rsidRDefault="0032561C" w:rsidP="00E60F60">
      <w:pPr>
        <w:jc w:val="center"/>
        <w:rPr>
          <w:b/>
          <w:color w:val="000000"/>
          <w:sz w:val="36"/>
          <w:szCs w:val="36"/>
        </w:rPr>
      </w:pPr>
    </w:p>
    <w:p w:rsidR="0060788F" w:rsidRDefault="0060788F" w:rsidP="00E60F60">
      <w:pPr>
        <w:jc w:val="center"/>
        <w:rPr>
          <w:b/>
          <w:color w:val="000000"/>
          <w:sz w:val="36"/>
          <w:szCs w:val="36"/>
        </w:rPr>
      </w:pPr>
    </w:p>
    <w:p w:rsidR="00E60F60" w:rsidRPr="00E60F60" w:rsidRDefault="00E60F60" w:rsidP="00E60F60">
      <w:pPr>
        <w:jc w:val="center"/>
        <w:rPr>
          <w:b/>
          <w:color w:val="000000"/>
          <w:sz w:val="36"/>
          <w:szCs w:val="36"/>
        </w:rPr>
      </w:pPr>
      <w:r w:rsidRPr="00E60F60">
        <w:rPr>
          <w:b/>
          <w:color w:val="000000"/>
          <w:sz w:val="36"/>
          <w:szCs w:val="36"/>
        </w:rPr>
        <w:lastRenderedPageBreak/>
        <w:t>Лист согласования</w:t>
      </w:r>
    </w:p>
    <w:p w:rsidR="00E60F60" w:rsidRPr="00E60F60" w:rsidRDefault="00E60F60" w:rsidP="00E60F60">
      <w:pPr>
        <w:jc w:val="center"/>
        <w:rPr>
          <w:b/>
          <w:color w:val="000000"/>
          <w:sz w:val="36"/>
          <w:szCs w:val="36"/>
        </w:rPr>
      </w:pPr>
    </w:p>
    <w:p w:rsidR="00E60F60" w:rsidRPr="00E60F60" w:rsidRDefault="00E60F60" w:rsidP="00E60F60">
      <w:pPr>
        <w:jc w:val="center"/>
        <w:rPr>
          <w:b/>
          <w:color w:val="000000"/>
          <w:sz w:val="36"/>
          <w:szCs w:val="36"/>
        </w:rPr>
      </w:pPr>
      <w:r w:rsidRPr="00E60F60">
        <w:rPr>
          <w:b/>
          <w:color w:val="000000"/>
          <w:sz w:val="36"/>
          <w:szCs w:val="36"/>
        </w:rPr>
        <w:t>к Постановлению № _____ от ____ _______2021 г.</w:t>
      </w:r>
    </w:p>
    <w:p w:rsidR="00E60F60" w:rsidRPr="00E60F60" w:rsidRDefault="00E60F60" w:rsidP="00E60F60">
      <w:pPr>
        <w:jc w:val="center"/>
        <w:rPr>
          <w:b/>
          <w:color w:val="000000"/>
          <w:sz w:val="28"/>
          <w:szCs w:val="28"/>
        </w:rPr>
      </w:pPr>
    </w:p>
    <w:p w:rsidR="002E49ED" w:rsidRPr="002E49ED" w:rsidRDefault="002E49ED" w:rsidP="002E49ED">
      <w:pPr>
        <w:widowControl w:val="0"/>
        <w:autoSpaceDE w:val="0"/>
        <w:autoSpaceDN w:val="0"/>
        <w:adjustRightInd w:val="0"/>
        <w:ind w:left="540"/>
        <w:jc w:val="center"/>
        <w:outlineLvl w:val="1"/>
        <w:rPr>
          <w:b/>
          <w:bCs/>
          <w:sz w:val="28"/>
          <w:szCs w:val="28"/>
        </w:rPr>
      </w:pPr>
      <w:r w:rsidRPr="002E49ED">
        <w:rPr>
          <w:b/>
          <w:bCs/>
          <w:sz w:val="28"/>
          <w:szCs w:val="28"/>
        </w:rPr>
        <w:t>Об утверждении Порядка установления и оценки применения</w:t>
      </w:r>
    </w:p>
    <w:p w:rsidR="002E49ED" w:rsidRPr="002E49ED" w:rsidRDefault="002E49ED" w:rsidP="002E49ED">
      <w:pPr>
        <w:widowControl w:val="0"/>
        <w:autoSpaceDE w:val="0"/>
        <w:autoSpaceDN w:val="0"/>
        <w:adjustRightInd w:val="0"/>
        <w:ind w:left="540"/>
        <w:jc w:val="center"/>
        <w:outlineLvl w:val="1"/>
        <w:rPr>
          <w:b/>
          <w:bCs/>
          <w:sz w:val="28"/>
          <w:szCs w:val="28"/>
        </w:rPr>
      </w:pPr>
      <w:r w:rsidRPr="002E49ED">
        <w:rPr>
          <w:b/>
          <w:bCs/>
          <w:sz w:val="28"/>
          <w:szCs w:val="28"/>
        </w:rPr>
        <w:t>обязательных требований, устанавливаемых муниципальными</w:t>
      </w:r>
    </w:p>
    <w:p w:rsidR="00E60F60" w:rsidRPr="00E60F60" w:rsidRDefault="002E49ED" w:rsidP="002E49ED">
      <w:pPr>
        <w:widowControl w:val="0"/>
        <w:autoSpaceDE w:val="0"/>
        <w:autoSpaceDN w:val="0"/>
        <w:adjustRightInd w:val="0"/>
        <w:ind w:left="540"/>
        <w:jc w:val="center"/>
        <w:outlineLvl w:val="1"/>
        <w:rPr>
          <w:b/>
          <w:sz w:val="28"/>
          <w:szCs w:val="28"/>
        </w:rPr>
      </w:pPr>
      <w:r w:rsidRPr="002E49ED">
        <w:rPr>
          <w:b/>
          <w:bCs/>
          <w:sz w:val="28"/>
          <w:szCs w:val="28"/>
        </w:rPr>
        <w:t>нормативными правовыми актами Крапивинского муниципального округа</w:t>
      </w:r>
    </w:p>
    <w:p w:rsidR="00E60F60" w:rsidRPr="00E60F60" w:rsidRDefault="00E60F60" w:rsidP="00E60F60">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4943"/>
        <w:gridCol w:w="2176"/>
      </w:tblGrid>
      <w:tr w:rsidR="00E60F60" w:rsidRPr="00E60F60" w:rsidTr="00E60F60">
        <w:tc>
          <w:tcPr>
            <w:tcW w:w="2395"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jc w:val="center"/>
              <w:rPr>
                <w:b/>
                <w:color w:val="000000"/>
                <w:sz w:val="28"/>
                <w:szCs w:val="28"/>
              </w:rPr>
            </w:pPr>
            <w:r w:rsidRPr="00E60F60">
              <w:rPr>
                <w:b/>
                <w:color w:val="000000"/>
                <w:sz w:val="28"/>
                <w:szCs w:val="28"/>
              </w:rPr>
              <w:t>Ф.И.О.</w:t>
            </w:r>
          </w:p>
          <w:p w:rsidR="00E60F60" w:rsidRPr="00E60F60" w:rsidRDefault="00E60F60" w:rsidP="00E60F60">
            <w:pPr>
              <w:widowControl w:val="0"/>
              <w:autoSpaceDE w:val="0"/>
              <w:autoSpaceDN w:val="0"/>
              <w:adjustRightInd w:val="0"/>
              <w:jc w:val="center"/>
              <w:rPr>
                <w:b/>
                <w:color w:val="000000"/>
                <w:sz w:val="28"/>
                <w:szCs w:val="28"/>
              </w:rPr>
            </w:pPr>
          </w:p>
        </w:tc>
        <w:tc>
          <w:tcPr>
            <w:tcW w:w="4943" w:type="dxa"/>
            <w:tcBorders>
              <w:top w:val="single" w:sz="4" w:space="0" w:color="auto"/>
              <w:left w:val="single" w:sz="4" w:space="0" w:color="auto"/>
              <w:bottom w:val="single" w:sz="4" w:space="0" w:color="auto"/>
              <w:right w:val="single" w:sz="4" w:space="0" w:color="auto"/>
            </w:tcBorders>
            <w:hideMark/>
          </w:tcPr>
          <w:p w:rsidR="00E60F60" w:rsidRPr="00E60F60" w:rsidRDefault="00E60F60" w:rsidP="00E60F60">
            <w:pPr>
              <w:widowControl w:val="0"/>
              <w:autoSpaceDE w:val="0"/>
              <w:autoSpaceDN w:val="0"/>
              <w:adjustRightInd w:val="0"/>
              <w:jc w:val="center"/>
              <w:rPr>
                <w:b/>
                <w:color w:val="000000"/>
                <w:sz w:val="28"/>
                <w:szCs w:val="28"/>
              </w:rPr>
            </w:pPr>
            <w:r w:rsidRPr="00E60F60">
              <w:rPr>
                <w:b/>
                <w:color w:val="000000"/>
                <w:sz w:val="28"/>
                <w:szCs w:val="28"/>
              </w:rPr>
              <w:t>Должность</w:t>
            </w:r>
          </w:p>
        </w:tc>
        <w:tc>
          <w:tcPr>
            <w:tcW w:w="2176" w:type="dxa"/>
            <w:tcBorders>
              <w:top w:val="single" w:sz="4" w:space="0" w:color="auto"/>
              <w:left w:val="single" w:sz="4" w:space="0" w:color="auto"/>
              <w:bottom w:val="single" w:sz="4" w:space="0" w:color="auto"/>
              <w:right w:val="single" w:sz="4" w:space="0" w:color="auto"/>
            </w:tcBorders>
            <w:hideMark/>
          </w:tcPr>
          <w:p w:rsidR="00E60F60" w:rsidRPr="00E60F60" w:rsidRDefault="00E60F60" w:rsidP="00E60F60">
            <w:pPr>
              <w:widowControl w:val="0"/>
              <w:autoSpaceDE w:val="0"/>
              <w:autoSpaceDN w:val="0"/>
              <w:adjustRightInd w:val="0"/>
              <w:jc w:val="center"/>
              <w:rPr>
                <w:b/>
                <w:color w:val="000000"/>
                <w:sz w:val="28"/>
                <w:szCs w:val="28"/>
              </w:rPr>
            </w:pPr>
            <w:r w:rsidRPr="00E60F60">
              <w:rPr>
                <w:b/>
                <w:color w:val="000000"/>
                <w:sz w:val="28"/>
                <w:szCs w:val="28"/>
              </w:rPr>
              <w:t>Роспись</w:t>
            </w:r>
          </w:p>
        </w:tc>
      </w:tr>
      <w:tr w:rsidR="00A205C6" w:rsidRPr="00E60F60" w:rsidTr="002E49ED">
        <w:trPr>
          <w:trHeight w:val="970"/>
        </w:trPr>
        <w:tc>
          <w:tcPr>
            <w:tcW w:w="2395" w:type="dxa"/>
            <w:tcBorders>
              <w:top w:val="single" w:sz="4" w:space="0" w:color="auto"/>
              <w:left w:val="single" w:sz="4" w:space="0" w:color="auto"/>
              <w:right w:val="single" w:sz="4" w:space="0" w:color="auto"/>
            </w:tcBorders>
          </w:tcPr>
          <w:p w:rsidR="00A205C6" w:rsidRPr="00E60F60" w:rsidRDefault="00A205C6" w:rsidP="00E60F60">
            <w:pPr>
              <w:jc w:val="center"/>
              <w:rPr>
                <w:color w:val="000000"/>
                <w:sz w:val="28"/>
                <w:szCs w:val="28"/>
              </w:rPr>
            </w:pPr>
          </w:p>
          <w:p w:rsidR="00A205C6" w:rsidRPr="00E60F60" w:rsidRDefault="002E49ED" w:rsidP="00E60F60">
            <w:pPr>
              <w:widowControl w:val="0"/>
              <w:autoSpaceDE w:val="0"/>
              <w:autoSpaceDN w:val="0"/>
              <w:adjustRightInd w:val="0"/>
              <w:jc w:val="center"/>
              <w:rPr>
                <w:color w:val="000000"/>
                <w:sz w:val="28"/>
                <w:szCs w:val="28"/>
              </w:rPr>
            </w:pPr>
            <w:r>
              <w:rPr>
                <w:color w:val="000000"/>
                <w:sz w:val="28"/>
                <w:szCs w:val="28"/>
              </w:rPr>
              <w:t>Слонов Е.А.</w:t>
            </w:r>
          </w:p>
        </w:tc>
        <w:tc>
          <w:tcPr>
            <w:tcW w:w="4943" w:type="dxa"/>
            <w:tcBorders>
              <w:top w:val="single" w:sz="4" w:space="0" w:color="auto"/>
              <w:left w:val="single" w:sz="4" w:space="0" w:color="auto"/>
              <w:right w:val="single" w:sz="4" w:space="0" w:color="auto"/>
            </w:tcBorders>
          </w:tcPr>
          <w:p w:rsidR="00A205C6" w:rsidRPr="00E60F60" w:rsidRDefault="002E49ED" w:rsidP="002E49ED">
            <w:pPr>
              <w:widowControl w:val="0"/>
              <w:autoSpaceDE w:val="0"/>
              <w:autoSpaceDN w:val="0"/>
              <w:adjustRightInd w:val="0"/>
              <w:jc w:val="center"/>
              <w:rPr>
                <w:color w:val="000000"/>
                <w:sz w:val="28"/>
                <w:szCs w:val="28"/>
              </w:rPr>
            </w:pPr>
            <w:r>
              <w:rPr>
                <w:color w:val="000000"/>
                <w:sz w:val="28"/>
                <w:szCs w:val="28"/>
              </w:rPr>
              <w:t>З</w:t>
            </w:r>
            <w:r w:rsidR="00A205C6">
              <w:rPr>
                <w:color w:val="000000"/>
                <w:sz w:val="28"/>
                <w:szCs w:val="28"/>
              </w:rPr>
              <w:t>аместител</w:t>
            </w:r>
            <w:r>
              <w:rPr>
                <w:color w:val="000000"/>
                <w:sz w:val="28"/>
                <w:szCs w:val="28"/>
              </w:rPr>
              <w:t>ь</w:t>
            </w:r>
            <w:r w:rsidR="00A205C6">
              <w:rPr>
                <w:color w:val="000000"/>
                <w:sz w:val="28"/>
                <w:szCs w:val="28"/>
              </w:rPr>
              <w:t xml:space="preserve"> </w:t>
            </w:r>
            <w:r w:rsidR="00A205C6" w:rsidRPr="00E60F60">
              <w:rPr>
                <w:color w:val="000000"/>
                <w:sz w:val="28"/>
                <w:szCs w:val="28"/>
              </w:rPr>
              <w:t>главы Крапивинского муниципального округа</w:t>
            </w:r>
          </w:p>
        </w:tc>
        <w:tc>
          <w:tcPr>
            <w:tcW w:w="2176" w:type="dxa"/>
            <w:tcBorders>
              <w:top w:val="single" w:sz="4" w:space="0" w:color="auto"/>
              <w:left w:val="single" w:sz="4" w:space="0" w:color="auto"/>
              <w:right w:val="single" w:sz="4" w:space="0" w:color="auto"/>
            </w:tcBorders>
          </w:tcPr>
          <w:p w:rsidR="00A205C6" w:rsidRPr="00E60F60" w:rsidRDefault="00A205C6" w:rsidP="00E60F60">
            <w:pPr>
              <w:jc w:val="center"/>
              <w:rPr>
                <w:color w:val="000000"/>
                <w:sz w:val="28"/>
                <w:szCs w:val="28"/>
              </w:rPr>
            </w:pPr>
          </w:p>
          <w:p w:rsidR="00A205C6" w:rsidRPr="00E60F60" w:rsidRDefault="00A205C6" w:rsidP="00E60F60">
            <w:pPr>
              <w:widowControl w:val="0"/>
              <w:autoSpaceDE w:val="0"/>
              <w:autoSpaceDN w:val="0"/>
              <w:adjustRightInd w:val="0"/>
              <w:jc w:val="center"/>
              <w:rPr>
                <w:color w:val="000000"/>
                <w:sz w:val="28"/>
                <w:szCs w:val="28"/>
              </w:rPr>
            </w:pPr>
          </w:p>
        </w:tc>
      </w:tr>
      <w:tr w:rsidR="002E49ED" w:rsidRPr="00E60F60" w:rsidTr="002E49ED">
        <w:trPr>
          <w:trHeight w:val="1125"/>
        </w:trPr>
        <w:tc>
          <w:tcPr>
            <w:tcW w:w="2395" w:type="dxa"/>
            <w:tcBorders>
              <w:top w:val="single" w:sz="4" w:space="0" w:color="auto"/>
              <w:left w:val="single" w:sz="4" w:space="0" w:color="auto"/>
              <w:right w:val="single" w:sz="4" w:space="0" w:color="auto"/>
            </w:tcBorders>
          </w:tcPr>
          <w:p w:rsidR="002E49ED" w:rsidRPr="00A205C6" w:rsidRDefault="002E49ED" w:rsidP="00E60F60">
            <w:pPr>
              <w:jc w:val="center"/>
              <w:rPr>
                <w:color w:val="000000"/>
                <w:sz w:val="28"/>
                <w:szCs w:val="28"/>
              </w:rPr>
            </w:pPr>
            <w:r w:rsidRPr="002E49ED">
              <w:rPr>
                <w:color w:val="000000"/>
                <w:sz w:val="28"/>
                <w:szCs w:val="28"/>
              </w:rPr>
              <w:t>Голошумова Е.А.</w:t>
            </w:r>
          </w:p>
        </w:tc>
        <w:tc>
          <w:tcPr>
            <w:tcW w:w="4943" w:type="dxa"/>
            <w:tcBorders>
              <w:top w:val="single" w:sz="4" w:space="0" w:color="auto"/>
              <w:left w:val="single" w:sz="4" w:space="0" w:color="auto"/>
              <w:right w:val="single" w:sz="4" w:space="0" w:color="auto"/>
            </w:tcBorders>
          </w:tcPr>
          <w:p w:rsidR="002E49ED" w:rsidRDefault="002E49ED" w:rsidP="00A205C6">
            <w:pPr>
              <w:widowControl w:val="0"/>
              <w:autoSpaceDE w:val="0"/>
              <w:autoSpaceDN w:val="0"/>
              <w:adjustRightInd w:val="0"/>
              <w:jc w:val="center"/>
              <w:rPr>
                <w:color w:val="000000"/>
                <w:sz w:val="28"/>
                <w:szCs w:val="28"/>
              </w:rPr>
            </w:pPr>
            <w:r>
              <w:rPr>
                <w:color w:val="000000"/>
                <w:sz w:val="28"/>
                <w:szCs w:val="28"/>
              </w:rPr>
              <w:t>Н</w:t>
            </w:r>
            <w:r w:rsidRPr="002E49ED">
              <w:rPr>
                <w:color w:val="000000"/>
                <w:sz w:val="28"/>
                <w:szCs w:val="28"/>
              </w:rPr>
              <w:t>ачальник юридического отдела администрации Крапивинского муниципального округа</w:t>
            </w:r>
          </w:p>
        </w:tc>
        <w:tc>
          <w:tcPr>
            <w:tcW w:w="2176" w:type="dxa"/>
            <w:tcBorders>
              <w:top w:val="single" w:sz="4" w:space="0" w:color="auto"/>
              <w:left w:val="single" w:sz="4" w:space="0" w:color="auto"/>
              <w:right w:val="single" w:sz="4" w:space="0" w:color="auto"/>
            </w:tcBorders>
          </w:tcPr>
          <w:p w:rsidR="002E49ED" w:rsidRPr="00E60F60" w:rsidRDefault="002E49ED" w:rsidP="00E60F60">
            <w:pPr>
              <w:jc w:val="center"/>
              <w:rPr>
                <w:color w:val="000000"/>
                <w:sz w:val="28"/>
                <w:szCs w:val="28"/>
              </w:rPr>
            </w:pPr>
          </w:p>
        </w:tc>
      </w:tr>
      <w:tr w:rsidR="00E60F60" w:rsidRPr="00E60F60" w:rsidTr="002E49ED">
        <w:trPr>
          <w:trHeight w:val="845"/>
        </w:trPr>
        <w:tc>
          <w:tcPr>
            <w:tcW w:w="2395" w:type="dxa"/>
            <w:tcBorders>
              <w:top w:val="single" w:sz="4" w:space="0" w:color="auto"/>
              <w:left w:val="single" w:sz="4" w:space="0" w:color="auto"/>
              <w:bottom w:val="single" w:sz="4" w:space="0" w:color="auto"/>
              <w:right w:val="single" w:sz="4" w:space="0" w:color="auto"/>
            </w:tcBorders>
          </w:tcPr>
          <w:p w:rsidR="00E60F60" w:rsidRPr="00E60F60" w:rsidRDefault="00A205C6" w:rsidP="00E60F60">
            <w:pPr>
              <w:jc w:val="center"/>
              <w:rPr>
                <w:color w:val="000000"/>
                <w:sz w:val="28"/>
                <w:szCs w:val="28"/>
              </w:rPr>
            </w:pPr>
            <w:r>
              <w:rPr>
                <w:color w:val="000000"/>
                <w:sz w:val="28"/>
                <w:szCs w:val="28"/>
              </w:rPr>
              <w:t>Шулежко Е.С.</w:t>
            </w:r>
          </w:p>
        </w:tc>
        <w:tc>
          <w:tcPr>
            <w:tcW w:w="4943"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jc w:val="center"/>
              <w:rPr>
                <w:color w:val="000000"/>
                <w:sz w:val="28"/>
                <w:szCs w:val="28"/>
              </w:rPr>
            </w:pPr>
            <w:r w:rsidRPr="00E60F60">
              <w:rPr>
                <w:color w:val="000000"/>
                <w:sz w:val="28"/>
                <w:szCs w:val="28"/>
              </w:rPr>
              <w:t>Прокуратура Крапивинского</w:t>
            </w:r>
          </w:p>
          <w:p w:rsidR="00E60F60" w:rsidRPr="00E60F60" w:rsidRDefault="00E60F60" w:rsidP="00E60F60">
            <w:pPr>
              <w:jc w:val="center"/>
              <w:rPr>
                <w:color w:val="000000"/>
                <w:sz w:val="28"/>
                <w:szCs w:val="28"/>
              </w:rPr>
            </w:pPr>
            <w:r w:rsidRPr="00E60F60">
              <w:rPr>
                <w:color w:val="000000"/>
                <w:sz w:val="28"/>
                <w:szCs w:val="28"/>
              </w:rPr>
              <w:t>района</w:t>
            </w:r>
          </w:p>
        </w:tc>
        <w:tc>
          <w:tcPr>
            <w:tcW w:w="2176"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jc w:val="center"/>
              <w:rPr>
                <w:color w:val="000000"/>
                <w:sz w:val="28"/>
                <w:szCs w:val="28"/>
              </w:rPr>
            </w:pPr>
          </w:p>
        </w:tc>
      </w:tr>
    </w:tbl>
    <w:p w:rsidR="00E60F60" w:rsidRPr="00E60F60" w:rsidRDefault="00E60F60" w:rsidP="00E60F60">
      <w:pPr>
        <w:rPr>
          <w:color w:val="000000"/>
          <w:sz w:val="28"/>
          <w:szCs w:val="28"/>
        </w:rPr>
      </w:pPr>
    </w:p>
    <w:p w:rsidR="00E60F60" w:rsidRPr="00E60F60" w:rsidRDefault="00E60F60" w:rsidP="00E60F60">
      <w:pPr>
        <w:widowControl w:val="0"/>
        <w:autoSpaceDE w:val="0"/>
        <w:autoSpaceDN w:val="0"/>
        <w:adjustRightInd w:val="0"/>
        <w:ind w:right="-573"/>
        <w:jc w:val="both"/>
        <w:outlineLvl w:val="1"/>
        <w:rPr>
          <w:sz w:val="16"/>
          <w:szCs w:val="1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Default="00E60F60" w:rsidP="00E60F60">
      <w:pPr>
        <w:tabs>
          <w:tab w:val="left" w:pos="1720"/>
        </w:tabs>
        <w:rPr>
          <w:sz w:val="36"/>
          <w:szCs w:val="36"/>
        </w:rPr>
      </w:pPr>
    </w:p>
    <w:p w:rsidR="00DD1328" w:rsidRDefault="00DD1328" w:rsidP="00E60F60">
      <w:pPr>
        <w:tabs>
          <w:tab w:val="left" w:pos="1720"/>
        </w:tabs>
        <w:rPr>
          <w:sz w:val="36"/>
          <w:szCs w:val="36"/>
        </w:rPr>
      </w:pPr>
    </w:p>
    <w:p w:rsidR="00DD1328" w:rsidRDefault="00DD1328" w:rsidP="00E60F60">
      <w:pPr>
        <w:tabs>
          <w:tab w:val="left" w:pos="1720"/>
        </w:tabs>
        <w:rPr>
          <w:sz w:val="36"/>
          <w:szCs w:val="36"/>
        </w:rPr>
      </w:pPr>
    </w:p>
    <w:p w:rsidR="00DD1328" w:rsidRDefault="00DD1328" w:rsidP="00E60F60">
      <w:pPr>
        <w:tabs>
          <w:tab w:val="left" w:pos="1720"/>
        </w:tabs>
        <w:rPr>
          <w:sz w:val="36"/>
          <w:szCs w:val="36"/>
        </w:rPr>
      </w:pPr>
    </w:p>
    <w:p w:rsidR="00DD1328" w:rsidRPr="00E60F60" w:rsidRDefault="00DD1328"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jc w:val="center"/>
        <w:rPr>
          <w:b/>
          <w:color w:val="000000"/>
          <w:sz w:val="28"/>
          <w:szCs w:val="28"/>
        </w:rPr>
      </w:pPr>
      <w:r w:rsidRPr="00E60F60">
        <w:rPr>
          <w:b/>
          <w:color w:val="000000"/>
          <w:sz w:val="28"/>
          <w:szCs w:val="28"/>
        </w:rPr>
        <w:t>Лист рассылки</w:t>
      </w:r>
    </w:p>
    <w:p w:rsidR="00E60F60" w:rsidRPr="00E60F60" w:rsidRDefault="00E60F60" w:rsidP="00E60F60">
      <w:pPr>
        <w:jc w:val="center"/>
        <w:rPr>
          <w:color w:val="000000"/>
          <w:sz w:val="28"/>
          <w:szCs w:val="28"/>
        </w:rPr>
      </w:pPr>
    </w:p>
    <w:p w:rsidR="00E60F60" w:rsidRPr="00E60F60" w:rsidRDefault="00E60F60" w:rsidP="00E60F60">
      <w:pPr>
        <w:jc w:val="center"/>
        <w:rPr>
          <w:b/>
          <w:color w:val="000000"/>
          <w:sz w:val="36"/>
          <w:szCs w:val="36"/>
        </w:rPr>
      </w:pPr>
      <w:r w:rsidRPr="00E60F60">
        <w:rPr>
          <w:b/>
          <w:color w:val="000000"/>
          <w:sz w:val="36"/>
          <w:szCs w:val="36"/>
        </w:rPr>
        <w:t>к Постановлению № _____ от ____ _______2021 г.</w:t>
      </w:r>
    </w:p>
    <w:p w:rsidR="00E60F60" w:rsidRPr="00E60F60" w:rsidRDefault="00E60F60" w:rsidP="00E60F60">
      <w:pPr>
        <w:jc w:val="center"/>
        <w:rPr>
          <w:b/>
          <w:color w:val="000000"/>
          <w:sz w:val="28"/>
          <w:szCs w:val="28"/>
        </w:rPr>
      </w:pPr>
    </w:p>
    <w:p w:rsidR="002E49ED" w:rsidRPr="002E49ED" w:rsidRDefault="002E49ED" w:rsidP="002E49ED">
      <w:pPr>
        <w:jc w:val="center"/>
        <w:rPr>
          <w:b/>
          <w:bCs/>
          <w:sz w:val="28"/>
          <w:szCs w:val="28"/>
        </w:rPr>
      </w:pPr>
      <w:r w:rsidRPr="002E49ED">
        <w:rPr>
          <w:b/>
          <w:bCs/>
          <w:sz w:val="28"/>
          <w:szCs w:val="28"/>
        </w:rPr>
        <w:t>Об утверждении Порядка установления и оценки применения</w:t>
      </w:r>
    </w:p>
    <w:p w:rsidR="002E49ED" w:rsidRPr="002E49ED" w:rsidRDefault="002E49ED" w:rsidP="002E49ED">
      <w:pPr>
        <w:jc w:val="center"/>
        <w:rPr>
          <w:b/>
          <w:bCs/>
          <w:sz w:val="28"/>
          <w:szCs w:val="28"/>
        </w:rPr>
      </w:pPr>
      <w:r w:rsidRPr="002E49ED">
        <w:rPr>
          <w:b/>
          <w:bCs/>
          <w:sz w:val="28"/>
          <w:szCs w:val="28"/>
        </w:rPr>
        <w:t>обязательных требований, устанавливаемых муниципальными</w:t>
      </w:r>
    </w:p>
    <w:p w:rsidR="00E60F60" w:rsidRPr="00E60F60" w:rsidRDefault="002E49ED" w:rsidP="002E49ED">
      <w:pPr>
        <w:jc w:val="center"/>
        <w:rPr>
          <w:b/>
          <w:sz w:val="28"/>
          <w:szCs w:val="28"/>
        </w:rPr>
      </w:pPr>
      <w:r w:rsidRPr="002E49ED">
        <w:rPr>
          <w:b/>
          <w:bCs/>
          <w:sz w:val="28"/>
          <w:szCs w:val="28"/>
        </w:rPr>
        <w:t>нормативными правовыми актами Крапивинского муниципального округа</w:t>
      </w:r>
    </w:p>
    <w:p w:rsidR="00E60F60" w:rsidRPr="00E60F60" w:rsidRDefault="00E60F60" w:rsidP="00E60F6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4801"/>
        <w:gridCol w:w="2176"/>
      </w:tblGrid>
      <w:tr w:rsidR="00E60F60" w:rsidRPr="00E60F60" w:rsidTr="00E60F60">
        <w:tc>
          <w:tcPr>
            <w:tcW w:w="2395"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jc w:val="center"/>
              <w:rPr>
                <w:b/>
                <w:color w:val="000000"/>
                <w:sz w:val="28"/>
                <w:szCs w:val="28"/>
              </w:rPr>
            </w:pPr>
            <w:r w:rsidRPr="00E60F60">
              <w:rPr>
                <w:b/>
                <w:color w:val="000000"/>
                <w:sz w:val="28"/>
                <w:szCs w:val="28"/>
              </w:rPr>
              <w:t>Ф.И.О.</w:t>
            </w:r>
          </w:p>
          <w:p w:rsidR="00E60F60" w:rsidRPr="00E60F60" w:rsidRDefault="00E60F60" w:rsidP="00E60F60">
            <w:pPr>
              <w:widowControl w:val="0"/>
              <w:autoSpaceDE w:val="0"/>
              <w:autoSpaceDN w:val="0"/>
              <w:adjustRightInd w:val="0"/>
              <w:jc w:val="center"/>
              <w:rPr>
                <w:b/>
                <w:color w:val="000000"/>
                <w:sz w:val="28"/>
                <w:szCs w:val="28"/>
              </w:rPr>
            </w:pPr>
          </w:p>
        </w:tc>
        <w:tc>
          <w:tcPr>
            <w:tcW w:w="4801" w:type="dxa"/>
            <w:tcBorders>
              <w:top w:val="single" w:sz="4" w:space="0" w:color="auto"/>
              <w:left w:val="single" w:sz="4" w:space="0" w:color="auto"/>
              <w:bottom w:val="single" w:sz="4" w:space="0" w:color="auto"/>
              <w:right w:val="single" w:sz="4" w:space="0" w:color="auto"/>
            </w:tcBorders>
            <w:hideMark/>
          </w:tcPr>
          <w:p w:rsidR="00E60F60" w:rsidRPr="00E60F60" w:rsidRDefault="00E60F60" w:rsidP="00E60F60">
            <w:pPr>
              <w:widowControl w:val="0"/>
              <w:autoSpaceDE w:val="0"/>
              <w:autoSpaceDN w:val="0"/>
              <w:adjustRightInd w:val="0"/>
              <w:jc w:val="center"/>
              <w:rPr>
                <w:b/>
                <w:color w:val="000000"/>
                <w:sz w:val="28"/>
                <w:szCs w:val="28"/>
              </w:rPr>
            </w:pPr>
            <w:r w:rsidRPr="00E60F60">
              <w:rPr>
                <w:b/>
                <w:color w:val="000000"/>
                <w:sz w:val="28"/>
                <w:szCs w:val="28"/>
              </w:rPr>
              <w:t>Должность</w:t>
            </w:r>
          </w:p>
        </w:tc>
        <w:tc>
          <w:tcPr>
            <w:tcW w:w="2176" w:type="dxa"/>
            <w:tcBorders>
              <w:top w:val="single" w:sz="4" w:space="0" w:color="auto"/>
              <w:left w:val="single" w:sz="4" w:space="0" w:color="auto"/>
              <w:bottom w:val="single" w:sz="4" w:space="0" w:color="auto"/>
              <w:right w:val="single" w:sz="4" w:space="0" w:color="auto"/>
            </w:tcBorders>
            <w:hideMark/>
          </w:tcPr>
          <w:p w:rsidR="00E60F60" w:rsidRPr="00E60F60" w:rsidRDefault="00E60F60" w:rsidP="00E60F60">
            <w:pPr>
              <w:widowControl w:val="0"/>
              <w:autoSpaceDE w:val="0"/>
              <w:autoSpaceDN w:val="0"/>
              <w:adjustRightInd w:val="0"/>
              <w:jc w:val="center"/>
              <w:rPr>
                <w:b/>
                <w:color w:val="000000"/>
                <w:sz w:val="28"/>
                <w:szCs w:val="28"/>
              </w:rPr>
            </w:pPr>
            <w:r w:rsidRPr="00E60F60">
              <w:rPr>
                <w:b/>
                <w:color w:val="000000"/>
                <w:sz w:val="28"/>
                <w:szCs w:val="28"/>
              </w:rPr>
              <w:t>Роспись</w:t>
            </w:r>
          </w:p>
        </w:tc>
      </w:tr>
      <w:tr w:rsidR="000B7CCB" w:rsidRPr="000B7CCB" w:rsidTr="00E60F60">
        <w:tc>
          <w:tcPr>
            <w:tcW w:w="2395" w:type="dxa"/>
            <w:tcBorders>
              <w:top w:val="single" w:sz="4" w:space="0" w:color="auto"/>
              <w:left w:val="single" w:sz="4" w:space="0" w:color="auto"/>
              <w:bottom w:val="single" w:sz="4" w:space="0" w:color="auto"/>
              <w:right w:val="single" w:sz="4" w:space="0" w:color="auto"/>
            </w:tcBorders>
          </w:tcPr>
          <w:p w:rsidR="000B7CCB" w:rsidRPr="000B7CCB" w:rsidRDefault="000B7CCB" w:rsidP="00E60F60">
            <w:pPr>
              <w:jc w:val="center"/>
              <w:rPr>
                <w:color w:val="000000"/>
                <w:sz w:val="28"/>
                <w:szCs w:val="28"/>
              </w:rPr>
            </w:pPr>
            <w:r w:rsidRPr="000B7CCB">
              <w:rPr>
                <w:color w:val="000000"/>
                <w:sz w:val="28"/>
                <w:szCs w:val="28"/>
              </w:rPr>
              <w:t>Арнольд Н.Ф.</w:t>
            </w:r>
          </w:p>
        </w:tc>
        <w:tc>
          <w:tcPr>
            <w:tcW w:w="4801" w:type="dxa"/>
            <w:tcBorders>
              <w:top w:val="single" w:sz="4" w:space="0" w:color="auto"/>
              <w:left w:val="single" w:sz="4" w:space="0" w:color="auto"/>
              <w:bottom w:val="single" w:sz="4" w:space="0" w:color="auto"/>
              <w:right w:val="single" w:sz="4" w:space="0" w:color="auto"/>
            </w:tcBorders>
          </w:tcPr>
          <w:p w:rsidR="000B7CCB" w:rsidRPr="000B7CCB" w:rsidRDefault="000B7CCB" w:rsidP="00E60F60">
            <w:pPr>
              <w:widowControl w:val="0"/>
              <w:autoSpaceDE w:val="0"/>
              <w:autoSpaceDN w:val="0"/>
              <w:adjustRightInd w:val="0"/>
              <w:jc w:val="center"/>
              <w:rPr>
                <w:color w:val="000000"/>
                <w:sz w:val="28"/>
                <w:szCs w:val="28"/>
              </w:rPr>
            </w:pPr>
            <w:r>
              <w:rPr>
                <w:color w:val="000000"/>
                <w:sz w:val="28"/>
                <w:szCs w:val="28"/>
              </w:rPr>
              <w:t>Первый заместитель главы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0B7CCB" w:rsidRPr="000B7CCB" w:rsidRDefault="000B7CCB" w:rsidP="00E60F60">
            <w:pPr>
              <w:widowControl w:val="0"/>
              <w:autoSpaceDE w:val="0"/>
              <w:autoSpaceDN w:val="0"/>
              <w:adjustRightInd w:val="0"/>
              <w:jc w:val="center"/>
              <w:rPr>
                <w:color w:val="000000"/>
                <w:sz w:val="28"/>
                <w:szCs w:val="28"/>
              </w:rPr>
            </w:pPr>
          </w:p>
        </w:tc>
      </w:tr>
      <w:tr w:rsidR="000B7CCB" w:rsidRPr="000B7CCB" w:rsidTr="00E60F60">
        <w:tc>
          <w:tcPr>
            <w:tcW w:w="2395" w:type="dxa"/>
            <w:tcBorders>
              <w:top w:val="single" w:sz="4" w:space="0" w:color="auto"/>
              <w:left w:val="single" w:sz="4" w:space="0" w:color="auto"/>
              <w:bottom w:val="single" w:sz="4" w:space="0" w:color="auto"/>
              <w:right w:val="single" w:sz="4" w:space="0" w:color="auto"/>
            </w:tcBorders>
          </w:tcPr>
          <w:p w:rsidR="000B7CCB" w:rsidRPr="000B7CCB" w:rsidRDefault="000B7CCB" w:rsidP="000B7CCB">
            <w:pPr>
              <w:jc w:val="center"/>
              <w:rPr>
                <w:color w:val="000000"/>
                <w:sz w:val="28"/>
                <w:szCs w:val="28"/>
              </w:rPr>
            </w:pPr>
            <w:r>
              <w:rPr>
                <w:color w:val="000000"/>
                <w:sz w:val="28"/>
                <w:szCs w:val="28"/>
              </w:rPr>
              <w:t>Слонов Е.А.</w:t>
            </w:r>
          </w:p>
        </w:tc>
        <w:tc>
          <w:tcPr>
            <w:tcW w:w="4801" w:type="dxa"/>
            <w:tcBorders>
              <w:top w:val="single" w:sz="4" w:space="0" w:color="auto"/>
              <w:left w:val="single" w:sz="4" w:space="0" w:color="auto"/>
              <w:bottom w:val="single" w:sz="4" w:space="0" w:color="auto"/>
              <w:right w:val="single" w:sz="4" w:space="0" w:color="auto"/>
            </w:tcBorders>
          </w:tcPr>
          <w:p w:rsidR="000B7CCB" w:rsidRDefault="000B7CCB" w:rsidP="000B7CCB">
            <w:pPr>
              <w:jc w:val="center"/>
            </w:pPr>
            <w:r>
              <w:rPr>
                <w:color w:val="000000"/>
                <w:sz w:val="28"/>
                <w:szCs w:val="28"/>
              </w:rPr>
              <w:t>З</w:t>
            </w:r>
            <w:r w:rsidRPr="00875A4D">
              <w:rPr>
                <w:color w:val="000000"/>
                <w:sz w:val="28"/>
                <w:szCs w:val="28"/>
              </w:rPr>
              <w:t>аместитель главы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0B7CCB" w:rsidRPr="000B7CCB" w:rsidRDefault="000B7CCB" w:rsidP="000B7CCB">
            <w:pPr>
              <w:widowControl w:val="0"/>
              <w:autoSpaceDE w:val="0"/>
              <w:autoSpaceDN w:val="0"/>
              <w:adjustRightInd w:val="0"/>
              <w:jc w:val="center"/>
              <w:rPr>
                <w:color w:val="000000"/>
                <w:sz w:val="28"/>
                <w:szCs w:val="28"/>
              </w:rPr>
            </w:pPr>
          </w:p>
        </w:tc>
      </w:tr>
      <w:tr w:rsidR="000B7CCB" w:rsidRPr="000B7CCB" w:rsidTr="00E60F60">
        <w:tc>
          <w:tcPr>
            <w:tcW w:w="2395" w:type="dxa"/>
            <w:tcBorders>
              <w:top w:val="single" w:sz="4" w:space="0" w:color="auto"/>
              <w:left w:val="single" w:sz="4" w:space="0" w:color="auto"/>
              <w:bottom w:val="single" w:sz="4" w:space="0" w:color="auto"/>
              <w:right w:val="single" w:sz="4" w:space="0" w:color="auto"/>
            </w:tcBorders>
          </w:tcPr>
          <w:p w:rsidR="000B7CCB" w:rsidRPr="000B7CCB" w:rsidRDefault="000B7CCB" w:rsidP="000B7CCB">
            <w:pPr>
              <w:jc w:val="center"/>
              <w:rPr>
                <w:color w:val="000000"/>
                <w:sz w:val="28"/>
                <w:szCs w:val="28"/>
              </w:rPr>
            </w:pPr>
            <w:r>
              <w:rPr>
                <w:color w:val="000000"/>
                <w:sz w:val="28"/>
                <w:szCs w:val="28"/>
              </w:rPr>
              <w:t>Реванченко А.А.</w:t>
            </w:r>
          </w:p>
        </w:tc>
        <w:tc>
          <w:tcPr>
            <w:tcW w:w="4801" w:type="dxa"/>
            <w:tcBorders>
              <w:top w:val="single" w:sz="4" w:space="0" w:color="auto"/>
              <w:left w:val="single" w:sz="4" w:space="0" w:color="auto"/>
              <w:bottom w:val="single" w:sz="4" w:space="0" w:color="auto"/>
              <w:right w:val="single" w:sz="4" w:space="0" w:color="auto"/>
            </w:tcBorders>
          </w:tcPr>
          <w:p w:rsidR="000B7CCB" w:rsidRDefault="000B7CCB" w:rsidP="000B7CCB">
            <w:pPr>
              <w:jc w:val="center"/>
            </w:pPr>
            <w:r>
              <w:rPr>
                <w:color w:val="000000"/>
                <w:sz w:val="28"/>
                <w:szCs w:val="28"/>
              </w:rPr>
              <w:t>З</w:t>
            </w:r>
            <w:r w:rsidRPr="00875A4D">
              <w:rPr>
                <w:color w:val="000000"/>
                <w:sz w:val="28"/>
                <w:szCs w:val="28"/>
              </w:rPr>
              <w:t>аместитель главы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0B7CCB" w:rsidRPr="000B7CCB" w:rsidRDefault="000B7CCB" w:rsidP="000B7CCB">
            <w:pPr>
              <w:widowControl w:val="0"/>
              <w:autoSpaceDE w:val="0"/>
              <w:autoSpaceDN w:val="0"/>
              <w:adjustRightInd w:val="0"/>
              <w:jc w:val="center"/>
              <w:rPr>
                <w:color w:val="000000"/>
                <w:sz w:val="28"/>
                <w:szCs w:val="28"/>
              </w:rPr>
            </w:pPr>
          </w:p>
        </w:tc>
      </w:tr>
      <w:tr w:rsidR="000B7CCB" w:rsidRPr="000B7CCB" w:rsidTr="00E60F60">
        <w:tc>
          <w:tcPr>
            <w:tcW w:w="2395" w:type="dxa"/>
            <w:tcBorders>
              <w:top w:val="single" w:sz="4" w:space="0" w:color="auto"/>
              <w:left w:val="single" w:sz="4" w:space="0" w:color="auto"/>
              <w:bottom w:val="single" w:sz="4" w:space="0" w:color="auto"/>
              <w:right w:val="single" w:sz="4" w:space="0" w:color="auto"/>
            </w:tcBorders>
          </w:tcPr>
          <w:p w:rsidR="000B7CCB" w:rsidRPr="000B7CCB" w:rsidRDefault="000B7CCB" w:rsidP="000B7CCB">
            <w:pPr>
              <w:jc w:val="center"/>
              <w:rPr>
                <w:color w:val="000000"/>
                <w:sz w:val="28"/>
                <w:szCs w:val="28"/>
              </w:rPr>
            </w:pPr>
            <w:r>
              <w:rPr>
                <w:color w:val="000000"/>
                <w:sz w:val="28"/>
                <w:szCs w:val="28"/>
              </w:rPr>
              <w:t>Харламов С.Н.</w:t>
            </w:r>
          </w:p>
        </w:tc>
        <w:tc>
          <w:tcPr>
            <w:tcW w:w="4801" w:type="dxa"/>
            <w:tcBorders>
              <w:top w:val="single" w:sz="4" w:space="0" w:color="auto"/>
              <w:left w:val="single" w:sz="4" w:space="0" w:color="auto"/>
              <w:bottom w:val="single" w:sz="4" w:space="0" w:color="auto"/>
              <w:right w:val="single" w:sz="4" w:space="0" w:color="auto"/>
            </w:tcBorders>
          </w:tcPr>
          <w:p w:rsidR="000B7CCB" w:rsidRDefault="000B7CCB" w:rsidP="000B7CCB">
            <w:pPr>
              <w:jc w:val="center"/>
            </w:pPr>
            <w:r>
              <w:rPr>
                <w:color w:val="000000"/>
                <w:sz w:val="28"/>
                <w:szCs w:val="28"/>
              </w:rPr>
              <w:t>З</w:t>
            </w:r>
            <w:r w:rsidRPr="00875A4D">
              <w:rPr>
                <w:color w:val="000000"/>
                <w:sz w:val="28"/>
                <w:szCs w:val="28"/>
              </w:rPr>
              <w:t>аместитель главы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0B7CCB" w:rsidRPr="000B7CCB" w:rsidRDefault="000B7CCB" w:rsidP="000B7CCB">
            <w:pPr>
              <w:widowControl w:val="0"/>
              <w:autoSpaceDE w:val="0"/>
              <w:autoSpaceDN w:val="0"/>
              <w:adjustRightInd w:val="0"/>
              <w:jc w:val="center"/>
              <w:rPr>
                <w:color w:val="000000"/>
                <w:sz w:val="28"/>
                <w:szCs w:val="28"/>
              </w:rPr>
            </w:pPr>
          </w:p>
        </w:tc>
      </w:tr>
      <w:tr w:rsidR="00E60F60" w:rsidRPr="00E60F60" w:rsidTr="00E60F60">
        <w:tc>
          <w:tcPr>
            <w:tcW w:w="2395"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rPr>
                <w:color w:val="000000"/>
                <w:sz w:val="28"/>
                <w:szCs w:val="28"/>
              </w:rPr>
            </w:pPr>
          </w:p>
          <w:p w:rsidR="00E60F60" w:rsidRPr="00E60F60" w:rsidRDefault="00E60F60" w:rsidP="00E60F60">
            <w:pPr>
              <w:widowControl w:val="0"/>
              <w:autoSpaceDE w:val="0"/>
              <w:autoSpaceDN w:val="0"/>
              <w:adjustRightInd w:val="0"/>
              <w:rPr>
                <w:color w:val="000000"/>
                <w:sz w:val="28"/>
                <w:szCs w:val="28"/>
              </w:rPr>
            </w:pPr>
            <w:r w:rsidRPr="00E60F60">
              <w:rPr>
                <w:color w:val="000000"/>
                <w:sz w:val="28"/>
                <w:szCs w:val="28"/>
              </w:rPr>
              <w:t>Голошумова Е.А.</w:t>
            </w:r>
          </w:p>
        </w:tc>
        <w:tc>
          <w:tcPr>
            <w:tcW w:w="4801" w:type="dxa"/>
            <w:tcBorders>
              <w:top w:val="single" w:sz="4" w:space="0" w:color="auto"/>
              <w:left w:val="single" w:sz="4" w:space="0" w:color="auto"/>
              <w:bottom w:val="single" w:sz="4" w:space="0" w:color="auto"/>
              <w:right w:val="single" w:sz="4" w:space="0" w:color="auto"/>
            </w:tcBorders>
          </w:tcPr>
          <w:p w:rsidR="00E60F60" w:rsidRPr="00E60F60" w:rsidRDefault="00E60F60" w:rsidP="00DD1328">
            <w:pPr>
              <w:jc w:val="center"/>
              <w:rPr>
                <w:color w:val="000000"/>
                <w:sz w:val="28"/>
                <w:szCs w:val="28"/>
              </w:rPr>
            </w:pPr>
            <w:r w:rsidRPr="00E60F60">
              <w:rPr>
                <w:color w:val="000000"/>
                <w:sz w:val="28"/>
                <w:szCs w:val="28"/>
              </w:rPr>
              <w:t>Начальник юридического отдела администрации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rPr>
                <w:color w:val="000000"/>
                <w:sz w:val="28"/>
                <w:szCs w:val="28"/>
              </w:rPr>
            </w:pPr>
          </w:p>
          <w:p w:rsidR="00E60F60" w:rsidRPr="00E60F60" w:rsidRDefault="00E60F60" w:rsidP="00E60F60">
            <w:pPr>
              <w:widowControl w:val="0"/>
              <w:autoSpaceDE w:val="0"/>
              <w:autoSpaceDN w:val="0"/>
              <w:adjustRightInd w:val="0"/>
              <w:rPr>
                <w:sz w:val="28"/>
                <w:szCs w:val="28"/>
              </w:rPr>
            </w:pPr>
          </w:p>
        </w:tc>
      </w:tr>
    </w:tbl>
    <w:p w:rsidR="00E60F60" w:rsidRPr="00E60F60" w:rsidRDefault="00E60F60" w:rsidP="00E60F60">
      <w:pPr>
        <w:jc w:val="center"/>
        <w:rPr>
          <w:sz w:val="16"/>
          <w:szCs w:val="16"/>
        </w:rPr>
      </w:pPr>
    </w:p>
    <w:p w:rsidR="00E60F60" w:rsidRPr="00E60F60" w:rsidRDefault="00E60F60" w:rsidP="00E60F60">
      <w:pPr>
        <w:tabs>
          <w:tab w:val="left" w:pos="1720"/>
        </w:tabs>
        <w:rPr>
          <w:sz w:val="36"/>
          <w:szCs w:val="36"/>
        </w:rPr>
      </w:pPr>
    </w:p>
    <w:p w:rsidR="00E60F60" w:rsidRPr="00E60F60" w:rsidRDefault="00E60F60" w:rsidP="00E60F60">
      <w:pPr>
        <w:ind w:firstLine="708"/>
        <w:jc w:val="both"/>
      </w:pPr>
    </w:p>
    <w:sectPr w:rsidR="00E60F60" w:rsidRPr="00E60F60" w:rsidSect="00E60F60">
      <w:footerReference w:type="default" r:id="rId8"/>
      <w:pgSz w:w="11906" w:h="16838"/>
      <w:pgMar w:top="1276" w:right="991"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C88" w:rsidRDefault="00DD3C88" w:rsidP="00A205C6">
      <w:r>
        <w:separator/>
      </w:r>
    </w:p>
  </w:endnote>
  <w:endnote w:type="continuationSeparator" w:id="0">
    <w:p w:rsidR="00DD3C88" w:rsidRDefault="00DD3C88" w:rsidP="00A2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458503"/>
      <w:docPartObj>
        <w:docPartGallery w:val="Page Numbers (Bottom of Page)"/>
        <w:docPartUnique/>
      </w:docPartObj>
    </w:sdtPr>
    <w:sdtEndPr/>
    <w:sdtContent>
      <w:p w:rsidR="00A205C6" w:rsidRDefault="00A205C6">
        <w:pPr>
          <w:pStyle w:val="ab"/>
          <w:jc w:val="center"/>
        </w:pPr>
        <w:r>
          <w:fldChar w:fldCharType="begin"/>
        </w:r>
        <w:r>
          <w:instrText>PAGE   \* MERGEFORMAT</w:instrText>
        </w:r>
        <w:r>
          <w:fldChar w:fldCharType="separate"/>
        </w:r>
        <w:r w:rsidR="00715638">
          <w:rPr>
            <w:noProof/>
          </w:rPr>
          <w:t>1</w:t>
        </w:r>
        <w:r>
          <w:fldChar w:fldCharType="end"/>
        </w:r>
      </w:p>
    </w:sdtContent>
  </w:sdt>
  <w:p w:rsidR="00A205C6" w:rsidRDefault="00A205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C88" w:rsidRDefault="00DD3C88" w:rsidP="00A205C6">
      <w:r>
        <w:separator/>
      </w:r>
    </w:p>
  </w:footnote>
  <w:footnote w:type="continuationSeparator" w:id="0">
    <w:p w:rsidR="00DD3C88" w:rsidRDefault="00DD3C88" w:rsidP="00A20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449E0"/>
    <w:multiLevelType w:val="multilevel"/>
    <w:tmpl w:val="1DDE2FC6"/>
    <w:lvl w:ilvl="0">
      <w:start w:val="2"/>
      <w:numFmt w:val="decimal"/>
      <w:lvlText w:val="%1."/>
      <w:lvlJc w:val="left"/>
      <w:pPr>
        <w:ind w:left="2149" w:hanging="360"/>
      </w:pPr>
      <w:rPr>
        <w:rFonts w:ascii="Times New Roman" w:hAnsi="Times New Roman" w:cs="Times New Roman" w:hint="default"/>
        <w:b/>
        <w:sz w:val="28"/>
        <w:szCs w:val="28"/>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2F7E1D"/>
    <w:multiLevelType w:val="multilevel"/>
    <w:tmpl w:val="58924B4E"/>
    <w:lvl w:ilvl="0">
      <w:start w:val="2"/>
      <w:numFmt w:val="decimal"/>
      <w:lvlText w:val="%1."/>
      <w:lvlJc w:val="left"/>
      <w:pPr>
        <w:ind w:left="360" w:hanging="360"/>
      </w:pPr>
      <w:rPr>
        <w:rFonts w:ascii="Times New Roman" w:hAnsi="Times New Roman" w:cs="Times New Roman" w:hint="default"/>
        <w:b/>
        <w:sz w:val="28"/>
        <w:szCs w:val="28"/>
      </w:rPr>
    </w:lvl>
    <w:lvl w:ilvl="1">
      <w:start w:val="3"/>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E511C3"/>
    <w:multiLevelType w:val="hybridMultilevel"/>
    <w:tmpl w:val="42AC1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AF3815"/>
    <w:multiLevelType w:val="multilevel"/>
    <w:tmpl w:val="68725D6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
  </w:num>
  <w:num w:numId="3">
    <w:abstractNumId w:val="6"/>
  </w:num>
  <w:num w:numId="4">
    <w:abstractNumId w:val="2"/>
  </w:num>
  <w:num w:numId="5">
    <w:abstractNumId w:val="4"/>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45"/>
    <w:rsid w:val="00023690"/>
    <w:rsid w:val="000347BF"/>
    <w:rsid w:val="00063CBA"/>
    <w:rsid w:val="00090761"/>
    <w:rsid w:val="000A7A75"/>
    <w:rsid w:val="000B7CCB"/>
    <w:rsid w:val="000C5E45"/>
    <w:rsid w:val="00162A7F"/>
    <w:rsid w:val="001703A3"/>
    <w:rsid w:val="00180A0B"/>
    <w:rsid w:val="00184EF8"/>
    <w:rsid w:val="001D073D"/>
    <w:rsid w:val="001E0963"/>
    <w:rsid w:val="00254A32"/>
    <w:rsid w:val="002A4F99"/>
    <w:rsid w:val="002D2205"/>
    <w:rsid w:val="002E49ED"/>
    <w:rsid w:val="002F561F"/>
    <w:rsid w:val="00302B69"/>
    <w:rsid w:val="003034A2"/>
    <w:rsid w:val="00315CCA"/>
    <w:rsid w:val="0032561C"/>
    <w:rsid w:val="00337AEE"/>
    <w:rsid w:val="00365CFD"/>
    <w:rsid w:val="003669A1"/>
    <w:rsid w:val="0037610E"/>
    <w:rsid w:val="003932D8"/>
    <w:rsid w:val="003B0846"/>
    <w:rsid w:val="003F71FE"/>
    <w:rsid w:val="0042397D"/>
    <w:rsid w:val="00426F75"/>
    <w:rsid w:val="00431816"/>
    <w:rsid w:val="0043598E"/>
    <w:rsid w:val="004543F7"/>
    <w:rsid w:val="00477A71"/>
    <w:rsid w:val="00494996"/>
    <w:rsid w:val="004F2081"/>
    <w:rsid w:val="00500E42"/>
    <w:rsid w:val="00501AFA"/>
    <w:rsid w:val="005361D4"/>
    <w:rsid w:val="005455E3"/>
    <w:rsid w:val="00556854"/>
    <w:rsid w:val="005850B1"/>
    <w:rsid w:val="00591D97"/>
    <w:rsid w:val="005A1969"/>
    <w:rsid w:val="005D6627"/>
    <w:rsid w:val="005E7BB3"/>
    <w:rsid w:val="0060788F"/>
    <w:rsid w:val="00607AFA"/>
    <w:rsid w:val="00614D74"/>
    <w:rsid w:val="00615ABB"/>
    <w:rsid w:val="00694EB2"/>
    <w:rsid w:val="006A175B"/>
    <w:rsid w:val="006A53F3"/>
    <w:rsid w:val="006B0507"/>
    <w:rsid w:val="006C0EE4"/>
    <w:rsid w:val="006E557C"/>
    <w:rsid w:val="006F7CC8"/>
    <w:rsid w:val="00711229"/>
    <w:rsid w:val="00715638"/>
    <w:rsid w:val="00726540"/>
    <w:rsid w:val="007463BD"/>
    <w:rsid w:val="00762381"/>
    <w:rsid w:val="007A0B87"/>
    <w:rsid w:val="007F27D1"/>
    <w:rsid w:val="00805CE8"/>
    <w:rsid w:val="00824181"/>
    <w:rsid w:val="00843E60"/>
    <w:rsid w:val="008443C3"/>
    <w:rsid w:val="00876655"/>
    <w:rsid w:val="00877843"/>
    <w:rsid w:val="0089054A"/>
    <w:rsid w:val="00890CDF"/>
    <w:rsid w:val="008B2404"/>
    <w:rsid w:val="008D4E0C"/>
    <w:rsid w:val="008F1CEF"/>
    <w:rsid w:val="00923E4C"/>
    <w:rsid w:val="00931288"/>
    <w:rsid w:val="00970BE6"/>
    <w:rsid w:val="00972BC7"/>
    <w:rsid w:val="00981E05"/>
    <w:rsid w:val="0099295A"/>
    <w:rsid w:val="009A5D77"/>
    <w:rsid w:val="009E4448"/>
    <w:rsid w:val="009F6281"/>
    <w:rsid w:val="00A01D3D"/>
    <w:rsid w:val="00A04274"/>
    <w:rsid w:val="00A205C6"/>
    <w:rsid w:val="00A32353"/>
    <w:rsid w:val="00A33D6B"/>
    <w:rsid w:val="00A71578"/>
    <w:rsid w:val="00A90883"/>
    <w:rsid w:val="00AC6317"/>
    <w:rsid w:val="00AE56EA"/>
    <w:rsid w:val="00AE723A"/>
    <w:rsid w:val="00B07A15"/>
    <w:rsid w:val="00B33A57"/>
    <w:rsid w:val="00B66230"/>
    <w:rsid w:val="00BC5264"/>
    <w:rsid w:val="00C00515"/>
    <w:rsid w:val="00C367E9"/>
    <w:rsid w:val="00C71257"/>
    <w:rsid w:val="00CD39C5"/>
    <w:rsid w:val="00D216E3"/>
    <w:rsid w:val="00D300B6"/>
    <w:rsid w:val="00D32BB9"/>
    <w:rsid w:val="00D54575"/>
    <w:rsid w:val="00D908AA"/>
    <w:rsid w:val="00DA13B9"/>
    <w:rsid w:val="00DC2957"/>
    <w:rsid w:val="00DC4C3A"/>
    <w:rsid w:val="00DD1328"/>
    <w:rsid w:val="00DD3C88"/>
    <w:rsid w:val="00E43801"/>
    <w:rsid w:val="00E60F60"/>
    <w:rsid w:val="00E67F48"/>
    <w:rsid w:val="00EA6216"/>
    <w:rsid w:val="00EC7F17"/>
    <w:rsid w:val="00F0022D"/>
    <w:rsid w:val="00F027A6"/>
    <w:rsid w:val="00F2267F"/>
    <w:rsid w:val="00F257E9"/>
    <w:rsid w:val="00F67B07"/>
    <w:rsid w:val="00FB2815"/>
    <w:rsid w:val="00FF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E5B66-3C19-4857-B70A-7D9A65E1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5C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929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62381"/>
    <w:pPr>
      <w:spacing w:before="240"/>
      <w:jc w:val="center"/>
    </w:pPr>
    <w:rPr>
      <w:b/>
      <w:sz w:val="32"/>
    </w:rPr>
  </w:style>
  <w:style w:type="character" w:customStyle="1" w:styleId="a4">
    <w:name w:val="Подзаголовок Знак"/>
    <w:basedOn w:val="a0"/>
    <w:link w:val="a3"/>
    <w:rsid w:val="00762381"/>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A04274"/>
    <w:rPr>
      <w:rFonts w:ascii="Tahoma" w:hAnsi="Tahoma" w:cs="Tahoma"/>
      <w:sz w:val="16"/>
      <w:szCs w:val="16"/>
    </w:rPr>
  </w:style>
  <w:style w:type="character" w:customStyle="1" w:styleId="a6">
    <w:name w:val="Текст выноски Знак"/>
    <w:basedOn w:val="a0"/>
    <w:link w:val="a5"/>
    <w:uiPriority w:val="99"/>
    <w:semiHidden/>
    <w:rsid w:val="00A04274"/>
    <w:rPr>
      <w:rFonts w:ascii="Tahoma" w:eastAsia="Times New Roman" w:hAnsi="Tahoma" w:cs="Tahoma"/>
      <w:sz w:val="16"/>
      <w:szCs w:val="16"/>
      <w:lang w:eastAsia="ru-RU"/>
    </w:rPr>
  </w:style>
  <w:style w:type="table" w:styleId="a7">
    <w:name w:val="Table Grid"/>
    <w:basedOn w:val="a1"/>
    <w:uiPriority w:val="59"/>
    <w:rsid w:val="008B2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561F"/>
    <w:pPr>
      <w:ind w:left="720"/>
      <w:contextualSpacing/>
    </w:pPr>
  </w:style>
  <w:style w:type="character" w:customStyle="1" w:styleId="20">
    <w:name w:val="Заголовок 2 Знак"/>
    <w:basedOn w:val="a0"/>
    <w:link w:val="2"/>
    <w:uiPriority w:val="9"/>
    <w:semiHidden/>
    <w:rsid w:val="0099295A"/>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A205C6"/>
    <w:pPr>
      <w:tabs>
        <w:tab w:val="center" w:pos="4677"/>
        <w:tab w:val="right" w:pos="9355"/>
      </w:tabs>
    </w:pPr>
  </w:style>
  <w:style w:type="character" w:customStyle="1" w:styleId="aa">
    <w:name w:val="Верхний колонтитул Знак"/>
    <w:basedOn w:val="a0"/>
    <w:link w:val="a9"/>
    <w:uiPriority w:val="99"/>
    <w:rsid w:val="00A205C6"/>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A205C6"/>
    <w:pPr>
      <w:tabs>
        <w:tab w:val="center" w:pos="4677"/>
        <w:tab w:val="right" w:pos="9355"/>
      </w:tabs>
    </w:pPr>
  </w:style>
  <w:style w:type="character" w:customStyle="1" w:styleId="ac">
    <w:name w:val="Нижний колонтитул Знак"/>
    <w:basedOn w:val="a0"/>
    <w:link w:val="ab"/>
    <w:uiPriority w:val="99"/>
    <w:rsid w:val="00A205C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1900">
      <w:bodyDiv w:val="1"/>
      <w:marLeft w:val="0"/>
      <w:marRight w:val="0"/>
      <w:marTop w:val="0"/>
      <w:marBottom w:val="0"/>
      <w:divBdr>
        <w:top w:val="none" w:sz="0" w:space="0" w:color="auto"/>
        <w:left w:val="none" w:sz="0" w:space="0" w:color="auto"/>
        <w:bottom w:val="none" w:sz="0" w:space="0" w:color="auto"/>
        <w:right w:val="none" w:sz="0" w:space="0" w:color="auto"/>
      </w:divBdr>
    </w:div>
    <w:div w:id="227229844">
      <w:bodyDiv w:val="1"/>
      <w:marLeft w:val="0"/>
      <w:marRight w:val="0"/>
      <w:marTop w:val="0"/>
      <w:marBottom w:val="0"/>
      <w:divBdr>
        <w:top w:val="none" w:sz="0" w:space="0" w:color="auto"/>
        <w:left w:val="none" w:sz="0" w:space="0" w:color="auto"/>
        <w:bottom w:val="none" w:sz="0" w:space="0" w:color="auto"/>
        <w:right w:val="none" w:sz="0" w:space="0" w:color="auto"/>
      </w:divBdr>
    </w:div>
    <w:div w:id="332881445">
      <w:bodyDiv w:val="1"/>
      <w:marLeft w:val="0"/>
      <w:marRight w:val="0"/>
      <w:marTop w:val="0"/>
      <w:marBottom w:val="0"/>
      <w:divBdr>
        <w:top w:val="none" w:sz="0" w:space="0" w:color="auto"/>
        <w:left w:val="none" w:sz="0" w:space="0" w:color="auto"/>
        <w:bottom w:val="none" w:sz="0" w:space="0" w:color="auto"/>
        <w:right w:val="none" w:sz="0" w:space="0" w:color="auto"/>
      </w:divBdr>
      <w:divsChild>
        <w:div w:id="576011967">
          <w:marLeft w:val="0"/>
          <w:marRight w:val="0"/>
          <w:marTop w:val="0"/>
          <w:marBottom w:val="0"/>
          <w:divBdr>
            <w:top w:val="none" w:sz="0" w:space="0" w:color="auto"/>
            <w:left w:val="none" w:sz="0" w:space="0" w:color="auto"/>
            <w:bottom w:val="none" w:sz="0" w:space="0" w:color="auto"/>
            <w:right w:val="none" w:sz="0" w:space="0" w:color="auto"/>
          </w:divBdr>
        </w:div>
        <w:div w:id="794103076">
          <w:marLeft w:val="0"/>
          <w:marRight w:val="0"/>
          <w:marTop w:val="0"/>
          <w:marBottom w:val="0"/>
          <w:divBdr>
            <w:top w:val="none" w:sz="0" w:space="0" w:color="auto"/>
            <w:left w:val="none" w:sz="0" w:space="0" w:color="auto"/>
            <w:bottom w:val="none" w:sz="0" w:space="0" w:color="auto"/>
            <w:right w:val="none" w:sz="0" w:space="0" w:color="auto"/>
          </w:divBdr>
        </w:div>
        <w:div w:id="528686170">
          <w:marLeft w:val="0"/>
          <w:marRight w:val="0"/>
          <w:marTop w:val="0"/>
          <w:marBottom w:val="0"/>
          <w:divBdr>
            <w:top w:val="none" w:sz="0" w:space="0" w:color="auto"/>
            <w:left w:val="none" w:sz="0" w:space="0" w:color="auto"/>
            <w:bottom w:val="none" w:sz="0" w:space="0" w:color="auto"/>
            <w:right w:val="none" w:sz="0" w:space="0" w:color="auto"/>
          </w:divBdr>
        </w:div>
        <w:div w:id="669021736">
          <w:marLeft w:val="0"/>
          <w:marRight w:val="0"/>
          <w:marTop w:val="0"/>
          <w:marBottom w:val="0"/>
          <w:divBdr>
            <w:top w:val="none" w:sz="0" w:space="0" w:color="auto"/>
            <w:left w:val="none" w:sz="0" w:space="0" w:color="auto"/>
            <w:bottom w:val="none" w:sz="0" w:space="0" w:color="auto"/>
            <w:right w:val="none" w:sz="0" w:space="0" w:color="auto"/>
          </w:divBdr>
        </w:div>
        <w:div w:id="394085758">
          <w:marLeft w:val="0"/>
          <w:marRight w:val="0"/>
          <w:marTop w:val="0"/>
          <w:marBottom w:val="0"/>
          <w:divBdr>
            <w:top w:val="none" w:sz="0" w:space="0" w:color="auto"/>
            <w:left w:val="none" w:sz="0" w:space="0" w:color="auto"/>
            <w:bottom w:val="none" w:sz="0" w:space="0" w:color="auto"/>
            <w:right w:val="none" w:sz="0" w:space="0" w:color="auto"/>
          </w:divBdr>
        </w:div>
      </w:divsChild>
    </w:div>
    <w:div w:id="1416129234">
      <w:bodyDiv w:val="1"/>
      <w:marLeft w:val="0"/>
      <w:marRight w:val="0"/>
      <w:marTop w:val="0"/>
      <w:marBottom w:val="0"/>
      <w:divBdr>
        <w:top w:val="none" w:sz="0" w:space="0" w:color="auto"/>
        <w:left w:val="none" w:sz="0" w:space="0" w:color="auto"/>
        <w:bottom w:val="none" w:sz="0" w:space="0" w:color="auto"/>
        <w:right w:val="none" w:sz="0" w:space="0" w:color="auto"/>
      </w:divBdr>
      <w:divsChild>
        <w:div w:id="1876691528">
          <w:marLeft w:val="0"/>
          <w:marRight w:val="0"/>
          <w:marTop w:val="0"/>
          <w:marBottom w:val="0"/>
          <w:divBdr>
            <w:top w:val="none" w:sz="0" w:space="0" w:color="auto"/>
            <w:left w:val="none" w:sz="0" w:space="0" w:color="auto"/>
            <w:bottom w:val="none" w:sz="0" w:space="0" w:color="auto"/>
            <w:right w:val="none" w:sz="0" w:space="0" w:color="auto"/>
          </w:divBdr>
        </w:div>
        <w:div w:id="1988119926">
          <w:marLeft w:val="0"/>
          <w:marRight w:val="0"/>
          <w:marTop w:val="0"/>
          <w:marBottom w:val="0"/>
          <w:divBdr>
            <w:top w:val="none" w:sz="0" w:space="0" w:color="auto"/>
            <w:left w:val="none" w:sz="0" w:space="0" w:color="auto"/>
            <w:bottom w:val="none" w:sz="0" w:space="0" w:color="auto"/>
            <w:right w:val="none" w:sz="0" w:space="0" w:color="auto"/>
          </w:divBdr>
        </w:div>
        <w:div w:id="1276599018">
          <w:marLeft w:val="0"/>
          <w:marRight w:val="0"/>
          <w:marTop w:val="0"/>
          <w:marBottom w:val="0"/>
          <w:divBdr>
            <w:top w:val="none" w:sz="0" w:space="0" w:color="auto"/>
            <w:left w:val="none" w:sz="0" w:space="0" w:color="auto"/>
            <w:bottom w:val="none" w:sz="0" w:space="0" w:color="auto"/>
            <w:right w:val="none" w:sz="0" w:space="0" w:color="auto"/>
          </w:divBdr>
        </w:div>
      </w:divsChild>
    </w:div>
    <w:div w:id="1611084317">
      <w:bodyDiv w:val="1"/>
      <w:marLeft w:val="0"/>
      <w:marRight w:val="0"/>
      <w:marTop w:val="0"/>
      <w:marBottom w:val="0"/>
      <w:divBdr>
        <w:top w:val="none" w:sz="0" w:space="0" w:color="auto"/>
        <w:left w:val="none" w:sz="0" w:space="0" w:color="auto"/>
        <w:bottom w:val="none" w:sz="0" w:space="0" w:color="auto"/>
        <w:right w:val="none" w:sz="0" w:space="0" w:color="auto"/>
      </w:divBdr>
    </w:div>
    <w:div w:id="1952397994">
      <w:bodyDiv w:val="1"/>
      <w:marLeft w:val="0"/>
      <w:marRight w:val="0"/>
      <w:marTop w:val="0"/>
      <w:marBottom w:val="0"/>
      <w:divBdr>
        <w:top w:val="none" w:sz="0" w:space="0" w:color="auto"/>
        <w:left w:val="none" w:sz="0" w:space="0" w:color="auto"/>
        <w:bottom w:val="none" w:sz="0" w:space="0" w:color="auto"/>
        <w:right w:val="none" w:sz="0" w:space="0" w:color="auto"/>
      </w:divBdr>
    </w:div>
    <w:div w:id="21087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0314-F199-46DE-B564-C55FF520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Pages>
  <Words>2887</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cp:lastModifiedBy>
  <cp:revision>20</cp:revision>
  <cp:lastPrinted>2021-12-08T01:03:00Z</cp:lastPrinted>
  <dcterms:created xsi:type="dcterms:W3CDTF">2021-08-27T08:35:00Z</dcterms:created>
  <dcterms:modified xsi:type="dcterms:W3CDTF">2021-12-17T08:53:00Z</dcterms:modified>
</cp:coreProperties>
</file>