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A66C98">
        <w:rPr>
          <w:bCs/>
          <w:color w:val="000000"/>
        </w:rPr>
        <w:t>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_____201</w:t>
      </w:r>
      <w:r w:rsidR="00771803">
        <w:rPr>
          <w:bCs/>
          <w:color w:val="000000"/>
        </w:rPr>
        <w:t>7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8C5A93" w:rsidRDefault="0092545D" w:rsidP="008C5A93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r w:rsidRPr="002E0BD4">
        <w:t xml:space="preserve"> </w:t>
      </w:r>
      <w:r w:rsidRPr="00EE615F">
        <w:t xml:space="preserve">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 </w:t>
      </w:r>
      <w:r w:rsidR="0049741B" w:rsidRPr="0049741B">
        <w:t>Кемеровская область, Крапивинский</w:t>
      </w:r>
      <w:r w:rsidR="00301910">
        <w:t xml:space="preserve"> район</w:t>
      </w:r>
      <w:r w:rsidR="0049741B" w:rsidRPr="0049741B">
        <w:t xml:space="preserve">, </w:t>
      </w:r>
      <w:r w:rsidR="00D753EC">
        <w:t>юго-западнее в 4,7 км от границы с. Салтымаково</w:t>
      </w:r>
      <w:r w:rsidR="008C5A93" w:rsidRPr="008C5A93">
        <w:t xml:space="preserve">, с кадастровым номером </w:t>
      </w:r>
      <w:r w:rsidR="0049741B" w:rsidRPr="0049741B">
        <w:t>42:05:</w:t>
      </w:r>
      <w:r w:rsidR="002853F2">
        <w:t>0</w:t>
      </w:r>
      <w:r w:rsidR="00D753EC">
        <w:t>114002:64</w:t>
      </w:r>
      <w:r w:rsidR="008C5A93" w:rsidRPr="008C5A93">
        <w:t xml:space="preserve">, общей площадью </w:t>
      </w:r>
      <w:r w:rsidR="00D753EC">
        <w:t>500</w:t>
      </w:r>
      <w:r w:rsidR="008C5A93" w:rsidRPr="008C5A93">
        <w:t xml:space="preserve"> кв.м., разрешенное использование </w:t>
      </w:r>
      <w:r w:rsidR="0084095D">
        <w:t>–</w:t>
      </w:r>
      <w:r w:rsidR="008C5A93" w:rsidRPr="008C5A93">
        <w:t xml:space="preserve"> </w:t>
      </w:r>
      <w:r w:rsidR="00D753EC">
        <w:t>пчеловодство</w:t>
      </w:r>
      <w:r w:rsidR="008C5A93" w:rsidRPr="008C5A93">
        <w:t xml:space="preserve">, категория земель - </w:t>
      </w:r>
      <w:r w:rsidR="0049741B" w:rsidRPr="0049741B">
        <w:t xml:space="preserve">земли </w:t>
      </w:r>
      <w:r w:rsidR="00D753EC">
        <w:t>сельскохозяйственного нащначения</w:t>
      </w:r>
      <w:bookmarkStart w:id="0" w:name="_GoBack"/>
      <w:bookmarkEnd w:id="0"/>
      <w:r w:rsidR="0084095D">
        <w:t>.</w:t>
      </w:r>
    </w:p>
    <w:p w:rsidR="0092545D" w:rsidRPr="00EE615F" w:rsidRDefault="0092545D" w:rsidP="00BE3333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E615F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 xml:space="preserve">/с 401 018 104 000 000 10007, БИК 043207001, Банк отделение Кемерово г. Кемерово, КБК: 910 114 060131 </w:t>
      </w:r>
      <w:r w:rsidR="002853F2">
        <w:rPr>
          <w:b/>
        </w:rPr>
        <w:t>0</w:t>
      </w:r>
      <w:r w:rsidR="002853F2" w:rsidRPr="002853F2">
        <w:rPr>
          <w:b/>
        </w:rPr>
        <w:t>0000 430, ОКТМО 32610</w:t>
      </w:r>
      <w:r w:rsidR="002853F2">
        <w:rPr>
          <w:b/>
        </w:rPr>
        <w:t>4</w:t>
      </w:r>
      <w:r w:rsidR="001D6E64">
        <w:rPr>
          <w:b/>
        </w:rPr>
        <w:t>20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753EC"/>
    <w:rsid w:val="00D80290"/>
    <w:rsid w:val="00D913D1"/>
    <w:rsid w:val="00D919CD"/>
    <w:rsid w:val="00D91A3C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куми001</cp:lastModifiedBy>
  <cp:revision>10</cp:revision>
  <cp:lastPrinted>2015-03-04T05:03:00Z</cp:lastPrinted>
  <dcterms:created xsi:type="dcterms:W3CDTF">2015-07-31T08:19:00Z</dcterms:created>
  <dcterms:modified xsi:type="dcterms:W3CDTF">2017-09-04T09:37:00Z</dcterms:modified>
</cp:coreProperties>
</file>