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widowControl w:val="1"/>
        <w:ind/>
        <w:jc w:val="right"/>
        <w:rPr>
          <w:sz w:val="28"/>
        </w:rPr>
      </w:pPr>
      <w:r>
        <w:rPr>
          <w:sz w:val="28"/>
        </w:rPr>
        <w:t xml:space="preserve">Приложение к постановлению </w:t>
      </w:r>
    </w:p>
    <w:p w14:paraId="08000000">
      <w:pPr>
        <w:widowControl w:val="1"/>
        <w:ind/>
        <w:jc w:val="right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 xml:space="preserve">администрации Крапивинского </w:t>
      </w:r>
    </w:p>
    <w:p w14:paraId="09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</w:t>
      </w:r>
      <w:r>
        <w:rPr>
          <w:sz w:val="28"/>
        </w:rPr>
        <w:t xml:space="preserve">муниципального округа </w:t>
      </w:r>
    </w:p>
    <w:p w14:paraId="0A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от </w:t>
      </w:r>
      <w:r>
        <w:rPr>
          <w:sz w:val="28"/>
        </w:rPr>
        <w:t xml:space="preserve">     </w:t>
      </w:r>
      <w:r>
        <w:rPr>
          <w:sz w:val="28"/>
        </w:rPr>
        <w:t xml:space="preserve">   </w:t>
      </w:r>
      <w:r>
        <w:rPr>
          <w:sz w:val="28"/>
        </w:rPr>
        <w:t xml:space="preserve">     </w:t>
      </w:r>
      <w:r>
        <w:rPr>
          <w:sz w:val="28"/>
        </w:rPr>
        <w:t xml:space="preserve"> </w:t>
      </w:r>
      <w:r>
        <w:rPr>
          <w:sz w:val="28"/>
        </w:rPr>
        <w:t xml:space="preserve"> 202</w:t>
      </w:r>
      <w:r>
        <w:rPr>
          <w:sz w:val="28"/>
        </w:rPr>
        <w:t>6</w:t>
      </w:r>
      <w:r>
        <w:rPr>
          <w:sz w:val="28"/>
        </w:rPr>
        <w:t xml:space="preserve">г. №     ______    </w:t>
      </w:r>
    </w:p>
    <w:p w14:paraId="0B000000">
      <w:pPr>
        <w:widowControl w:val="1"/>
        <w:ind/>
        <w:jc w:val="right"/>
        <w:rPr>
          <w:sz w:val="28"/>
        </w:rPr>
      </w:pPr>
      <w:r>
        <w:rPr>
          <w:sz w:val="28"/>
        </w:rPr>
        <w:t xml:space="preserve"> </w:t>
      </w:r>
    </w:p>
    <w:p w14:paraId="0C000000"/>
    <w:tbl>
      <w:tblPr>
        <w:tblStyle w:val="Style_4"/>
        <w:tblW w:type="auto" w:w="0"/>
        <w:tblInd w:type="dxa" w:w="-74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7"/>
        <w:gridCol w:w="2552"/>
        <w:gridCol w:w="3827"/>
        <w:gridCol w:w="3402"/>
      </w:tblGrid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УИК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Стационарный резервный пункт</w:t>
            </w:r>
          </w:p>
          <w:p w14:paraId="10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(адрес)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Передвижной резервный пункт</w:t>
            </w:r>
          </w:p>
          <w:p w14:paraId="12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(автобус)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1117,1118,1119, 1780,1782</w:t>
            </w:r>
          </w:p>
          <w:p w14:paraId="15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6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Здание Крапивинского ДК </w:t>
            </w:r>
          </w:p>
          <w:p w14:paraId="17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 xml:space="preserve">пгт. </w:t>
            </w:r>
            <w:r>
              <w:rPr>
                <w:sz w:val="24"/>
              </w:rPr>
              <w:t xml:space="preserve">Крапивинский,  </w:t>
            </w:r>
            <w:r>
              <w:rPr>
                <w:sz w:val="24"/>
              </w:rPr>
              <w:t xml:space="preserve">        ул. Юбилейная, 1</w:t>
            </w:r>
            <w:r>
              <w:rPr>
                <w:sz w:val="24"/>
              </w:rPr>
              <w:t>7)</w:t>
            </w:r>
          </w:p>
        </w:tc>
        <w:tc>
          <w:tcPr>
            <w:tcW w:type="dxa" w:w="34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ПАЗ-32053-70 </w:t>
            </w:r>
          </w:p>
          <w:p w14:paraId="19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Гос. № </w:t>
            </w:r>
            <w:r>
              <w:rPr>
                <w:sz w:val="24"/>
              </w:rPr>
              <w:t>В 851 КА 142</w:t>
            </w:r>
          </w:p>
          <w:p w14:paraId="1A000000">
            <w:pPr>
              <w:widowControl w:val="1"/>
              <w:ind/>
              <w:jc w:val="center"/>
              <w:rPr>
                <w:sz w:val="24"/>
              </w:rPr>
            </w:pPr>
          </w:p>
          <w:p w14:paraId="1B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ПАЗ-32053-70 </w:t>
            </w:r>
          </w:p>
          <w:p w14:paraId="1C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Гос. № </w:t>
            </w:r>
            <w:r>
              <w:rPr>
                <w:sz w:val="24"/>
              </w:rPr>
              <w:t xml:space="preserve">В 913 КА 142 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1120,1121,</w:t>
            </w:r>
          </w:p>
          <w:p w14:paraId="1F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1781,1783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Здание Зеленогорского ГДК (пгт.Зеленогорский, ул.Центральная, 29)</w:t>
            </w:r>
          </w:p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1124,1125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Здание Барачатского отдела МКУ «Территориальное управление» (с.Барачаты, ул.Юбилейная, 23)</w:t>
            </w:r>
          </w:p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1122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Здание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МБОУ «Банновскя основная общеобразовательная школа»</w:t>
            </w:r>
          </w:p>
          <w:p w14:paraId="27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(с.Банново, ул. Центральная, 2)</w:t>
            </w:r>
          </w:p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1127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Здание МБОУ «Борисовская средняя общеобразовательная школа» </w:t>
            </w:r>
          </w:p>
          <w:p w14:paraId="2B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(с.Борисово, ул. Кирова, 79)</w:t>
            </w:r>
          </w:p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1130,1131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Здание МБОУ «Зеленовская основная общеобразовательная школа» </w:t>
            </w:r>
          </w:p>
          <w:p w14:paraId="2F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(п.Зеленовский, ул. Школьная, 16)</w:t>
            </w:r>
          </w:p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1132,1134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Здание Каменского отдела МКУ «Территориальное управление» (с.Каменка, ул. Почтовая,17)</w:t>
            </w:r>
          </w:p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1135,1136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МКОУ Крапивинская ОШИ (п.Каменный, ул. Мира, 43)</w:t>
            </w:r>
          </w:p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1138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Здание Мельковского отдела МКУ «Территориальное управление» (п.Перехляй, ул. Центральная, 13)</w:t>
            </w:r>
          </w:p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1140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Здание Тарадановского отдела МКУ «Территориальное управление» </w:t>
            </w:r>
          </w:p>
          <w:p w14:paraId="3C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(с.Тараданово, ул.Кооперативная, 18)</w:t>
            </w:r>
          </w:p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1142,1143,1145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Здание МБОУ «Шевелевская средняя общеобразовательная школа» </w:t>
            </w:r>
          </w:p>
          <w:p w14:paraId="40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(д.Шевели, ул.Школьная, 2)</w:t>
            </w:r>
          </w:p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</w:tbl>
    <w:p w14:paraId="41000000"/>
    <w:sectPr>
      <w:headerReference r:id="rId1" w:type="even"/>
      <w:footerReference r:id="rId3" w:type="default"/>
      <w:footerReference r:id="rId2" w:type="even"/>
      <w:pgSz w:h="15840" w:orient="portrait" w:w="12240"/>
      <w:pgMar w:bottom="284" w:footer="866" w:gutter="0" w:header="720" w:left="1701" w:right="851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3"/>
      <w:framePr w:h="0" w:hAnchor="margin" w:hSpace="0" w:vAnchor="text" w:vSpace="0" w:wrap="around" w:xAlign="right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3000000">
    <w:pPr>
      <w:pStyle w:val="Style_3"/>
      <w:widowControl w:val="1"/>
      <w:ind w:right="360"/>
    </w:pP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3"/>
      <w:framePr w:h="0" w:hAnchor="margin" w:hSpace="0" w:vAnchor="text" w:vSpace="0" w:wrap="around" w:xAlign="right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5000000">
    <w:pPr>
      <w:pStyle w:val="Style_3"/>
      <w:widowControl w:val="1"/>
      <w:ind w:right="360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Body Text"/>
    <w:basedOn w:val="Style_5"/>
    <w:link w:val="Style_7_ch"/>
    <w:rPr>
      <w:sz w:val="28"/>
    </w:rPr>
  </w:style>
  <w:style w:styleId="Style_7_ch" w:type="character">
    <w:name w:val="Body Text"/>
    <w:basedOn w:val="Style_5_ch"/>
    <w:link w:val="Style_7"/>
    <w:rPr>
      <w:sz w:val="28"/>
    </w:rPr>
  </w:style>
  <w:style w:styleId="Style_8" w:type="paragraph">
    <w:name w:val="toc 4"/>
    <w:next w:val="Style_5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heading 7"/>
    <w:basedOn w:val="Style_5"/>
    <w:next w:val="Style_5"/>
    <w:link w:val="Style_9_ch"/>
    <w:uiPriority w:val="9"/>
    <w:qFormat/>
    <w:pPr>
      <w:widowControl w:val="1"/>
      <w:spacing w:after="60" w:before="240"/>
      <w:ind/>
      <w:outlineLvl w:val="6"/>
    </w:pPr>
    <w:rPr>
      <w:sz w:val="24"/>
    </w:rPr>
  </w:style>
  <w:style w:styleId="Style_9_ch" w:type="character">
    <w:name w:val="heading 7"/>
    <w:basedOn w:val="Style_5_ch"/>
    <w:link w:val="Style_9"/>
    <w:rPr>
      <w:sz w:val="24"/>
    </w:rPr>
  </w:style>
  <w:style w:styleId="Style_10" w:type="paragraph">
    <w:name w:val="toc 6"/>
    <w:next w:val="Style_5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5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5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Normal_0"/>
    <w:link w:val="Style_14_ch"/>
    <w:pPr>
      <w:widowControl w:val="0"/>
      <w:spacing w:before="260"/>
      <w:ind w:left="480"/>
    </w:pPr>
    <w:rPr>
      <w:sz w:val="24"/>
    </w:rPr>
  </w:style>
  <w:style w:styleId="Style_14_ch" w:type="character">
    <w:name w:val="Normal_0"/>
    <w:link w:val="Style_14"/>
    <w:rPr>
      <w:sz w:val="24"/>
    </w:rPr>
  </w:style>
  <w:style w:styleId="Style_3" w:type="paragraph">
    <w:name w:val="footer"/>
    <w:basedOn w:val="Style_5"/>
    <w:link w:val="Style_3_ch"/>
    <w:pPr>
      <w:widowControl w:val="1"/>
      <w:tabs>
        <w:tab w:leader="none" w:pos="4153" w:val="center"/>
        <w:tab w:leader="none" w:pos="8306" w:val="right"/>
      </w:tabs>
      <w:ind/>
    </w:pPr>
  </w:style>
  <w:style w:styleId="Style_3_ch" w:type="character">
    <w:name w:val="footer"/>
    <w:basedOn w:val="Style_5_ch"/>
    <w:link w:val="Style_3"/>
  </w:style>
  <w:style w:styleId="Style_15" w:type="paragraph">
    <w:name w:val="toc 3"/>
    <w:next w:val="Style_5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2" w:type="paragraph">
    <w:name w:val="page number"/>
    <w:basedOn w:val="Style_16"/>
    <w:link w:val="Style_2_ch"/>
  </w:style>
  <w:style w:styleId="Style_2_ch" w:type="character">
    <w:name w:val="page number"/>
    <w:basedOn w:val="Style_16_ch"/>
    <w:link w:val="Style_2"/>
  </w:style>
  <w:style w:styleId="Style_17" w:type="paragraph">
    <w:name w:val="heading 5"/>
    <w:basedOn w:val="Style_5"/>
    <w:next w:val="Style_5"/>
    <w:link w:val="Style_17_ch"/>
    <w:uiPriority w:val="9"/>
    <w:qFormat/>
    <w:pPr>
      <w:keepNext w:val="1"/>
      <w:widowControl w:val="1"/>
      <w:spacing w:before="120"/>
      <w:ind/>
      <w:jc w:val="center"/>
      <w:outlineLvl w:val="4"/>
    </w:pPr>
    <w:rPr>
      <w:b w:val="1"/>
      <w:sz w:val="28"/>
    </w:rPr>
  </w:style>
  <w:style w:styleId="Style_17_ch" w:type="character">
    <w:name w:val="heading 5"/>
    <w:basedOn w:val="Style_5_ch"/>
    <w:link w:val="Style_17"/>
    <w:rPr>
      <w:b w:val="1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8" w:type="paragraph">
    <w:name w:val="heading 1"/>
    <w:next w:val="Style_5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List Paragraph"/>
    <w:basedOn w:val="Style_5"/>
    <w:link w:val="Style_19_ch"/>
    <w:pPr>
      <w:widowControl w:val="0"/>
      <w:ind w:left="720"/>
      <w:contextualSpacing w:val="1"/>
    </w:pPr>
  </w:style>
  <w:style w:styleId="Style_19_ch" w:type="character">
    <w:name w:val="List Paragraph"/>
    <w:basedOn w:val="Style_5_ch"/>
    <w:link w:val="Style_19"/>
  </w:style>
  <w:style w:styleId="Style_20" w:type="paragraph">
    <w:name w:val="Balloon Text"/>
    <w:basedOn w:val="Style_5"/>
    <w:link w:val="Style_20_ch"/>
    <w:rPr>
      <w:rFonts w:ascii="Tahoma" w:hAnsi="Tahoma"/>
      <w:sz w:val="16"/>
    </w:rPr>
  </w:style>
  <w:style w:styleId="Style_20_ch" w:type="character">
    <w:name w:val="Balloon Text"/>
    <w:basedOn w:val="Style_5_ch"/>
    <w:link w:val="Style_20"/>
    <w:rPr>
      <w:rFonts w:ascii="Tahoma" w:hAnsi="Tahoma"/>
      <w:sz w:val="16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5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5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  <w:rPr>
      <w:sz w:val="24"/>
    </w:rPr>
  </w:style>
  <w:style w:styleId="Style_1_ch" w:type="character">
    <w:name w:val="header"/>
    <w:basedOn w:val="Style_5_ch"/>
    <w:link w:val="Style_1"/>
    <w:rPr>
      <w:sz w:val="24"/>
    </w:rPr>
  </w:style>
  <w:style w:styleId="Style_26" w:type="paragraph">
    <w:name w:val="toc 8"/>
    <w:next w:val="Style_5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Iau?iue"/>
    <w:link w:val="Style_27_ch"/>
  </w:style>
  <w:style w:styleId="Style_27_ch" w:type="character">
    <w:name w:val="Iau?iue"/>
    <w:link w:val="Style_27"/>
  </w:style>
  <w:style w:styleId="Style_28" w:type="paragraph">
    <w:name w:val="toc 5"/>
    <w:next w:val="Style_5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Subtitle"/>
    <w:next w:val="Style_5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Стиль1"/>
    <w:basedOn w:val="Style_5"/>
    <w:link w:val="Style_30_ch"/>
    <w:pPr>
      <w:widowControl w:val="1"/>
      <w:ind w:firstLine="851" w:right="-2"/>
      <w:jc w:val="both"/>
    </w:pPr>
    <w:rPr>
      <w:sz w:val="28"/>
    </w:rPr>
  </w:style>
  <w:style w:styleId="Style_30_ch" w:type="character">
    <w:name w:val="Стиль1"/>
    <w:basedOn w:val="Style_5_ch"/>
    <w:link w:val="Style_30"/>
    <w:rPr>
      <w:sz w:val="28"/>
    </w:rPr>
  </w:style>
  <w:style w:styleId="Style_31" w:type="paragraph">
    <w:name w:val="Title"/>
    <w:next w:val="Style_5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basedOn w:val="Style_5"/>
    <w:next w:val="Style_5"/>
    <w:link w:val="Style_32_ch"/>
    <w:uiPriority w:val="9"/>
    <w:qFormat/>
    <w:pPr>
      <w:keepNext w:val="1"/>
      <w:widowControl w:val="1"/>
      <w:ind/>
      <w:jc w:val="center"/>
      <w:outlineLvl w:val="3"/>
    </w:pPr>
    <w:rPr>
      <w:b w:val="1"/>
      <w:sz w:val="36"/>
    </w:rPr>
  </w:style>
  <w:style w:styleId="Style_32_ch" w:type="character">
    <w:name w:val="heading 4"/>
    <w:basedOn w:val="Style_5_ch"/>
    <w:link w:val="Style_32"/>
    <w:rPr>
      <w:b w:val="1"/>
      <w:sz w:val="36"/>
    </w:rPr>
  </w:style>
  <w:style w:styleId="Style_33" w:type="paragraph">
    <w:name w:val="heading 2"/>
    <w:next w:val="Style_5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34" w:type="paragraph">
    <w:name w:val="heading 6"/>
    <w:basedOn w:val="Style_5"/>
    <w:next w:val="Style_5"/>
    <w:link w:val="Style_34_ch"/>
    <w:uiPriority w:val="9"/>
    <w:qFormat/>
    <w:pPr>
      <w:widowControl w:val="1"/>
      <w:spacing w:after="60" w:before="240"/>
      <w:ind/>
      <w:outlineLvl w:val="5"/>
    </w:pPr>
    <w:rPr>
      <w:b w:val="1"/>
      <w:sz w:val="22"/>
    </w:rPr>
  </w:style>
  <w:style w:styleId="Style_34_ch" w:type="character">
    <w:name w:val="heading 6"/>
    <w:basedOn w:val="Style_5_ch"/>
    <w:link w:val="Style_34"/>
    <w:rPr>
      <w:b w:val="1"/>
      <w:sz w:val="22"/>
    </w:rPr>
  </w:style>
  <w:style w:styleId="Style_35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oter3.xml" Type="http://schemas.openxmlformats.org/officeDocument/2006/relationships/foot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2026-07-03T03:23:46Z</dcterms:created>
  <dcterms:modified xsi:type="dcterms:W3CDTF">2026-07-03T03:23:46Z</dcterms:modified>
</cp:coreProperties>
</file>