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BC62E7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31</w:t>
      </w:r>
      <w:bookmarkStart w:id="0" w:name="_GoBack"/>
      <w:bookmarkEnd w:id="0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EE51AE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Шевеле</w:t>
      </w:r>
      <w:r w:rsidR="00A22D0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113EA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</w:t>
      </w:r>
      <w:r w:rsidR="00072361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7033F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30.01.</w:t>
      </w:r>
      <w:r w:rsidR="00F1002F">
        <w:rPr>
          <w:rFonts w:ascii="Times New Roman" w:eastAsia="Times New Roman" w:hAnsi="Times New Roman" w:cs="Courier New"/>
          <w:sz w:val="23"/>
          <w:szCs w:val="23"/>
          <w:lang w:eastAsia="ru-RU"/>
        </w:rPr>
        <w:t>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A22D0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072361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Чушкина Виктора Юрьевича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C00199" w:rsidRP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0199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1F3BE0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EE51AE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FD32DB">
        <w:rPr>
          <w:rFonts w:ascii="Times New Roman" w:eastAsia="Times New Roman" w:hAnsi="Times New Roman" w:cs="Courier New"/>
          <w:sz w:val="23"/>
          <w:szCs w:val="23"/>
          <w:lang w:eastAsia="ru-RU"/>
        </w:rPr>
        <w:t>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№</w:t>
      </w:r>
      <w:r w:rsidR="00EE51AE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="00A22D0A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8162C7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F1002F" w:rsidRPr="00F1002F" w:rsidRDefault="00F1002F" w:rsidP="00F1002F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bCs/>
          <w:sz w:val="23"/>
          <w:szCs w:val="23"/>
        </w:rPr>
        <w:t>1.1.1. Владение, пользование и распоряжение имуществом, находящимся в муниципальной собственности поселений,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принятия правовых актов по вопросам управления и распоряжения муниципальным имуществом, процедур и механизмов оформления сделок с ним, а также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их исполнением;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контроля над его использованием;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методического и правового обеспечения приватизации, управления и распоряжения муниципальным имуществом  за счет средств местного бюджета;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организации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оценки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согласования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залога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муниципального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имущества</w:t>
      </w:r>
      <w:proofErr w:type="spellEnd"/>
      <w:r w:rsidRPr="00F1002F">
        <w:rPr>
          <w:rFonts w:ascii="Times New Roman" w:eastAsia="Times New Roman" w:hAnsi="Times New Roman" w:cs="Times New Roman"/>
          <w:sz w:val="23"/>
          <w:szCs w:val="23"/>
          <w:lang w:val="en-US"/>
        </w:rPr>
        <w:t>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представления интересов собственника при приватизации муниципального имущества,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обеспечения защиты имущественных прав и интересов собственника при решении вопросов управления объектами муниципальной собственности;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представления интересов поселения в суде при реализации прав предусмотренных Законом Российской Федерации от 24.07.2002 № 101-ФЗ «Об обороте земель сельскохозяйственного назначения»; </w:t>
      </w:r>
    </w:p>
    <w:p w:rsidR="00F1002F" w:rsidRPr="00F1002F" w:rsidRDefault="00F1002F" w:rsidP="00F1002F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администрирования следующих доходов в бюджет поселения: 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ими учреждений и в хозяйственном ведении муниципальных предприятий, созданных поселениями;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в) залоговые платежи, связанные с проведением аукционов;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г) доходы от продажи имущества и земельных участков;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1.1.2. </w:t>
      </w:r>
      <w:proofErr w:type="gramStart"/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</w:t>
      </w:r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1002F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  <w:proofErr w:type="gramEnd"/>
      </w:hyperlink>
      <w:r w:rsidRPr="00F100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</w:t>
      </w: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технического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1.1.3. Создание условий для обеспечения жителей поселений услугами связи, общественного питания, торговли и бытового обслуживания, в части: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анализа и подготовки информации о развитии торговой сети, бытового обслуживания населения; 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подготовки и утверждения </w:t>
      </w:r>
      <w:proofErr w:type="gramStart"/>
      <w:r w:rsidRPr="00F1002F">
        <w:rPr>
          <w:rFonts w:ascii="Times New Roman" w:eastAsia="Times New Roman" w:hAnsi="Times New Roman" w:cs="Times New Roman"/>
          <w:sz w:val="23"/>
          <w:szCs w:val="23"/>
        </w:rPr>
        <w:t>программ поддержки развития малого предпринимательства предложений</w:t>
      </w:r>
      <w:proofErr w:type="gramEnd"/>
      <w:r w:rsidRPr="00F1002F">
        <w:rPr>
          <w:rFonts w:ascii="Times New Roman" w:eastAsia="Times New Roman" w:hAnsi="Times New Roman" w:cs="Times New Roman"/>
          <w:sz w:val="23"/>
          <w:szCs w:val="23"/>
        </w:rPr>
        <w:t xml:space="preserve"> по определению приоритетных направлений развития малого предпринимательства;</w:t>
      </w:r>
    </w:p>
    <w:p w:rsidR="00F1002F" w:rsidRPr="00F1002F" w:rsidRDefault="00F1002F" w:rsidP="00F1002F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определения поставщиков конкурентным способом </w:t>
      </w:r>
      <w:r w:rsidRPr="00F1002F">
        <w:rPr>
          <w:rFonts w:ascii="Times New Roman" w:eastAsia="Calibri" w:hAnsi="Times New Roman" w:cs="Times New Roman"/>
          <w:sz w:val="23"/>
          <w:szCs w:val="23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1002F">
        <w:rPr>
          <w:rFonts w:ascii="Times New Roman" w:eastAsia="Times New Roman" w:hAnsi="Times New Roman" w:cs="Times New Roman"/>
          <w:sz w:val="23"/>
          <w:szCs w:val="23"/>
          <w:lang w:eastAsia="ru-RU"/>
        </w:rPr>
        <w:t>1.1.4. О</w:t>
      </w:r>
      <w:r w:rsidRPr="00F1002F">
        <w:rPr>
          <w:rFonts w:ascii="Times New Roman" w:eastAsia="Times New Roman" w:hAnsi="Times New Roman" w:cs="Times New Roman"/>
          <w:sz w:val="23"/>
          <w:szCs w:val="23"/>
        </w:rPr>
        <w:t>существление мер по противодействию коррупции в границах поселения в части:</w:t>
      </w:r>
    </w:p>
    <w:p w:rsidR="00F1002F" w:rsidRPr="00F1002F" w:rsidRDefault="00F1002F" w:rsidP="00F1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F">
        <w:rPr>
          <w:rFonts w:ascii="Times New Roman" w:eastAsia="Times New Roman" w:hAnsi="Times New Roman" w:cs="Times New Roman"/>
          <w:sz w:val="23"/>
          <w:szCs w:val="23"/>
        </w:rPr>
        <w:t>- осуществления антикоррупционной экспертизы проектов нормативных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переда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т</w:t>
      </w:r>
      <w:r w:rsidR="00113EA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4.3.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8712F4" w:rsidRPr="0074104D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8712F4" w:rsidRPr="005D0D91" w:rsidRDefault="008712F4" w:rsidP="008712F4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8712F4" w:rsidRPr="005D0D91" w:rsidRDefault="008712F4" w:rsidP="0087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8712F4" w:rsidRDefault="008712F4" w:rsidP="0087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8712F4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712F4" w:rsidRPr="0068270E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8712F4" w:rsidRPr="002D08E6" w:rsidRDefault="008712F4" w:rsidP="00871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sz w:val="23"/>
          <w:szCs w:val="23"/>
        </w:rPr>
        <w:t>сельско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EE51AE" w:rsidRPr="00EE51AE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Шевеле</w:t>
      </w:r>
      <w:r w:rsidR="00EE51AE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вс</w:t>
      </w:r>
      <w:r w:rsidR="00EE51AE" w:rsidRPr="00072361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EE51AE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 w:rsidRPr="00EE51A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Шевеле</w:t>
            </w: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вс</w:t>
            </w:r>
            <w:r w:rsidRPr="00072361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EE5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EE51AE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В.Ю. Чушкин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8712F4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72361"/>
    <w:rsid w:val="000C3D04"/>
    <w:rsid w:val="00113EA2"/>
    <w:rsid w:val="00152A9C"/>
    <w:rsid w:val="0015443A"/>
    <w:rsid w:val="00163296"/>
    <w:rsid w:val="001A6AF8"/>
    <w:rsid w:val="001E23AE"/>
    <w:rsid w:val="001F3BE0"/>
    <w:rsid w:val="00250E9A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33F9"/>
    <w:rsid w:val="007041E0"/>
    <w:rsid w:val="007372FF"/>
    <w:rsid w:val="0074104D"/>
    <w:rsid w:val="007634CA"/>
    <w:rsid w:val="00777B30"/>
    <w:rsid w:val="007B7D45"/>
    <w:rsid w:val="008013BB"/>
    <w:rsid w:val="008162C7"/>
    <w:rsid w:val="008712F4"/>
    <w:rsid w:val="00960A73"/>
    <w:rsid w:val="00A22D0A"/>
    <w:rsid w:val="00AF05C2"/>
    <w:rsid w:val="00B06C1E"/>
    <w:rsid w:val="00B578AA"/>
    <w:rsid w:val="00B84808"/>
    <w:rsid w:val="00BC62E7"/>
    <w:rsid w:val="00BE2A8D"/>
    <w:rsid w:val="00C00199"/>
    <w:rsid w:val="00C11538"/>
    <w:rsid w:val="00C22984"/>
    <w:rsid w:val="00C605C4"/>
    <w:rsid w:val="00D3353A"/>
    <w:rsid w:val="00D73045"/>
    <w:rsid w:val="00D94CCB"/>
    <w:rsid w:val="00DA21B8"/>
    <w:rsid w:val="00DB2C09"/>
    <w:rsid w:val="00DE6F55"/>
    <w:rsid w:val="00DF1291"/>
    <w:rsid w:val="00EE51AE"/>
    <w:rsid w:val="00F1002F"/>
    <w:rsid w:val="00F20618"/>
    <w:rsid w:val="00F302E9"/>
    <w:rsid w:val="00F55110"/>
    <w:rsid w:val="00FD32D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9397-CF3E-4558-BE30-A0FCA90E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2017-02-16T09:23:00Z</cp:lastPrinted>
  <dcterms:created xsi:type="dcterms:W3CDTF">2017-02-16T10:02:00Z</dcterms:created>
  <dcterms:modified xsi:type="dcterms:W3CDTF">2017-03-14T01:27:00Z</dcterms:modified>
</cp:coreProperties>
</file>