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F4" w:rsidRPr="00DB4D93" w:rsidRDefault="000C6FF4" w:rsidP="000C6F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73"/>
      <w:bookmarkEnd w:id="0"/>
      <w:r w:rsidRPr="00DB4D93">
        <w:rPr>
          <w:rFonts w:ascii="Times New Roman" w:hAnsi="Times New Roman" w:cs="Times New Roman"/>
          <w:sz w:val="28"/>
          <w:szCs w:val="28"/>
        </w:rPr>
        <w:t>Заключение об экспертизе</w:t>
      </w:r>
    </w:p>
    <w:p w:rsidR="000C6FF4" w:rsidRPr="00DB4D93" w:rsidRDefault="000C6FF4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4D93" w:rsidRDefault="009D257B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  <w:r w:rsidR="000C6FF4" w:rsidRPr="00DB4D9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C4B30"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</w:t>
      </w:r>
      <w:r w:rsidR="00CE369F" w:rsidRPr="00DB4D93">
        <w:rPr>
          <w:rFonts w:ascii="Times New Roman" w:hAnsi="Times New Roman" w:cs="Times New Roman"/>
          <w:sz w:val="28"/>
          <w:szCs w:val="28"/>
        </w:rPr>
        <w:t xml:space="preserve">» </w:t>
      </w:r>
      <w:r w:rsidR="000C6FF4" w:rsidRPr="00DB4D93">
        <w:rPr>
          <w:rFonts w:ascii="Times New Roman" w:hAnsi="Times New Roman" w:cs="Times New Roman"/>
          <w:sz w:val="28"/>
          <w:szCs w:val="28"/>
        </w:rPr>
        <w:t xml:space="preserve">(далее - Правила проведения экспертизы) рассмотрел </w:t>
      </w:r>
      <w:r w:rsidR="00CE369F" w:rsidRPr="00DB4D9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534C2" w:rsidRPr="00DB4D9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Крапивинского муниципального округа </w:t>
      </w:r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от 29.07.2013 г. № 1087</w:t>
      </w:r>
      <w:proofErr w:type="gramEnd"/>
      <w:r w:rsidR="004534C2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схемы размещения нестационарных торговых объектов на территории Крапивинского муниципального округа»</w:t>
      </w:r>
      <w:r w:rsidR="004534C2" w:rsidRPr="00DB4D93">
        <w:rPr>
          <w:rFonts w:ascii="Times New Roman" w:hAnsi="Times New Roman" w:cs="Times New Roman"/>
          <w:sz w:val="28"/>
          <w:szCs w:val="28"/>
        </w:rPr>
        <w:t xml:space="preserve"> и сообщает следующее.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Уполномоченным   органом   проведены   публичные консультации   в сроки</w:t>
      </w:r>
      <w:r w:rsidR="001C57F7" w:rsidRPr="00DB4D93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с </w:t>
      </w:r>
      <w:r w:rsidR="001C57F7" w:rsidRPr="00DB4D93">
        <w:rPr>
          <w:rFonts w:ascii="Times New Roman" w:hAnsi="Times New Roman" w:cs="Times New Roman"/>
          <w:sz w:val="28"/>
          <w:szCs w:val="28"/>
        </w:rPr>
        <w:t>29.05.2023г.</w:t>
      </w:r>
      <w:r w:rsidRPr="00DB4D93">
        <w:rPr>
          <w:rFonts w:ascii="Times New Roman" w:hAnsi="Times New Roman" w:cs="Times New Roman"/>
          <w:sz w:val="28"/>
          <w:szCs w:val="28"/>
        </w:rPr>
        <w:t xml:space="preserve"> по </w:t>
      </w:r>
      <w:r w:rsidR="001C57F7" w:rsidRPr="00DB4D93">
        <w:rPr>
          <w:rFonts w:ascii="Times New Roman" w:hAnsi="Times New Roman" w:cs="Times New Roman"/>
          <w:sz w:val="28"/>
          <w:szCs w:val="28"/>
        </w:rPr>
        <w:t>02.06.2023г.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Информация   об   экспертизе   нормативного правового акта размещена</w:t>
      </w:r>
      <w:r w:rsidR="00FC4B30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уполномоченным  органом   на       официальном       сайте       </w:t>
      </w:r>
      <w:proofErr w:type="gramStart"/>
      <w:r w:rsidRPr="00DB4D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6FF4" w:rsidRPr="00DB4D93" w:rsidRDefault="000C6FF4" w:rsidP="00430C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адресу:</w:t>
      </w:r>
      <w:r w:rsidR="00BB3B38" w:rsidRPr="00DB4D93">
        <w:rPr>
          <w:rFonts w:ascii="Times New Roman" w:hAnsi="Times New Roman" w:cs="Times New Roman"/>
          <w:sz w:val="28"/>
          <w:szCs w:val="28"/>
        </w:rPr>
        <w:t xml:space="preserve"> https://krapivino.ru/node/8686</w:t>
      </w:r>
    </w:p>
    <w:p w:rsidR="000C6FF4" w:rsidRPr="00DB4D93" w:rsidRDefault="000C6FF4" w:rsidP="00430C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>На основе  проведенной  экспертизы нормативного правового акта сделаны</w:t>
      </w:r>
      <w:r w:rsidR="00DB4D93">
        <w:rPr>
          <w:rFonts w:ascii="Times New Roman" w:hAnsi="Times New Roman" w:cs="Times New Roman"/>
          <w:sz w:val="28"/>
          <w:szCs w:val="28"/>
        </w:rPr>
        <w:t xml:space="preserve"> </w:t>
      </w:r>
      <w:r w:rsidRPr="00DB4D93"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  <w:r w:rsidR="00DB116B" w:rsidRPr="00DB4D93">
        <w:rPr>
          <w:rFonts w:ascii="Times New Roman" w:hAnsi="Times New Roman" w:cs="Times New Roman"/>
          <w:sz w:val="28"/>
          <w:szCs w:val="28"/>
        </w:rPr>
        <w:t xml:space="preserve">в </w:t>
      </w:r>
      <w:r w:rsidR="001E7C5F" w:rsidRPr="00DB4D93">
        <w:rPr>
          <w:rFonts w:ascii="Times New Roman" w:hAnsi="Times New Roman" w:cs="Times New Roman"/>
          <w:sz w:val="28"/>
          <w:szCs w:val="28"/>
        </w:rPr>
        <w:t>проект</w:t>
      </w:r>
      <w:r w:rsidR="00DB116B" w:rsidRPr="00DB4D93">
        <w:rPr>
          <w:rFonts w:ascii="Times New Roman" w:hAnsi="Times New Roman" w:cs="Times New Roman"/>
          <w:sz w:val="28"/>
          <w:szCs w:val="28"/>
        </w:rPr>
        <w:t>е</w:t>
      </w:r>
      <w:r w:rsidR="001E7C5F" w:rsidRPr="00DB4D93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постановление администрации Крапивинского муниципального округа </w:t>
      </w:r>
      <w:r w:rsidR="001E7C5F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от 29.07.2013 г. № 1087 «Об утверждении схемы размещения нестационарных торговых объектов на территории Крапивинского муниципального округа»</w:t>
      </w:r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</w:t>
      </w:r>
      <w:r w:rsidR="00DB4D93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необоснованно затрудняющие</w:t>
      </w:r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предпринимательской и инвестиционной деятельности</w:t>
      </w:r>
      <w:r w:rsidR="00DB4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116B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D93"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отсутствуют.</w:t>
      </w:r>
    </w:p>
    <w:p w:rsidR="00430CF0" w:rsidRDefault="00DB4D93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4D9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0CF0" w:rsidRDefault="00430CF0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CF0" w:rsidRPr="00DB4D93" w:rsidRDefault="00430CF0" w:rsidP="000C6F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0CF0" w:rsidRPr="000A6C59" w:rsidRDefault="00430CF0" w:rsidP="00430CF0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Глава</w:t>
      </w:r>
    </w:p>
    <w:p w:rsidR="00430CF0" w:rsidRDefault="00430CF0" w:rsidP="00430CF0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0C6FF4" w:rsidRPr="00DB4D93" w:rsidRDefault="000C6FF4" w:rsidP="00430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FF4" w:rsidRPr="00DB4D93" w:rsidRDefault="000C6FF4" w:rsidP="000C6FF4">
      <w:pPr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C6FF4" w:rsidRPr="00DB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60"/>
    <w:rsid w:val="000C6FF4"/>
    <w:rsid w:val="000E01E9"/>
    <w:rsid w:val="001C57F7"/>
    <w:rsid w:val="001E7C5F"/>
    <w:rsid w:val="00430CF0"/>
    <w:rsid w:val="004534C2"/>
    <w:rsid w:val="006A5724"/>
    <w:rsid w:val="009D257B"/>
    <w:rsid w:val="00B839F3"/>
    <w:rsid w:val="00BB3B38"/>
    <w:rsid w:val="00CE369F"/>
    <w:rsid w:val="00DB116B"/>
    <w:rsid w:val="00DB4D93"/>
    <w:rsid w:val="00DF1B60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6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6F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4</cp:revision>
  <cp:lastPrinted>2023-05-26T07:40:00Z</cp:lastPrinted>
  <dcterms:created xsi:type="dcterms:W3CDTF">2022-12-08T04:25:00Z</dcterms:created>
  <dcterms:modified xsi:type="dcterms:W3CDTF">2023-05-26T07:40:00Z</dcterms:modified>
</cp:coreProperties>
</file>