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pStyle w:val="Style_3"/>
        <w:widowControl w:val="0"/>
        <w:ind/>
        <w:jc w:val="center"/>
        <w:rPr>
          <w:rFonts w:ascii="Times New Roman" w:hAnsi="Times New Roman"/>
          <w:b w:val="1"/>
          <w:sz w:val="32"/>
        </w:rPr>
      </w:pPr>
      <w:r>
        <w:rPr>
          <w:rFonts w:ascii="Times New Roman" w:hAnsi="Times New Roman"/>
          <w:b w:val="1"/>
          <w:sz w:val="32"/>
        </w:rPr>
        <w:t xml:space="preserve">Заключение </w:t>
      </w:r>
      <w:r>
        <w:rPr>
          <w:rFonts w:ascii="Times New Roman" w:hAnsi="Times New Roman"/>
          <w:b w:val="1"/>
          <w:sz w:val="32"/>
        </w:rPr>
        <w:t>Контрольно-счетного органа Крапивинского муниципального округа</w:t>
      </w:r>
      <w:r>
        <w:rPr>
          <w:rFonts w:ascii="Times New Roman" w:hAnsi="Times New Roman"/>
          <w:b w:val="1"/>
          <w:sz w:val="32"/>
        </w:rPr>
        <w:t xml:space="preserve"> </w:t>
      </w:r>
      <w:r>
        <w:rPr>
          <w:rFonts w:ascii="Times New Roman" w:hAnsi="Times New Roman"/>
          <w:b w:val="1"/>
          <w:sz w:val="32"/>
        </w:rPr>
        <w:t>по результатам внешней проверки годового отчета об исполнении бюджета Крапивинско</w:t>
      </w:r>
      <w:r>
        <w:rPr>
          <w:rFonts w:ascii="Times New Roman" w:hAnsi="Times New Roman"/>
          <w:b w:val="1"/>
          <w:sz w:val="32"/>
        </w:rPr>
        <w:t xml:space="preserve">го муниципального </w:t>
      </w:r>
      <w:r>
        <w:rPr>
          <w:rFonts w:ascii="Times New Roman" w:hAnsi="Times New Roman"/>
          <w:b w:val="1"/>
          <w:sz w:val="32"/>
        </w:rPr>
        <w:t>округа</w:t>
      </w:r>
      <w:r>
        <w:rPr>
          <w:rFonts w:ascii="Times New Roman" w:hAnsi="Times New Roman"/>
          <w:b w:val="1"/>
          <w:sz w:val="32"/>
        </w:rPr>
        <w:t xml:space="preserve"> </w:t>
      </w:r>
    </w:p>
    <w:p w14:paraId="08000000">
      <w:pPr>
        <w:pStyle w:val="Style_3"/>
        <w:widowControl w:val="0"/>
        <w:ind/>
        <w:jc w:val="center"/>
        <w:rPr>
          <w:rFonts w:ascii="Times New Roman" w:hAnsi="Times New Roman"/>
          <w:b w:val="1"/>
          <w:sz w:val="32"/>
        </w:rPr>
      </w:pPr>
      <w:r>
        <w:rPr>
          <w:rFonts w:ascii="Times New Roman" w:hAnsi="Times New Roman"/>
          <w:b w:val="1"/>
          <w:sz w:val="32"/>
        </w:rPr>
        <w:t>за 20</w:t>
      </w:r>
      <w:r>
        <w:rPr>
          <w:rFonts w:ascii="Times New Roman" w:hAnsi="Times New Roman"/>
          <w:b w:val="1"/>
          <w:sz w:val="32"/>
        </w:rPr>
        <w:t>24</w:t>
      </w:r>
      <w:r>
        <w:rPr>
          <w:rFonts w:ascii="Times New Roman" w:hAnsi="Times New Roman"/>
          <w:b w:val="1"/>
          <w:sz w:val="32"/>
        </w:rPr>
        <w:t xml:space="preserve"> год</w:t>
      </w:r>
    </w:p>
    <w:p w14:paraId="09000000">
      <w:pPr>
        <w:pStyle w:val="Style_3"/>
        <w:widowControl w:val="0"/>
        <w:ind/>
        <w:jc w:val="center"/>
        <w:rPr>
          <w:rFonts w:ascii="Times New Roman" w:hAnsi="Times New Roman"/>
          <w:b w:val="1"/>
          <w:sz w:val="32"/>
        </w:rPr>
      </w:pPr>
    </w:p>
    <w:p w14:paraId="0A000000">
      <w:pPr>
        <w:rPr>
          <w:color w:val="666666"/>
          <w:sz w:val="28"/>
        </w:rPr>
      </w:pPr>
      <w:r>
        <w:rPr>
          <w:sz w:val="28"/>
        </w:rPr>
        <w:t>пгт</w:t>
      </w:r>
      <w:r>
        <w:rPr>
          <w:sz w:val="28"/>
        </w:rPr>
        <w:t xml:space="preserve">. </w:t>
      </w:r>
      <w:r>
        <w:rPr>
          <w:sz w:val="28"/>
        </w:rPr>
        <w:t>Крапивинский</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 xml:space="preserve">       16</w:t>
      </w:r>
      <w:r>
        <w:rPr>
          <w:sz w:val="28"/>
        </w:rPr>
        <w:t>.04</w:t>
      </w:r>
      <w:r>
        <w:rPr>
          <w:sz w:val="28"/>
        </w:rPr>
        <w:t>.20</w:t>
      </w:r>
      <w:r>
        <w:rPr>
          <w:sz w:val="28"/>
        </w:rPr>
        <w:t>2</w:t>
      </w:r>
      <w:r>
        <w:rPr>
          <w:color w:val="666666"/>
          <w:sz w:val="28"/>
        </w:rPr>
        <w:t>5</w:t>
      </w:r>
    </w:p>
    <w:p w14:paraId="0B000000">
      <w:pPr>
        <w:widowControl w:val="0"/>
        <w:ind/>
        <w:jc w:val="center"/>
        <w:rPr>
          <w:color w:val="666666"/>
          <w:sz w:val="28"/>
        </w:rPr>
      </w:pPr>
    </w:p>
    <w:p w14:paraId="0C000000">
      <w:pPr>
        <w:widowControl w:val="0"/>
        <w:tabs>
          <w:tab w:leader="none" w:pos="2127" w:val="left"/>
          <w:tab w:leader="none" w:pos="2835" w:val="left"/>
          <w:tab w:leader="none" w:pos="6663" w:val="left"/>
          <w:tab w:leader="none" w:pos="9637" w:val="left"/>
          <w:tab w:leader="none" w:pos="9720" w:val="left"/>
        </w:tabs>
        <w:ind w:firstLine="539" w:left="0"/>
        <w:jc w:val="both"/>
        <w:rPr>
          <w:color w:val="666666"/>
          <w:sz w:val="28"/>
        </w:rPr>
      </w:pPr>
      <w:r>
        <w:rPr>
          <w:sz w:val="28"/>
        </w:rPr>
        <w:t xml:space="preserve">Заключение по результатам внешней проверки годового отчета об исполнении бюджета Крапивинского муниципального </w:t>
      </w:r>
      <w:r>
        <w:rPr>
          <w:sz w:val="28"/>
        </w:rPr>
        <w:t>округа</w:t>
      </w:r>
      <w:r>
        <w:rPr>
          <w:sz w:val="28"/>
        </w:rPr>
        <w:t xml:space="preserve"> </w:t>
      </w:r>
      <w:r>
        <w:rPr>
          <w:sz w:val="28"/>
        </w:rPr>
        <w:t>за 20</w:t>
      </w:r>
      <w:r>
        <w:rPr>
          <w:sz w:val="28"/>
        </w:rPr>
        <w:t>24</w:t>
      </w:r>
      <w:r>
        <w:rPr>
          <w:sz w:val="28"/>
        </w:rPr>
        <w:t xml:space="preserve"> год </w:t>
      </w:r>
      <w:r>
        <w:rPr>
          <w:sz w:val="28"/>
        </w:rPr>
        <w:t>подготовлено контрольно-счетным о</w:t>
      </w:r>
      <w:r>
        <w:rPr>
          <w:sz w:val="28"/>
        </w:rPr>
        <w:t>рганом</w:t>
      </w:r>
      <w:r>
        <w:rPr>
          <w:sz w:val="28"/>
        </w:rPr>
        <w:t xml:space="preserve"> Крапивинского муниципального </w:t>
      </w:r>
      <w:r>
        <w:rPr>
          <w:sz w:val="28"/>
        </w:rPr>
        <w:t>округа</w:t>
      </w:r>
      <w:r>
        <w:rPr>
          <w:sz w:val="28"/>
        </w:rPr>
        <w:t xml:space="preserve"> в соответствии со статьей 264.4. Бюджетного кодекса Российской Федерации, </w:t>
      </w:r>
      <w:r>
        <w:rPr>
          <w:color w:val="000000"/>
          <w:sz w:val="28"/>
        </w:rPr>
        <w:t xml:space="preserve">статьей 13,14 Положения о бюджетном процессе в Крапивинском муниципальном </w:t>
      </w:r>
      <w:r>
        <w:rPr>
          <w:color w:val="000000"/>
          <w:sz w:val="28"/>
        </w:rPr>
        <w:t>округе</w:t>
      </w:r>
      <w:r>
        <w:rPr>
          <w:color w:val="000000"/>
          <w:sz w:val="28"/>
        </w:rPr>
        <w:t xml:space="preserve"> </w:t>
      </w:r>
      <w:r>
        <w:rPr>
          <w:sz w:val="28"/>
        </w:rPr>
        <w:t xml:space="preserve">от </w:t>
      </w:r>
      <w:r>
        <w:rPr>
          <w:sz w:val="28"/>
        </w:rPr>
        <w:t>08</w:t>
      </w:r>
      <w:r>
        <w:rPr>
          <w:sz w:val="28"/>
        </w:rPr>
        <w:t>.1</w:t>
      </w:r>
      <w:r>
        <w:rPr>
          <w:sz w:val="28"/>
        </w:rPr>
        <w:t>1</w:t>
      </w:r>
      <w:r>
        <w:rPr>
          <w:sz w:val="28"/>
        </w:rPr>
        <w:t>.20</w:t>
      </w:r>
      <w:r>
        <w:rPr>
          <w:sz w:val="28"/>
        </w:rPr>
        <w:t>21</w:t>
      </w:r>
      <w:r>
        <w:rPr>
          <w:sz w:val="28"/>
        </w:rPr>
        <w:t xml:space="preserve"> №</w:t>
      </w:r>
      <w:r>
        <w:rPr>
          <w:sz w:val="28"/>
        </w:rPr>
        <w:t>273</w:t>
      </w:r>
      <w:r>
        <w:rPr>
          <w:color w:val="000000"/>
          <w:sz w:val="28"/>
        </w:rPr>
        <w:t xml:space="preserve">, подпунктом 3, п.1 статьи </w:t>
      </w:r>
      <w:r>
        <w:rPr>
          <w:color w:val="000000"/>
          <w:sz w:val="28"/>
        </w:rPr>
        <w:t>8</w:t>
      </w:r>
      <w:r>
        <w:rPr>
          <w:color w:val="000000"/>
          <w:sz w:val="28"/>
        </w:rPr>
        <w:t xml:space="preserve"> Положения </w:t>
      </w:r>
      <w:r>
        <w:rPr>
          <w:color w:val="000000"/>
          <w:sz w:val="28"/>
        </w:rPr>
        <w:t>о</w:t>
      </w:r>
      <w:r>
        <w:rPr>
          <w:color w:val="000000"/>
          <w:sz w:val="28"/>
        </w:rPr>
        <w:t xml:space="preserve"> контрольно-счетном о</w:t>
      </w:r>
      <w:r>
        <w:rPr>
          <w:color w:val="000000"/>
          <w:sz w:val="28"/>
        </w:rPr>
        <w:t>рган</w:t>
      </w:r>
      <w:r>
        <w:rPr>
          <w:color w:val="000000"/>
          <w:sz w:val="28"/>
        </w:rPr>
        <w:t xml:space="preserve">е Крапивинского муниципального </w:t>
      </w:r>
      <w:r>
        <w:rPr>
          <w:color w:val="000000"/>
          <w:sz w:val="28"/>
        </w:rPr>
        <w:t>округа</w:t>
      </w:r>
      <w:r>
        <w:rPr>
          <w:color w:val="000000"/>
          <w:sz w:val="28"/>
        </w:rPr>
        <w:t>, утверждённого решением Совета народных депутатов Крапивинского муниципального округа</w:t>
      </w:r>
      <w:r>
        <w:rPr>
          <w:b w:val="1"/>
          <w:color w:val="000000"/>
          <w:sz w:val="28"/>
        </w:rPr>
        <w:t xml:space="preserve"> </w:t>
      </w:r>
      <w:r>
        <w:rPr>
          <w:color w:val="000000"/>
          <w:sz w:val="28"/>
        </w:rPr>
        <w:t xml:space="preserve">от </w:t>
      </w:r>
      <w:r>
        <w:rPr>
          <w:color w:val="000000"/>
          <w:sz w:val="28"/>
        </w:rPr>
        <w:t>08</w:t>
      </w:r>
      <w:r>
        <w:rPr>
          <w:color w:val="000000"/>
          <w:sz w:val="28"/>
        </w:rPr>
        <w:t>.</w:t>
      </w:r>
      <w:r>
        <w:rPr>
          <w:color w:val="000000"/>
          <w:sz w:val="28"/>
        </w:rPr>
        <w:t>1</w:t>
      </w:r>
      <w:r>
        <w:rPr>
          <w:color w:val="000000"/>
          <w:sz w:val="28"/>
        </w:rPr>
        <w:t>1</w:t>
      </w:r>
      <w:r>
        <w:rPr>
          <w:color w:val="000000"/>
          <w:sz w:val="28"/>
        </w:rPr>
        <w:t>.20</w:t>
      </w:r>
      <w:r>
        <w:rPr>
          <w:color w:val="000000"/>
          <w:sz w:val="28"/>
        </w:rPr>
        <w:t>21</w:t>
      </w:r>
      <w:r>
        <w:rPr>
          <w:color w:val="000000"/>
          <w:sz w:val="28"/>
        </w:rPr>
        <w:t xml:space="preserve"> №</w:t>
      </w:r>
      <w:r>
        <w:rPr>
          <w:color w:val="000000"/>
          <w:sz w:val="28"/>
        </w:rPr>
        <w:t>281</w:t>
      </w:r>
      <w:r>
        <w:rPr>
          <w:color w:val="000000"/>
          <w:sz w:val="28"/>
        </w:rPr>
        <w:t xml:space="preserve"> «</w:t>
      </w:r>
      <w:r>
        <w:rPr>
          <w:color w:val="000000"/>
          <w:sz w:val="28"/>
        </w:rPr>
        <w:t>О контрольно-счетном органе Крапивинского муниципального округа</w:t>
      </w:r>
      <w:r>
        <w:rPr>
          <w:color w:val="000000"/>
          <w:sz w:val="28"/>
        </w:rPr>
        <w:t>»,</w:t>
      </w:r>
      <w:r>
        <w:rPr>
          <w:color w:val="000000"/>
          <w:sz w:val="28"/>
        </w:rPr>
        <w:t xml:space="preserve"> планом работы контрольно-счетного о</w:t>
      </w:r>
      <w:r>
        <w:rPr>
          <w:color w:val="000000"/>
          <w:sz w:val="28"/>
        </w:rPr>
        <w:t>ргана</w:t>
      </w:r>
      <w:r>
        <w:rPr>
          <w:color w:val="000000"/>
          <w:sz w:val="28"/>
        </w:rPr>
        <w:t xml:space="preserve"> Крапивинского муниципального </w:t>
      </w:r>
      <w:r>
        <w:rPr>
          <w:color w:val="000000"/>
          <w:sz w:val="28"/>
        </w:rPr>
        <w:t>округа</w:t>
      </w:r>
      <w:r>
        <w:rPr>
          <w:color w:val="000000"/>
          <w:sz w:val="28"/>
        </w:rPr>
        <w:t xml:space="preserve"> на 20</w:t>
      </w:r>
      <w:r>
        <w:rPr>
          <w:color w:val="000000"/>
          <w:sz w:val="28"/>
        </w:rPr>
        <w:t>25</w:t>
      </w:r>
      <w:r>
        <w:rPr>
          <w:color w:val="000000"/>
          <w:sz w:val="28"/>
        </w:rPr>
        <w:t xml:space="preserve"> год.</w:t>
      </w:r>
    </w:p>
    <w:p w14:paraId="0D000000">
      <w:pPr>
        <w:widowControl w:val="0"/>
        <w:tabs>
          <w:tab w:leader="none" w:pos="2127" w:val="left"/>
          <w:tab w:leader="none" w:pos="2835" w:val="left"/>
          <w:tab w:leader="none" w:pos="6663" w:val="left"/>
          <w:tab w:leader="none" w:pos="9637" w:val="left"/>
          <w:tab w:leader="none" w:pos="9720" w:val="left"/>
        </w:tabs>
        <w:spacing w:after="120" w:before="120"/>
        <w:ind w:firstLine="539" w:left="0"/>
        <w:jc w:val="both"/>
        <w:rPr>
          <w:rFonts w:ascii="Arial" w:hAnsi="Arial"/>
          <w:b w:val="1"/>
          <w:color w:val="666666"/>
          <w:sz w:val="28"/>
        </w:rPr>
      </w:pPr>
      <w:r>
        <w:rPr>
          <w:rStyle w:val="Style_4_ch"/>
          <w:b w:val="0"/>
          <w:color w:val="000000"/>
          <w:sz w:val="28"/>
        </w:rPr>
        <w:t>Цель внешней проверки:</w:t>
      </w:r>
    </w:p>
    <w:p w14:paraId="0E000000">
      <w:pPr>
        <w:widowControl w:val="0"/>
        <w:ind w:firstLine="540" w:left="0"/>
        <w:jc w:val="both"/>
        <w:rPr>
          <w:rFonts w:ascii="Arial" w:hAnsi="Arial"/>
          <w:color w:val="666666"/>
          <w:sz w:val="28"/>
        </w:rPr>
      </w:pPr>
      <w:r>
        <w:rPr>
          <w:color w:val="000000"/>
          <w:sz w:val="28"/>
        </w:rPr>
        <w:t>-  соблюдение бюджетного законодательства при осуществлении бюджетного процесса;</w:t>
      </w:r>
    </w:p>
    <w:p w14:paraId="0F000000">
      <w:pPr>
        <w:widowControl w:val="0"/>
        <w:ind w:firstLine="540" w:left="0"/>
        <w:jc w:val="both"/>
        <w:rPr>
          <w:rFonts w:ascii="Arial" w:hAnsi="Arial"/>
          <w:color w:val="666666"/>
          <w:sz w:val="28"/>
        </w:rPr>
      </w:pPr>
      <w:r>
        <w:rPr>
          <w:color w:val="000000"/>
          <w:sz w:val="28"/>
        </w:rPr>
        <w:t>-</w:t>
      </w:r>
      <w:r>
        <w:rPr>
          <w:color w:val="000000"/>
          <w:sz w:val="28"/>
        </w:rPr>
        <w:t xml:space="preserve"> </w:t>
      </w:r>
      <w:r>
        <w:rPr>
          <w:color w:val="000000"/>
          <w:sz w:val="28"/>
        </w:rPr>
        <w:t xml:space="preserve">установление полноты и достоверности представленной бюджетной отчетности, а также документов и материалов, представленных в составе проекта решения об исполнении бюджета </w:t>
      </w:r>
      <w:r>
        <w:rPr>
          <w:color w:val="000000"/>
          <w:sz w:val="28"/>
        </w:rPr>
        <w:t>Крапивинского</w:t>
      </w:r>
      <w:r>
        <w:rPr>
          <w:color w:val="000000"/>
          <w:sz w:val="28"/>
        </w:rPr>
        <w:t xml:space="preserve"> муниципального </w:t>
      </w:r>
      <w:r>
        <w:rPr>
          <w:color w:val="000000"/>
          <w:sz w:val="28"/>
        </w:rPr>
        <w:t>округа</w:t>
      </w:r>
      <w:r>
        <w:rPr>
          <w:color w:val="000000"/>
          <w:sz w:val="28"/>
        </w:rPr>
        <w:t>;</w:t>
      </w:r>
    </w:p>
    <w:p w14:paraId="10000000">
      <w:pPr>
        <w:widowControl w:val="0"/>
        <w:ind w:firstLine="540" w:left="0"/>
        <w:jc w:val="both"/>
        <w:rPr>
          <w:rFonts w:ascii="Arial" w:hAnsi="Arial"/>
          <w:color w:val="666666"/>
          <w:sz w:val="28"/>
        </w:rPr>
      </w:pPr>
      <w:r>
        <w:rPr>
          <w:color w:val="000000"/>
          <w:sz w:val="28"/>
        </w:rPr>
        <w:t>-  установление соответствия фактического исполнения бюджета его плановым назначениям, установленным решением представительного органа местного самоуправления;</w:t>
      </w:r>
    </w:p>
    <w:p w14:paraId="11000000">
      <w:pPr>
        <w:widowControl w:val="0"/>
        <w:spacing w:after="120" w:before="120"/>
        <w:ind w:firstLine="540" w:left="0"/>
        <w:rPr>
          <w:rFonts w:ascii="Arial" w:hAnsi="Arial"/>
          <w:b w:val="1"/>
          <w:color w:val="666666"/>
          <w:sz w:val="28"/>
        </w:rPr>
      </w:pPr>
      <w:r>
        <w:rPr>
          <w:rStyle w:val="Style_4_ch"/>
          <w:b w:val="0"/>
          <w:color w:val="000000"/>
          <w:sz w:val="28"/>
        </w:rPr>
        <w:t>Предмет внешней проверки:</w:t>
      </w:r>
    </w:p>
    <w:p w14:paraId="12000000">
      <w:pPr>
        <w:pStyle w:val="Style_3"/>
        <w:widowControl w:val="0"/>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годовая бюджетная отчетность, представленная главными администраторами бюджетных средств, получателями бюджетных средств, финансовым управлением администрации Крапивинско</w:t>
      </w:r>
      <w:r>
        <w:rPr>
          <w:rFonts w:ascii="Times New Roman" w:hAnsi="Times New Roman"/>
          <w:sz w:val="28"/>
        </w:rPr>
        <w:t>го муниципального</w:t>
      </w:r>
      <w:r>
        <w:rPr>
          <w:rFonts w:ascii="Times New Roman" w:hAnsi="Times New Roman"/>
          <w:sz w:val="28"/>
        </w:rPr>
        <w:t xml:space="preserve"> </w:t>
      </w:r>
      <w:r>
        <w:rPr>
          <w:rFonts w:ascii="Times New Roman" w:hAnsi="Times New Roman"/>
          <w:sz w:val="28"/>
        </w:rPr>
        <w:t>округа</w:t>
      </w:r>
      <w:r>
        <w:rPr>
          <w:rFonts w:ascii="Times New Roman" w:hAnsi="Times New Roman"/>
          <w:sz w:val="28"/>
        </w:rPr>
        <w:t xml:space="preserve">, организующим исполнение бюджета и составляющим консолидированную отчетность по формам в соответствии с Инструкцией 191н. </w:t>
      </w:r>
    </w:p>
    <w:p w14:paraId="13000000">
      <w:pPr>
        <w:widowControl w:val="0"/>
        <w:spacing w:after="120" w:before="120"/>
        <w:ind w:firstLine="540" w:left="0"/>
        <w:rPr>
          <w:rFonts w:ascii="Arial" w:hAnsi="Arial"/>
          <w:b w:val="1"/>
          <w:color w:val="666666"/>
          <w:sz w:val="28"/>
        </w:rPr>
      </w:pPr>
      <w:r>
        <w:rPr>
          <w:rStyle w:val="Style_4_ch"/>
          <w:b w:val="0"/>
          <w:color w:val="000000"/>
          <w:sz w:val="28"/>
        </w:rPr>
        <w:t>Объекты внешней проверки:</w:t>
      </w:r>
    </w:p>
    <w:p w14:paraId="14000000">
      <w:pPr>
        <w:pStyle w:val="Style_3"/>
        <w:widowControl w:val="0"/>
        <w:ind w:firstLine="540" w:left="0"/>
        <w:jc w:val="both"/>
        <w:rPr>
          <w:rFonts w:ascii="Times New Roman" w:hAnsi="Times New Roman"/>
          <w:color w:val="666666"/>
          <w:sz w:val="28"/>
        </w:rPr>
      </w:pPr>
      <w:r>
        <w:rPr>
          <w:rFonts w:ascii="Times New Roman" w:hAnsi="Times New Roman"/>
          <w:sz w:val="28"/>
        </w:rPr>
        <w:t xml:space="preserve">- </w:t>
      </w:r>
      <w:r>
        <w:rPr>
          <w:rFonts w:ascii="Times New Roman" w:hAnsi="Times New Roman"/>
          <w:sz w:val="28"/>
        </w:rPr>
        <w:t xml:space="preserve">главные </w:t>
      </w:r>
      <w:r>
        <w:rPr>
          <w:rFonts w:ascii="Times New Roman" w:hAnsi="Times New Roman"/>
          <w:sz w:val="28"/>
        </w:rPr>
        <w:t>распорядители</w:t>
      </w:r>
      <w:r>
        <w:rPr>
          <w:rFonts w:ascii="Times New Roman" w:hAnsi="Times New Roman"/>
          <w:sz w:val="28"/>
        </w:rPr>
        <w:t xml:space="preserve"> бюджетных средств, финансовое управление </w:t>
      </w:r>
      <w:r>
        <w:rPr>
          <w:rFonts w:ascii="Times New Roman" w:hAnsi="Times New Roman"/>
          <w:sz w:val="28"/>
        </w:rPr>
        <w:t xml:space="preserve">администрации </w:t>
      </w:r>
      <w:r>
        <w:rPr>
          <w:rFonts w:ascii="Times New Roman" w:hAnsi="Times New Roman"/>
          <w:sz w:val="28"/>
        </w:rPr>
        <w:t>Крапивинско</w:t>
      </w:r>
      <w:r>
        <w:rPr>
          <w:rFonts w:ascii="Times New Roman" w:hAnsi="Times New Roman"/>
          <w:sz w:val="28"/>
        </w:rPr>
        <w:t>го</w:t>
      </w:r>
      <w:r>
        <w:rPr>
          <w:rFonts w:ascii="Times New Roman" w:hAnsi="Times New Roman"/>
          <w:sz w:val="28"/>
        </w:rPr>
        <w:t xml:space="preserve"> </w:t>
      </w:r>
      <w:r>
        <w:rPr>
          <w:rFonts w:ascii="Times New Roman" w:hAnsi="Times New Roman"/>
          <w:sz w:val="28"/>
        </w:rPr>
        <w:t xml:space="preserve">муниципального </w:t>
      </w:r>
      <w:r>
        <w:rPr>
          <w:rFonts w:ascii="Times New Roman" w:hAnsi="Times New Roman"/>
          <w:sz w:val="28"/>
        </w:rPr>
        <w:t>округа</w:t>
      </w:r>
      <w:r>
        <w:rPr>
          <w:rFonts w:ascii="Times New Roman" w:hAnsi="Times New Roman"/>
          <w:sz w:val="28"/>
        </w:rPr>
        <w:t>.</w:t>
      </w:r>
      <w:r>
        <w:rPr>
          <w:rFonts w:ascii="Times New Roman" w:hAnsi="Times New Roman"/>
          <w:color w:val="000000"/>
          <w:sz w:val="28"/>
        </w:rPr>
        <w:t xml:space="preserve"> </w:t>
      </w:r>
    </w:p>
    <w:p w14:paraId="15000000">
      <w:pPr>
        <w:widowControl w:val="0"/>
        <w:spacing w:after="120" w:before="120"/>
        <w:ind w:firstLine="540" w:left="0"/>
        <w:rPr>
          <w:rFonts w:ascii="Arial" w:hAnsi="Arial"/>
          <w:b w:val="1"/>
          <w:color w:val="666666"/>
          <w:sz w:val="28"/>
        </w:rPr>
      </w:pPr>
      <w:r>
        <w:rPr>
          <w:rStyle w:val="Style_4_ch"/>
          <w:b w:val="0"/>
          <w:color w:val="000000"/>
          <w:sz w:val="28"/>
        </w:rPr>
        <w:t>Сроки проведения контрольного мероприятия:</w:t>
      </w:r>
    </w:p>
    <w:p w14:paraId="16000000">
      <w:pPr>
        <w:widowControl w:val="0"/>
        <w:ind w:firstLine="540" w:left="0"/>
        <w:rPr>
          <w:rFonts w:ascii="Arial" w:hAnsi="Arial"/>
          <w:color w:val="666666"/>
          <w:sz w:val="28"/>
        </w:rPr>
      </w:pPr>
      <w:r>
        <w:rPr>
          <w:color w:val="000000"/>
          <w:sz w:val="28"/>
        </w:rPr>
        <w:t xml:space="preserve">- </w:t>
      </w:r>
      <w:r>
        <w:rPr>
          <w:color w:val="000000"/>
          <w:sz w:val="28"/>
        </w:rPr>
        <w:t xml:space="preserve">с </w:t>
      </w:r>
      <w:r>
        <w:rPr>
          <w:color w:val="000000"/>
          <w:sz w:val="28"/>
        </w:rPr>
        <w:t>21</w:t>
      </w:r>
      <w:r>
        <w:rPr>
          <w:color w:val="000000"/>
          <w:sz w:val="28"/>
        </w:rPr>
        <w:t>.03</w:t>
      </w:r>
      <w:r>
        <w:rPr>
          <w:color w:val="000000"/>
          <w:sz w:val="28"/>
        </w:rPr>
        <w:t>.20</w:t>
      </w:r>
      <w:r>
        <w:rPr>
          <w:color w:val="000000"/>
          <w:sz w:val="28"/>
        </w:rPr>
        <w:t>25</w:t>
      </w:r>
      <w:r>
        <w:rPr>
          <w:color w:val="000000"/>
          <w:sz w:val="28"/>
        </w:rPr>
        <w:t xml:space="preserve"> по </w:t>
      </w:r>
      <w:r>
        <w:rPr>
          <w:color w:val="000000"/>
          <w:sz w:val="28"/>
        </w:rPr>
        <w:t>10</w:t>
      </w:r>
      <w:r>
        <w:rPr>
          <w:color w:val="000000"/>
          <w:sz w:val="28"/>
        </w:rPr>
        <w:t>.0</w:t>
      </w:r>
      <w:r>
        <w:rPr>
          <w:color w:val="000000"/>
          <w:sz w:val="28"/>
        </w:rPr>
        <w:t>4</w:t>
      </w:r>
      <w:r>
        <w:rPr>
          <w:color w:val="000000"/>
          <w:sz w:val="28"/>
        </w:rPr>
        <w:t>.20</w:t>
      </w:r>
      <w:r>
        <w:rPr>
          <w:color w:val="000000"/>
          <w:sz w:val="28"/>
        </w:rPr>
        <w:t>25</w:t>
      </w:r>
      <w:r>
        <w:rPr>
          <w:color w:val="000000"/>
          <w:sz w:val="28"/>
        </w:rPr>
        <w:t>.</w:t>
      </w:r>
    </w:p>
    <w:p w14:paraId="17000000">
      <w:pPr>
        <w:widowControl w:val="0"/>
        <w:spacing w:before="120"/>
        <w:ind w:firstLine="540" w:left="0"/>
        <w:rPr>
          <w:rStyle w:val="Style_4_ch"/>
          <w:b w:val="0"/>
          <w:color w:val="000000"/>
          <w:sz w:val="28"/>
        </w:rPr>
      </w:pPr>
      <w:r>
        <w:rPr>
          <w:rStyle w:val="Style_4_ch"/>
          <w:b w:val="0"/>
          <w:color w:val="000000"/>
          <w:sz w:val="28"/>
        </w:rPr>
        <w:t>Проверяемый период деятельности: 20</w:t>
      </w:r>
      <w:r>
        <w:rPr>
          <w:rStyle w:val="Style_4_ch"/>
          <w:b w:val="0"/>
          <w:color w:val="000000"/>
          <w:sz w:val="28"/>
        </w:rPr>
        <w:t>24</w:t>
      </w:r>
      <w:r>
        <w:rPr>
          <w:rStyle w:val="Style_4_ch"/>
          <w:b w:val="0"/>
          <w:color w:val="000000"/>
          <w:sz w:val="28"/>
        </w:rPr>
        <w:t xml:space="preserve"> год.</w:t>
      </w:r>
    </w:p>
    <w:p w14:paraId="18000000">
      <w:pPr>
        <w:widowControl w:val="0"/>
        <w:ind w:firstLine="0" w:left="360"/>
        <w:jc w:val="both"/>
        <w:rPr>
          <w:rStyle w:val="Style_4_ch"/>
          <w:color w:val="000000"/>
          <w:sz w:val="28"/>
        </w:rPr>
      </w:pPr>
      <w:r>
        <w:rPr>
          <w:rStyle w:val="Style_4_ch"/>
          <w:color w:val="000000"/>
          <w:sz w:val="28"/>
        </w:rPr>
        <w:t xml:space="preserve">                 </w:t>
      </w:r>
    </w:p>
    <w:p w14:paraId="19000000">
      <w:pPr>
        <w:widowControl w:val="0"/>
        <w:ind w:firstLine="0" w:left="360"/>
        <w:jc w:val="center"/>
        <w:rPr>
          <w:rStyle w:val="Style_4_ch"/>
          <w:color w:val="000000"/>
          <w:sz w:val="28"/>
        </w:rPr>
      </w:pPr>
      <w:r>
        <w:rPr>
          <w:rStyle w:val="Style_4_ch"/>
          <w:color w:val="000000"/>
          <w:sz w:val="28"/>
        </w:rPr>
        <w:t>Внешняя проверка бюджетной отчетности</w:t>
      </w:r>
    </w:p>
    <w:p w14:paraId="1A000000">
      <w:pPr>
        <w:widowControl w:val="0"/>
        <w:ind w:firstLine="0" w:left="360"/>
        <w:jc w:val="both"/>
        <w:rPr>
          <w:color w:val="666666"/>
          <w:sz w:val="28"/>
        </w:rPr>
      </w:pPr>
    </w:p>
    <w:p w14:paraId="1B000000">
      <w:pPr>
        <w:pStyle w:val="Style_3"/>
        <w:widowControl w:val="1"/>
        <w:ind w:firstLine="567" w:left="0"/>
        <w:jc w:val="both"/>
        <w:rPr>
          <w:rFonts w:ascii="Times New Roman" w:hAnsi="Times New Roman"/>
          <w:sz w:val="28"/>
        </w:rPr>
      </w:pPr>
      <w:r>
        <w:rPr>
          <w:rFonts w:ascii="Times New Roman" w:hAnsi="Times New Roman"/>
          <w:sz w:val="28"/>
        </w:rPr>
        <w:t>В ходе внешней проверки проверено соблюдение требований Инструкции 191н по составлению отчетности, полнота и достоверность заполнения отчетных форм, внутренняя согласованность соответствующих форм отчетности (соблюдение контрольных соотношений), соответствие плановых показателей, указанных в годо</w:t>
      </w:r>
      <w:r>
        <w:rPr>
          <w:rFonts w:ascii="Times New Roman" w:hAnsi="Times New Roman"/>
          <w:sz w:val="28"/>
        </w:rPr>
        <w:t>вой бюджетной отчетности за 20</w:t>
      </w:r>
      <w:r>
        <w:rPr>
          <w:rFonts w:ascii="Times New Roman" w:hAnsi="Times New Roman"/>
          <w:sz w:val="28"/>
        </w:rPr>
        <w:t>24</w:t>
      </w:r>
      <w:r>
        <w:rPr>
          <w:rFonts w:ascii="Times New Roman" w:hAnsi="Times New Roman"/>
          <w:sz w:val="28"/>
        </w:rPr>
        <w:t xml:space="preserve"> год, </w:t>
      </w:r>
      <w:r>
        <w:rPr>
          <w:rFonts w:ascii="Times New Roman" w:hAnsi="Times New Roman"/>
          <w:color w:val="000000"/>
          <w:sz w:val="28"/>
        </w:rPr>
        <w:t xml:space="preserve">показателям </w:t>
      </w:r>
      <w:r>
        <w:rPr>
          <w:rFonts w:ascii="Times New Roman" w:hAnsi="Times New Roman"/>
          <w:color w:val="000000"/>
          <w:sz w:val="28"/>
        </w:rPr>
        <w:t>р</w:t>
      </w:r>
      <w:r>
        <w:rPr>
          <w:rFonts w:ascii="Times New Roman" w:hAnsi="Times New Roman"/>
          <w:color w:val="000000"/>
          <w:sz w:val="28"/>
        </w:rPr>
        <w:t xml:space="preserve">ешения </w:t>
      </w:r>
      <w:r>
        <w:rPr>
          <w:rFonts w:ascii="Times New Roman" w:hAnsi="Times New Roman"/>
          <w:sz w:val="28"/>
        </w:rPr>
        <w:t xml:space="preserve">Совета народных депутатов Крапивинского муниципального </w:t>
      </w:r>
      <w:r>
        <w:rPr>
          <w:rFonts w:ascii="Times New Roman" w:hAnsi="Times New Roman"/>
          <w:sz w:val="28"/>
        </w:rPr>
        <w:t>округа</w:t>
      </w:r>
      <w:r>
        <w:rPr>
          <w:rFonts w:ascii="Times New Roman" w:hAnsi="Times New Roman"/>
          <w:sz w:val="28"/>
        </w:rPr>
        <w:t xml:space="preserve"> </w:t>
      </w:r>
      <w:r>
        <w:rPr>
          <w:rFonts w:ascii="Times New Roman" w:hAnsi="Times New Roman"/>
          <w:sz w:val="28"/>
        </w:rPr>
        <w:t>от 2</w:t>
      </w:r>
      <w:r>
        <w:rPr>
          <w:rFonts w:ascii="Times New Roman" w:hAnsi="Times New Roman"/>
          <w:sz w:val="28"/>
        </w:rPr>
        <w:t>6</w:t>
      </w:r>
      <w:r>
        <w:rPr>
          <w:rFonts w:ascii="Times New Roman" w:hAnsi="Times New Roman"/>
          <w:sz w:val="28"/>
        </w:rPr>
        <w:t>.12.20</w:t>
      </w:r>
      <w:r>
        <w:rPr>
          <w:rFonts w:ascii="Times New Roman" w:hAnsi="Times New Roman"/>
          <w:sz w:val="28"/>
        </w:rPr>
        <w:t>2</w:t>
      </w:r>
      <w:r>
        <w:rPr>
          <w:rFonts w:ascii="Times New Roman" w:hAnsi="Times New Roman"/>
          <w:sz w:val="28"/>
        </w:rPr>
        <w:t>3</w:t>
      </w:r>
      <w:r>
        <w:rPr>
          <w:rFonts w:ascii="Times New Roman" w:hAnsi="Times New Roman"/>
          <w:sz w:val="28"/>
        </w:rPr>
        <w:t xml:space="preserve"> </w:t>
      </w:r>
      <w:r>
        <w:rPr>
          <w:rFonts w:ascii="Times New Roman" w:hAnsi="Times New Roman"/>
          <w:sz w:val="28"/>
        </w:rPr>
        <w:t>№</w:t>
      </w:r>
      <w:r>
        <w:rPr>
          <w:rFonts w:ascii="Times New Roman" w:hAnsi="Times New Roman"/>
          <w:sz w:val="28"/>
        </w:rPr>
        <w:t>455</w:t>
      </w:r>
      <w:r>
        <w:rPr>
          <w:rFonts w:ascii="Times New Roman" w:hAnsi="Times New Roman"/>
          <w:sz w:val="28"/>
        </w:rPr>
        <w:t xml:space="preserve"> «О бюджет</w:t>
      </w:r>
      <w:r>
        <w:rPr>
          <w:rFonts w:ascii="Times New Roman" w:hAnsi="Times New Roman"/>
          <w:sz w:val="28"/>
        </w:rPr>
        <w:t>е Крапивинского муниципального округа на 2024</w:t>
      </w:r>
      <w:r>
        <w:rPr>
          <w:rFonts w:ascii="Times New Roman" w:hAnsi="Times New Roman"/>
          <w:sz w:val="28"/>
        </w:rPr>
        <w:t xml:space="preserve"> год и на плановый период 2025</w:t>
      </w:r>
      <w:r>
        <w:rPr>
          <w:rFonts w:ascii="Times New Roman" w:hAnsi="Times New Roman"/>
          <w:sz w:val="28"/>
        </w:rPr>
        <w:t xml:space="preserve"> и 2</w:t>
      </w:r>
      <w:r>
        <w:rPr>
          <w:rFonts w:ascii="Times New Roman" w:hAnsi="Times New Roman"/>
          <w:sz w:val="28"/>
        </w:rPr>
        <w:t>026</w:t>
      </w:r>
      <w:r>
        <w:rPr>
          <w:rFonts w:ascii="Times New Roman" w:hAnsi="Times New Roman"/>
          <w:sz w:val="28"/>
        </w:rPr>
        <w:t xml:space="preserve"> годо</w:t>
      </w:r>
      <w:r>
        <w:rPr>
          <w:rFonts w:ascii="Times New Roman" w:hAnsi="Times New Roman"/>
          <w:sz w:val="28"/>
        </w:rPr>
        <w:t xml:space="preserve">в» </w:t>
      </w:r>
      <w:r>
        <w:rPr>
          <w:rFonts w:ascii="Times New Roman" w:hAnsi="Times New Roman"/>
          <w:sz w:val="28"/>
        </w:rPr>
        <w:t xml:space="preserve"> (</w:t>
      </w:r>
      <w:r>
        <w:rPr>
          <w:rFonts w:ascii="Times New Roman" w:hAnsi="Times New Roman"/>
          <w:sz w:val="28"/>
        </w:rPr>
        <w:t xml:space="preserve">в ред. </w:t>
      </w:r>
      <w:r>
        <w:rPr>
          <w:rFonts w:ascii="Times New Roman" w:hAnsi="Times New Roman"/>
          <w:sz w:val="28"/>
        </w:rPr>
        <w:t>от 25.03.2024</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472</w:t>
      </w:r>
      <w:r>
        <w:rPr>
          <w:rFonts w:ascii="Times New Roman" w:hAnsi="Times New Roman"/>
          <w:sz w:val="28"/>
        </w:rPr>
        <w:t xml:space="preserve">; </w:t>
      </w:r>
      <w:r>
        <w:rPr>
          <w:rFonts w:ascii="Times New Roman" w:hAnsi="Times New Roman"/>
          <w:sz w:val="28"/>
        </w:rPr>
        <w:t>от 22.04.2024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480</w:t>
      </w:r>
      <w:r>
        <w:rPr>
          <w:rFonts w:ascii="Times New Roman" w:hAnsi="Times New Roman"/>
          <w:sz w:val="28"/>
        </w:rPr>
        <w:t>; от 10.06.2024 №</w:t>
      </w:r>
      <w:r>
        <w:rPr>
          <w:rFonts w:ascii="Times New Roman" w:hAnsi="Times New Roman"/>
          <w:sz w:val="28"/>
        </w:rPr>
        <w:t xml:space="preserve"> </w:t>
      </w:r>
      <w:r>
        <w:rPr>
          <w:rFonts w:ascii="Times New Roman" w:hAnsi="Times New Roman"/>
          <w:sz w:val="28"/>
        </w:rPr>
        <w:t>487</w:t>
      </w:r>
      <w:r>
        <w:rPr>
          <w:rFonts w:ascii="Times New Roman" w:hAnsi="Times New Roman"/>
          <w:sz w:val="28"/>
        </w:rPr>
        <w:t>;</w:t>
      </w:r>
      <w:r>
        <w:rPr>
          <w:rFonts w:ascii="Times New Roman" w:hAnsi="Times New Roman"/>
          <w:sz w:val="28"/>
        </w:rPr>
        <w:t xml:space="preserve"> от 29.07.2024 №</w:t>
      </w:r>
      <w:r>
        <w:rPr>
          <w:rFonts w:ascii="Times New Roman" w:hAnsi="Times New Roman"/>
          <w:sz w:val="28"/>
        </w:rPr>
        <w:t xml:space="preserve"> </w:t>
      </w:r>
      <w:r>
        <w:rPr>
          <w:rFonts w:ascii="Times New Roman" w:hAnsi="Times New Roman"/>
          <w:sz w:val="28"/>
        </w:rPr>
        <w:t>494</w:t>
      </w:r>
      <w:r>
        <w:rPr>
          <w:rFonts w:ascii="Times New Roman" w:hAnsi="Times New Roman"/>
          <w:sz w:val="28"/>
        </w:rPr>
        <w:t>;</w:t>
      </w:r>
      <w:r>
        <w:rPr>
          <w:rFonts w:ascii="Times New Roman" w:hAnsi="Times New Roman"/>
          <w:sz w:val="28"/>
        </w:rPr>
        <w:t xml:space="preserve"> от 28.08.2024 </w:t>
      </w:r>
      <w:r>
        <w:rPr>
          <w:rFonts w:ascii="Times New Roman" w:hAnsi="Times New Roman"/>
          <w:sz w:val="28"/>
        </w:rPr>
        <w:t>№</w:t>
      </w:r>
      <w:r>
        <w:rPr>
          <w:rFonts w:ascii="Times New Roman" w:hAnsi="Times New Roman"/>
          <w:sz w:val="28"/>
        </w:rPr>
        <w:t xml:space="preserve"> </w:t>
      </w:r>
      <w:r>
        <w:rPr>
          <w:rFonts w:ascii="Times New Roman" w:hAnsi="Times New Roman"/>
          <w:sz w:val="28"/>
        </w:rPr>
        <w:t>501</w:t>
      </w:r>
      <w:r>
        <w:rPr>
          <w:rFonts w:ascii="Times New Roman" w:hAnsi="Times New Roman"/>
          <w:sz w:val="28"/>
        </w:rPr>
        <w:t>;</w:t>
      </w:r>
      <w:r>
        <w:rPr>
          <w:rFonts w:ascii="Times New Roman" w:hAnsi="Times New Roman"/>
          <w:sz w:val="28"/>
        </w:rPr>
        <w:t xml:space="preserve"> от 28.10.2024 №13; от 27.12.2024 №24</w:t>
      </w:r>
      <w:r>
        <w:rPr>
          <w:rFonts w:ascii="Times New Roman" w:hAnsi="Times New Roman"/>
          <w:sz w:val="28"/>
        </w:rPr>
        <w:t>)</w:t>
      </w:r>
      <w:r>
        <w:rPr>
          <w:rFonts w:ascii="Times New Roman" w:hAnsi="Times New Roman"/>
          <w:sz w:val="28"/>
        </w:rPr>
        <w:t xml:space="preserve"> </w:t>
      </w:r>
      <w:r>
        <w:rPr>
          <w:rFonts w:ascii="Times New Roman" w:hAnsi="Times New Roman"/>
          <w:sz w:val="28"/>
        </w:rPr>
        <w:t>и сводной бюджетной росписи</w:t>
      </w:r>
      <w:r>
        <w:rPr>
          <w:rFonts w:ascii="Times New Roman" w:hAnsi="Times New Roman"/>
          <w:sz w:val="28"/>
        </w:rPr>
        <w:t xml:space="preserve"> бюджета Крапивинского</w:t>
      </w:r>
      <w:r>
        <w:rPr>
          <w:rFonts w:ascii="Times New Roman" w:hAnsi="Times New Roman"/>
          <w:sz w:val="28"/>
        </w:rPr>
        <w:t xml:space="preserve"> муниципального </w:t>
      </w:r>
      <w:r>
        <w:rPr>
          <w:rFonts w:ascii="Times New Roman" w:hAnsi="Times New Roman"/>
          <w:sz w:val="28"/>
        </w:rPr>
        <w:t>округа</w:t>
      </w:r>
      <w:r>
        <w:rPr>
          <w:rFonts w:ascii="Times New Roman" w:hAnsi="Times New Roman"/>
          <w:sz w:val="28"/>
        </w:rPr>
        <w:t xml:space="preserve"> на 20</w:t>
      </w:r>
      <w:r>
        <w:rPr>
          <w:rFonts w:ascii="Times New Roman" w:hAnsi="Times New Roman"/>
          <w:sz w:val="28"/>
        </w:rPr>
        <w:t>24</w:t>
      </w:r>
      <w:r>
        <w:rPr>
          <w:rFonts w:ascii="Times New Roman" w:hAnsi="Times New Roman"/>
          <w:sz w:val="28"/>
        </w:rPr>
        <w:t xml:space="preserve"> год с учетом изменений, внесенных в ходе исполнения бюджета. </w:t>
      </w:r>
    </w:p>
    <w:p w14:paraId="1C000000">
      <w:pPr>
        <w:widowControl w:val="0"/>
        <w:spacing w:before="120"/>
        <w:ind w:firstLine="567" w:left="0"/>
        <w:jc w:val="both"/>
        <w:rPr>
          <w:sz w:val="28"/>
        </w:rPr>
      </w:pPr>
      <w:r>
        <w:rPr>
          <w:sz w:val="28"/>
        </w:rPr>
        <w:t>Для проведения проверки контрольно - счетному о</w:t>
      </w:r>
      <w:r>
        <w:rPr>
          <w:sz w:val="28"/>
        </w:rPr>
        <w:t>ргану</w:t>
      </w:r>
      <w:r>
        <w:rPr>
          <w:sz w:val="28"/>
        </w:rPr>
        <w:t xml:space="preserve"> Крапивинского</w:t>
      </w:r>
      <w:r>
        <w:rPr>
          <w:color w:val="FF0000"/>
          <w:sz w:val="28"/>
        </w:rPr>
        <w:t xml:space="preserve"> </w:t>
      </w:r>
      <w:r>
        <w:rPr>
          <w:sz w:val="28"/>
        </w:rPr>
        <w:t xml:space="preserve">муниципального </w:t>
      </w:r>
      <w:r>
        <w:rPr>
          <w:sz w:val="28"/>
        </w:rPr>
        <w:t>округа предоставлен консолидированный отчет об исполнении бюджета Крапивинского муниципального округа</w:t>
      </w:r>
      <w:r>
        <w:rPr>
          <w:sz w:val="28"/>
        </w:rPr>
        <w:t xml:space="preserve"> за 20</w:t>
      </w:r>
      <w:r>
        <w:rPr>
          <w:sz w:val="28"/>
        </w:rPr>
        <w:t>24</w:t>
      </w:r>
      <w:r>
        <w:rPr>
          <w:sz w:val="28"/>
        </w:rPr>
        <w:t xml:space="preserve"> год в следующем составе :</w:t>
      </w:r>
    </w:p>
    <w:p w14:paraId="1D000000">
      <w:pPr>
        <w:widowControl w:val="0"/>
        <w:numPr>
          <w:ilvl w:val="0"/>
          <w:numId w:val="1"/>
        </w:numPr>
        <w:tabs>
          <w:tab w:leader="none" w:pos="0" w:val="left"/>
          <w:tab w:leader="none" w:pos="709" w:val="left"/>
          <w:tab w:leader="none" w:pos="1070" w:val="clear"/>
        </w:tabs>
        <w:ind w:firstLine="710" w:left="0"/>
        <w:jc w:val="both"/>
        <w:rPr>
          <w:sz w:val="28"/>
        </w:rPr>
      </w:pPr>
      <w:r>
        <w:rPr>
          <w:sz w:val="28"/>
        </w:rPr>
        <w:t>Баланс исполнения</w:t>
      </w:r>
      <w:r>
        <w:rPr>
          <w:sz w:val="28"/>
        </w:rPr>
        <w:t xml:space="preserve"> </w:t>
      </w:r>
      <w:r>
        <w:rPr>
          <w:sz w:val="28"/>
        </w:rPr>
        <w:t>консолидированного бюджета субъекта Российской Федерации и бюджета территориального государственного внебюджетного фонда (ф. 0503320);</w:t>
      </w:r>
    </w:p>
    <w:p w14:paraId="1E000000">
      <w:pPr>
        <w:widowControl w:val="0"/>
        <w:numPr>
          <w:ilvl w:val="0"/>
          <w:numId w:val="1"/>
        </w:numPr>
        <w:tabs>
          <w:tab w:leader="none" w:pos="0" w:val="left"/>
          <w:tab w:leader="none" w:pos="1070" w:val="clear"/>
        </w:tabs>
        <w:ind w:firstLine="710" w:left="0"/>
        <w:jc w:val="both"/>
        <w:rPr>
          <w:sz w:val="28"/>
        </w:rPr>
      </w:pPr>
      <w:r>
        <w:rPr>
          <w:sz w:val="28"/>
        </w:rPr>
        <w:t xml:space="preserve">Справка по заключению счетов бюджетного учета отчетного финансового года </w:t>
      </w:r>
      <w:r>
        <w:rPr>
          <w:sz w:val="28"/>
        </w:rPr>
        <w:t>(ф</w:t>
      </w:r>
      <w:r>
        <w:rPr>
          <w:sz w:val="28"/>
        </w:rPr>
        <w:t xml:space="preserve">. </w:t>
      </w:r>
      <w:r>
        <w:rPr>
          <w:sz w:val="28"/>
        </w:rPr>
        <w:t>0503</w:t>
      </w:r>
      <w:r>
        <w:rPr>
          <w:sz w:val="28"/>
        </w:rPr>
        <w:t>1</w:t>
      </w:r>
      <w:r>
        <w:rPr>
          <w:sz w:val="28"/>
        </w:rPr>
        <w:t>10</w:t>
      </w:r>
      <w:r>
        <w:rPr>
          <w:sz w:val="28"/>
        </w:rPr>
        <w:t>);</w:t>
      </w:r>
    </w:p>
    <w:p w14:paraId="1F000000">
      <w:pPr>
        <w:widowControl w:val="0"/>
        <w:numPr>
          <w:ilvl w:val="0"/>
          <w:numId w:val="1"/>
        </w:numPr>
        <w:tabs>
          <w:tab w:leader="none" w:pos="0" w:val="left"/>
          <w:tab w:leader="none" w:pos="1070" w:val="clear"/>
        </w:tabs>
        <w:ind w:firstLine="710" w:left="0"/>
        <w:jc w:val="both"/>
        <w:rPr>
          <w:sz w:val="28"/>
        </w:rPr>
      </w:pPr>
      <w:r>
        <w:rPr>
          <w:sz w:val="28"/>
        </w:rPr>
        <w:t>Консолидированный отчет о финансовых результатах деятельности (ф. 0503321);</w:t>
      </w:r>
    </w:p>
    <w:p w14:paraId="20000000">
      <w:pPr>
        <w:widowControl w:val="0"/>
        <w:numPr>
          <w:ilvl w:val="0"/>
          <w:numId w:val="1"/>
        </w:numPr>
        <w:tabs>
          <w:tab w:leader="none" w:pos="0" w:val="left"/>
          <w:tab w:leader="none" w:pos="1070" w:val="clear"/>
        </w:tabs>
        <w:ind w:firstLine="710" w:left="0"/>
        <w:jc w:val="both"/>
        <w:rPr>
          <w:sz w:val="28"/>
        </w:rPr>
      </w:pPr>
      <w:r>
        <w:rPr>
          <w:sz w:val="28"/>
        </w:rPr>
        <w:t>Консолидированный отчет о движении денежных средств (ф. 0503323);</w:t>
      </w:r>
    </w:p>
    <w:p w14:paraId="21000000">
      <w:pPr>
        <w:widowControl w:val="0"/>
        <w:numPr>
          <w:ilvl w:val="0"/>
          <w:numId w:val="1"/>
        </w:numPr>
        <w:tabs>
          <w:tab w:leader="none" w:pos="0" w:val="left"/>
          <w:tab w:leader="none" w:pos="1070" w:val="clear"/>
        </w:tabs>
        <w:ind w:firstLine="710" w:left="0"/>
        <w:jc w:val="both"/>
        <w:rPr>
          <w:sz w:val="28"/>
        </w:rPr>
      </w:pPr>
      <w:r>
        <w:rPr>
          <w:sz w:val="28"/>
        </w:rPr>
        <w:t xml:space="preserve">Отчет об исполнении консолидированного бюджета </w:t>
      </w:r>
      <w:r>
        <w:rPr>
          <w:sz w:val="28"/>
        </w:rPr>
        <w:t xml:space="preserve"> субъекта Российской Федерации и бюджета территориального государственного внебюджетного фонда</w:t>
      </w:r>
      <w:r>
        <w:rPr>
          <w:sz w:val="28"/>
        </w:rPr>
        <w:t>(ф. 0503317);</w:t>
      </w:r>
    </w:p>
    <w:p w14:paraId="22000000">
      <w:pPr>
        <w:widowControl w:val="0"/>
        <w:numPr>
          <w:ilvl w:val="0"/>
          <w:numId w:val="1"/>
        </w:numPr>
        <w:tabs>
          <w:tab w:leader="none" w:pos="0" w:val="left"/>
          <w:tab w:leader="none" w:pos="1070" w:val="clear"/>
        </w:tabs>
        <w:ind w:firstLine="710" w:left="0"/>
        <w:jc w:val="both"/>
        <w:rPr>
          <w:sz w:val="28"/>
        </w:rPr>
      </w:pPr>
      <w:r>
        <w:rPr>
          <w:sz w:val="28"/>
        </w:rPr>
        <w:t>Справка по консолидируемым расчетам (ф</w:t>
      </w:r>
      <w:r>
        <w:rPr>
          <w:sz w:val="28"/>
        </w:rPr>
        <w:t xml:space="preserve">. </w:t>
      </w:r>
      <w:r>
        <w:rPr>
          <w:sz w:val="28"/>
        </w:rPr>
        <w:t>0503125);</w:t>
      </w:r>
    </w:p>
    <w:p w14:paraId="23000000">
      <w:pPr>
        <w:widowControl w:val="0"/>
        <w:numPr>
          <w:ilvl w:val="0"/>
          <w:numId w:val="1"/>
        </w:numPr>
        <w:tabs>
          <w:tab w:leader="none" w:pos="0" w:val="left"/>
          <w:tab w:leader="none" w:pos="1070" w:val="clear"/>
        </w:tabs>
        <w:ind w:firstLine="710" w:left="0"/>
        <w:jc w:val="both"/>
        <w:rPr>
          <w:sz w:val="28"/>
        </w:rPr>
      </w:pPr>
      <w:r>
        <w:rPr>
          <w:sz w:val="28"/>
        </w:rPr>
        <w:t xml:space="preserve">Справочная таблица к отчету об исполнении </w:t>
      </w:r>
      <w:r>
        <w:rPr>
          <w:sz w:val="28"/>
        </w:rPr>
        <w:t xml:space="preserve">консолидированного бюджета </w:t>
      </w:r>
      <w:r>
        <w:rPr>
          <w:sz w:val="28"/>
        </w:rPr>
        <w:t xml:space="preserve"> субъекта Российской Федерации и бюджета территориального государственного внебюджетного фонда </w:t>
      </w:r>
      <w:r>
        <w:rPr>
          <w:sz w:val="28"/>
        </w:rPr>
        <w:t>(ф. 0503387)</w:t>
      </w:r>
    </w:p>
    <w:p w14:paraId="24000000">
      <w:pPr>
        <w:widowControl w:val="0"/>
        <w:numPr>
          <w:ilvl w:val="0"/>
          <w:numId w:val="1"/>
        </w:numPr>
        <w:tabs>
          <w:tab w:leader="none" w:pos="0" w:val="left"/>
          <w:tab w:leader="none" w:pos="1070" w:val="clear"/>
        </w:tabs>
        <w:ind w:firstLine="710" w:left="0"/>
        <w:jc w:val="both"/>
        <w:rPr>
          <w:sz w:val="28"/>
        </w:rPr>
      </w:pPr>
      <w:r>
        <w:rPr>
          <w:sz w:val="28"/>
        </w:rPr>
        <w:t>Пояснительная записка к отчету об исполнении консолидированного</w:t>
      </w:r>
      <w:r>
        <w:rPr>
          <w:sz w:val="28"/>
        </w:rPr>
        <w:t xml:space="preserve"> </w:t>
      </w:r>
      <w:r>
        <w:rPr>
          <w:sz w:val="28"/>
        </w:rPr>
        <w:t>бюджета</w:t>
      </w:r>
      <w:r>
        <w:rPr>
          <w:sz w:val="28"/>
        </w:rPr>
        <w:t xml:space="preserve"> (ф. 0503360)</w:t>
      </w:r>
      <w:r>
        <w:rPr>
          <w:sz w:val="28"/>
        </w:rPr>
        <w:t xml:space="preserve"> в составе следующих форм:</w:t>
      </w:r>
    </w:p>
    <w:p w14:paraId="25000000">
      <w:pPr>
        <w:widowControl w:val="0"/>
        <w:numPr>
          <w:ilvl w:val="0"/>
          <w:numId w:val="2"/>
        </w:numPr>
        <w:ind/>
        <w:jc w:val="both"/>
        <w:rPr>
          <w:sz w:val="28"/>
        </w:rPr>
      </w:pPr>
      <w:r>
        <w:rPr>
          <w:sz w:val="28"/>
        </w:rPr>
        <w:t>с</w:t>
      </w:r>
      <w:r>
        <w:rPr>
          <w:sz w:val="28"/>
        </w:rPr>
        <w:t xml:space="preserve">ведения о движении нефинансовых активов консолидированного бюджета (ф.0503368);   </w:t>
      </w:r>
    </w:p>
    <w:p w14:paraId="26000000">
      <w:pPr>
        <w:widowControl w:val="0"/>
        <w:numPr>
          <w:ilvl w:val="0"/>
          <w:numId w:val="2"/>
        </w:numPr>
        <w:ind/>
        <w:jc w:val="both"/>
        <w:rPr>
          <w:sz w:val="28"/>
        </w:rPr>
      </w:pPr>
      <w:r>
        <w:rPr>
          <w:sz w:val="28"/>
        </w:rPr>
        <w:t>с</w:t>
      </w:r>
      <w:r>
        <w:rPr>
          <w:sz w:val="28"/>
        </w:rPr>
        <w:t>ведения о дебиторской и кредиторской задолженности (ф.0503369);</w:t>
      </w:r>
    </w:p>
    <w:p w14:paraId="27000000">
      <w:pPr>
        <w:widowControl w:val="0"/>
        <w:numPr>
          <w:ilvl w:val="0"/>
          <w:numId w:val="2"/>
        </w:numPr>
        <w:ind/>
        <w:jc w:val="both"/>
        <w:rPr>
          <w:sz w:val="28"/>
        </w:rPr>
      </w:pPr>
      <w:r>
        <w:rPr>
          <w:sz w:val="28"/>
        </w:rPr>
        <w:t>с</w:t>
      </w:r>
      <w:r>
        <w:rPr>
          <w:sz w:val="28"/>
        </w:rPr>
        <w:t>ведения о финансовых вложениях (ф.0503371);</w:t>
      </w:r>
    </w:p>
    <w:p w14:paraId="28000000">
      <w:pPr>
        <w:widowControl w:val="0"/>
        <w:numPr>
          <w:ilvl w:val="0"/>
          <w:numId w:val="2"/>
        </w:numPr>
        <w:ind/>
        <w:jc w:val="both"/>
        <w:rPr>
          <w:sz w:val="28"/>
        </w:rPr>
      </w:pPr>
      <w:r>
        <w:rPr>
          <w:sz w:val="28"/>
        </w:rPr>
        <w:t>с</w:t>
      </w:r>
      <w:r>
        <w:rPr>
          <w:sz w:val="28"/>
        </w:rPr>
        <w:t xml:space="preserve">ведения об изменениях остатков валюты баланса консолидированного </w:t>
      </w:r>
      <w:r>
        <w:rPr>
          <w:sz w:val="28"/>
        </w:rPr>
        <w:t>б</w:t>
      </w:r>
      <w:r>
        <w:rPr>
          <w:sz w:val="28"/>
        </w:rPr>
        <w:t>юджета (ф.0503373);</w:t>
      </w:r>
    </w:p>
    <w:p w14:paraId="29000000">
      <w:pPr>
        <w:widowControl w:val="0"/>
        <w:numPr>
          <w:ilvl w:val="0"/>
          <w:numId w:val="2"/>
        </w:numPr>
        <w:ind/>
        <w:jc w:val="both"/>
        <w:rPr>
          <w:sz w:val="28"/>
        </w:rPr>
      </w:pPr>
      <w:r>
        <w:rPr>
          <w:sz w:val="28"/>
        </w:rPr>
        <w:t>с</w:t>
      </w:r>
      <w:r>
        <w:rPr>
          <w:sz w:val="28"/>
        </w:rPr>
        <w:t xml:space="preserve">ведения о вложениях в объекты недвижимого имущества, объектах </w:t>
      </w:r>
      <w:r>
        <w:rPr>
          <w:sz w:val="28"/>
        </w:rPr>
        <w:t>н</w:t>
      </w:r>
      <w:r>
        <w:rPr>
          <w:sz w:val="28"/>
        </w:rPr>
        <w:t>езавершенного строительства (ф.0503490);</w:t>
      </w:r>
    </w:p>
    <w:p w14:paraId="2A000000">
      <w:pPr>
        <w:pStyle w:val="Style_3"/>
        <w:numPr>
          <w:numId w:val="3"/>
        </w:numPr>
        <w:rPr>
          <w:rFonts w:ascii="Times New Roman" w:hAnsi="Times New Roman"/>
          <w:sz w:val="28"/>
        </w:rPr>
      </w:pPr>
      <w:r>
        <w:rPr>
          <w:rFonts w:ascii="Times New Roman" w:hAnsi="Times New Roman"/>
          <w:sz w:val="28"/>
        </w:rPr>
        <w:t>отчет о бюджетных обязательствах (ф.0503128);</w:t>
      </w:r>
    </w:p>
    <w:p w14:paraId="2B000000">
      <w:pPr>
        <w:pStyle w:val="Style_3"/>
        <w:numPr>
          <w:numId w:val="3"/>
        </w:numPr>
        <w:rPr>
          <w:rFonts w:ascii="Times New Roman" w:hAnsi="Times New Roman"/>
          <w:sz w:val="28"/>
        </w:rPr>
      </w:pPr>
      <w:r>
        <w:rPr>
          <w:rFonts w:ascii="Times New Roman" w:hAnsi="Times New Roman"/>
          <w:sz w:val="28"/>
        </w:rPr>
        <w:t>отчет по исполнению дорожного фонда.</w:t>
      </w:r>
    </w:p>
    <w:p w14:paraId="2C000000">
      <w:pPr>
        <w:pStyle w:val="Style_3"/>
        <w:rPr>
          <w:rFonts w:ascii="Times New Roman" w:hAnsi="Times New Roman"/>
          <w:sz w:val="28"/>
        </w:rPr>
      </w:pPr>
    </w:p>
    <w:p w14:paraId="2D000000">
      <w:pPr>
        <w:pStyle w:val="Style_3"/>
        <w:widowControl w:val="0"/>
        <w:ind w:firstLine="567" w:left="0"/>
        <w:jc w:val="both"/>
        <w:rPr>
          <w:rFonts w:ascii="Times New Roman" w:hAnsi="Times New Roman"/>
          <w:sz w:val="28"/>
        </w:rPr>
      </w:pPr>
      <w:r>
        <w:rPr>
          <w:rFonts w:ascii="Times New Roman" w:hAnsi="Times New Roman"/>
          <w:sz w:val="28"/>
        </w:rPr>
        <w:t xml:space="preserve">Проверка годовой бюджетной отчетности проводилась у следующих главных </w:t>
      </w:r>
      <w:r>
        <w:rPr>
          <w:rFonts w:ascii="Times New Roman" w:hAnsi="Times New Roman"/>
          <w:sz w:val="28"/>
        </w:rPr>
        <w:t xml:space="preserve">распорядителей бюджетных средств: </w:t>
      </w:r>
    </w:p>
    <w:p w14:paraId="2E000000">
      <w:pPr>
        <w:pStyle w:val="Style_3"/>
        <w:widowControl w:val="0"/>
        <w:numPr>
          <w:ilvl w:val="0"/>
          <w:numId w:val="4"/>
        </w:numPr>
        <w:ind w:hanging="360" w:left="709"/>
        <w:jc w:val="both"/>
        <w:rPr>
          <w:rFonts w:ascii="Times New Roman" w:hAnsi="Times New Roman"/>
          <w:sz w:val="28"/>
        </w:rPr>
      </w:pPr>
      <w:r>
        <w:rPr>
          <w:rFonts w:ascii="Times New Roman" w:hAnsi="Times New Roman"/>
          <w:sz w:val="28"/>
        </w:rPr>
        <w:t xml:space="preserve">Администрация Крапивинского муниципального </w:t>
      </w:r>
      <w:r>
        <w:rPr>
          <w:rFonts w:ascii="Times New Roman" w:hAnsi="Times New Roman"/>
          <w:sz w:val="28"/>
        </w:rPr>
        <w:t>округа</w:t>
      </w:r>
      <w:r>
        <w:rPr>
          <w:rFonts w:ascii="Times New Roman" w:hAnsi="Times New Roman"/>
          <w:sz w:val="28"/>
        </w:rPr>
        <w:t>.</w:t>
      </w:r>
    </w:p>
    <w:p w14:paraId="2F000000">
      <w:pPr>
        <w:pStyle w:val="Style_3"/>
        <w:widowControl w:val="0"/>
        <w:numPr>
          <w:ilvl w:val="0"/>
          <w:numId w:val="4"/>
        </w:numPr>
        <w:ind w:hanging="360" w:left="709"/>
        <w:jc w:val="both"/>
        <w:rPr>
          <w:rFonts w:ascii="Times New Roman" w:hAnsi="Times New Roman"/>
          <w:sz w:val="28"/>
        </w:rPr>
      </w:pPr>
      <w:r>
        <w:rPr>
          <w:rFonts w:ascii="Times New Roman" w:hAnsi="Times New Roman"/>
          <w:sz w:val="28"/>
        </w:rPr>
        <w:t xml:space="preserve">Совет народных депутатов Крапивинского муниципального </w:t>
      </w:r>
      <w:r>
        <w:rPr>
          <w:rFonts w:ascii="Times New Roman" w:hAnsi="Times New Roman"/>
          <w:sz w:val="28"/>
        </w:rPr>
        <w:t>округа</w:t>
      </w:r>
      <w:r>
        <w:rPr>
          <w:rFonts w:ascii="Times New Roman" w:hAnsi="Times New Roman"/>
          <w:sz w:val="28"/>
        </w:rPr>
        <w:t>.</w:t>
      </w:r>
    </w:p>
    <w:p w14:paraId="30000000">
      <w:pPr>
        <w:pStyle w:val="Style_3"/>
        <w:widowControl w:val="0"/>
        <w:numPr>
          <w:ilvl w:val="0"/>
          <w:numId w:val="4"/>
        </w:numPr>
        <w:ind w:hanging="360" w:left="709"/>
        <w:jc w:val="both"/>
        <w:rPr>
          <w:rFonts w:ascii="Times New Roman" w:hAnsi="Times New Roman"/>
          <w:sz w:val="28"/>
        </w:rPr>
      </w:pPr>
      <w:r>
        <w:rPr>
          <w:rFonts w:ascii="Times New Roman" w:hAnsi="Times New Roman"/>
          <w:sz w:val="28"/>
        </w:rPr>
        <w:t>Управление культуры</w:t>
      </w:r>
      <w:r>
        <w:rPr>
          <w:rFonts w:ascii="Times New Roman" w:hAnsi="Times New Roman"/>
          <w:sz w:val="28"/>
        </w:rPr>
        <w:t xml:space="preserve">, </w:t>
      </w:r>
      <w:r>
        <w:rPr>
          <w:rFonts w:ascii="Times New Roman" w:hAnsi="Times New Roman"/>
          <w:sz w:val="28"/>
        </w:rPr>
        <w:t>молодежной</w:t>
      </w:r>
      <w:r>
        <w:rPr>
          <w:rFonts w:ascii="Times New Roman" w:hAnsi="Times New Roman"/>
          <w:sz w:val="28"/>
        </w:rPr>
        <w:t xml:space="preserve"> политики</w:t>
      </w:r>
      <w:r>
        <w:rPr>
          <w:rFonts w:ascii="Times New Roman" w:hAnsi="Times New Roman"/>
          <w:sz w:val="28"/>
        </w:rPr>
        <w:t>,</w:t>
      </w:r>
      <w:r>
        <w:rPr>
          <w:rFonts w:ascii="Times New Roman" w:hAnsi="Times New Roman"/>
          <w:sz w:val="28"/>
        </w:rPr>
        <w:t xml:space="preserve"> спорта</w:t>
      </w:r>
      <w:r>
        <w:rPr>
          <w:rFonts w:ascii="Times New Roman" w:hAnsi="Times New Roman"/>
          <w:sz w:val="28"/>
        </w:rPr>
        <w:t xml:space="preserve"> </w:t>
      </w:r>
      <w:r>
        <w:rPr>
          <w:rFonts w:ascii="Times New Roman" w:hAnsi="Times New Roman"/>
          <w:sz w:val="28"/>
        </w:rPr>
        <w:t xml:space="preserve">и туризма </w:t>
      </w:r>
      <w:r>
        <w:rPr>
          <w:rFonts w:ascii="Times New Roman" w:hAnsi="Times New Roman"/>
          <w:sz w:val="28"/>
        </w:rPr>
        <w:t xml:space="preserve">администрации Крапивинского муниципального </w:t>
      </w:r>
      <w:r>
        <w:rPr>
          <w:rFonts w:ascii="Times New Roman" w:hAnsi="Times New Roman"/>
          <w:sz w:val="28"/>
        </w:rPr>
        <w:t>округа</w:t>
      </w:r>
      <w:r>
        <w:rPr>
          <w:rFonts w:ascii="Times New Roman" w:hAnsi="Times New Roman"/>
          <w:sz w:val="28"/>
        </w:rPr>
        <w:t>.</w:t>
      </w:r>
    </w:p>
    <w:p w14:paraId="31000000">
      <w:pPr>
        <w:pStyle w:val="Style_3"/>
        <w:widowControl w:val="0"/>
        <w:numPr>
          <w:ilvl w:val="0"/>
          <w:numId w:val="4"/>
        </w:numPr>
        <w:ind w:hanging="360" w:left="709"/>
        <w:jc w:val="both"/>
        <w:rPr>
          <w:rFonts w:ascii="Times New Roman" w:hAnsi="Times New Roman"/>
          <w:sz w:val="28"/>
        </w:rPr>
      </w:pPr>
      <w:r>
        <w:rPr>
          <w:rFonts w:ascii="Times New Roman" w:hAnsi="Times New Roman"/>
          <w:sz w:val="28"/>
        </w:rPr>
        <w:t xml:space="preserve">Управление социальной защиты населения администрации Крапивинского муниципального </w:t>
      </w:r>
      <w:r>
        <w:rPr>
          <w:rFonts w:ascii="Times New Roman" w:hAnsi="Times New Roman"/>
          <w:sz w:val="28"/>
        </w:rPr>
        <w:t>округа</w:t>
      </w:r>
      <w:r>
        <w:rPr>
          <w:rFonts w:ascii="Times New Roman" w:hAnsi="Times New Roman"/>
          <w:sz w:val="28"/>
        </w:rPr>
        <w:t>.</w:t>
      </w:r>
    </w:p>
    <w:p w14:paraId="32000000">
      <w:pPr>
        <w:pStyle w:val="Style_3"/>
        <w:widowControl w:val="0"/>
        <w:numPr>
          <w:ilvl w:val="0"/>
          <w:numId w:val="4"/>
        </w:numPr>
        <w:ind w:hanging="360" w:left="709"/>
        <w:jc w:val="both"/>
        <w:rPr>
          <w:rFonts w:ascii="Times New Roman" w:hAnsi="Times New Roman"/>
          <w:sz w:val="28"/>
        </w:rPr>
      </w:pPr>
      <w:r>
        <w:rPr>
          <w:rFonts w:ascii="Times New Roman" w:hAnsi="Times New Roman"/>
          <w:sz w:val="28"/>
        </w:rPr>
        <w:t xml:space="preserve">Управление образования администрации Крапивинского муниципального </w:t>
      </w:r>
      <w:r>
        <w:rPr>
          <w:rFonts w:ascii="Times New Roman" w:hAnsi="Times New Roman"/>
          <w:sz w:val="28"/>
        </w:rPr>
        <w:t>округа</w:t>
      </w:r>
      <w:r>
        <w:rPr>
          <w:rFonts w:ascii="Times New Roman" w:hAnsi="Times New Roman"/>
          <w:sz w:val="28"/>
        </w:rPr>
        <w:t>.</w:t>
      </w:r>
    </w:p>
    <w:p w14:paraId="33000000">
      <w:pPr>
        <w:pStyle w:val="Style_3"/>
        <w:widowControl w:val="0"/>
        <w:numPr>
          <w:ilvl w:val="0"/>
          <w:numId w:val="4"/>
        </w:numPr>
        <w:ind w:hanging="360" w:left="709"/>
        <w:jc w:val="both"/>
        <w:rPr>
          <w:rFonts w:ascii="Times New Roman" w:hAnsi="Times New Roman"/>
          <w:sz w:val="28"/>
        </w:rPr>
      </w:pPr>
      <w:r>
        <w:rPr>
          <w:rFonts w:ascii="Times New Roman" w:hAnsi="Times New Roman"/>
          <w:sz w:val="28"/>
        </w:rPr>
        <w:t xml:space="preserve">Управление </w:t>
      </w:r>
      <w:r>
        <w:rPr>
          <w:rFonts w:ascii="Times New Roman" w:hAnsi="Times New Roman"/>
          <w:sz w:val="28"/>
        </w:rPr>
        <w:t>по жизнеобеспечению и строительству администрации Крапивинского муниципального округа</w:t>
      </w:r>
      <w:r>
        <w:rPr>
          <w:rFonts w:ascii="Times New Roman" w:hAnsi="Times New Roman"/>
          <w:sz w:val="28"/>
        </w:rPr>
        <w:t>.</w:t>
      </w:r>
    </w:p>
    <w:p w14:paraId="34000000">
      <w:pPr>
        <w:pStyle w:val="Style_3"/>
        <w:widowControl w:val="0"/>
        <w:numPr>
          <w:ilvl w:val="0"/>
          <w:numId w:val="4"/>
        </w:numPr>
        <w:ind w:hanging="360" w:left="709"/>
        <w:jc w:val="both"/>
        <w:rPr>
          <w:rFonts w:ascii="Times New Roman" w:hAnsi="Times New Roman"/>
          <w:sz w:val="28"/>
        </w:rPr>
      </w:pPr>
      <w:r>
        <w:rPr>
          <w:rFonts w:ascii="Times New Roman" w:hAnsi="Times New Roman"/>
          <w:sz w:val="28"/>
        </w:rPr>
        <w:t xml:space="preserve">Территориальное управление </w:t>
      </w:r>
      <w:r>
        <w:rPr>
          <w:rFonts w:ascii="Times New Roman" w:hAnsi="Times New Roman"/>
          <w:sz w:val="28"/>
        </w:rPr>
        <w:t xml:space="preserve">администрации </w:t>
      </w:r>
      <w:r>
        <w:rPr>
          <w:rFonts w:ascii="Times New Roman" w:hAnsi="Times New Roman"/>
          <w:sz w:val="28"/>
        </w:rPr>
        <w:t>Крапивинского муниципального округа.</w:t>
      </w:r>
    </w:p>
    <w:p w14:paraId="35000000">
      <w:pPr>
        <w:pStyle w:val="Style_3"/>
        <w:widowControl w:val="0"/>
        <w:numPr>
          <w:ilvl w:val="0"/>
          <w:numId w:val="4"/>
        </w:numPr>
        <w:ind w:hanging="360" w:left="709"/>
        <w:jc w:val="both"/>
        <w:rPr>
          <w:rFonts w:ascii="Times New Roman" w:hAnsi="Times New Roman"/>
          <w:sz w:val="28"/>
        </w:rPr>
      </w:pPr>
      <w:r>
        <w:rPr>
          <w:rFonts w:ascii="Times New Roman" w:hAnsi="Times New Roman"/>
          <w:sz w:val="28"/>
        </w:rPr>
        <w:t xml:space="preserve">КУМИ администрации Крапивинского муниципального </w:t>
      </w:r>
      <w:r>
        <w:rPr>
          <w:rFonts w:ascii="Times New Roman" w:hAnsi="Times New Roman"/>
          <w:sz w:val="28"/>
        </w:rPr>
        <w:t>округа</w:t>
      </w:r>
      <w:r>
        <w:rPr>
          <w:rFonts w:ascii="Times New Roman" w:hAnsi="Times New Roman"/>
          <w:sz w:val="28"/>
        </w:rPr>
        <w:t>.</w:t>
      </w:r>
    </w:p>
    <w:p w14:paraId="36000000">
      <w:pPr>
        <w:pStyle w:val="Style_3"/>
        <w:widowControl w:val="0"/>
        <w:numPr>
          <w:ilvl w:val="0"/>
          <w:numId w:val="4"/>
        </w:numPr>
        <w:ind w:hanging="360" w:left="709"/>
        <w:jc w:val="both"/>
        <w:rPr>
          <w:rFonts w:ascii="Times New Roman" w:hAnsi="Times New Roman"/>
          <w:sz w:val="28"/>
        </w:rPr>
      </w:pPr>
      <w:r>
        <w:rPr>
          <w:rFonts w:ascii="Times New Roman" w:hAnsi="Times New Roman"/>
          <w:sz w:val="28"/>
        </w:rPr>
        <w:t xml:space="preserve">Финансовое управление </w:t>
      </w:r>
      <w:r>
        <w:rPr>
          <w:rFonts w:ascii="Times New Roman" w:hAnsi="Times New Roman"/>
          <w:sz w:val="28"/>
        </w:rPr>
        <w:t xml:space="preserve">администрации </w:t>
      </w:r>
      <w:r>
        <w:rPr>
          <w:rFonts w:ascii="Times New Roman" w:hAnsi="Times New Roman"/>
          <w:sz w:val="28"/>
        </w:rPr>
        <w:t>Крапивинско</w:t>
      </w:r>
      <w:r>
        <w:rPr>
          <w:rFonts w:ascii="Times New Roman" w:hAnsi="Times New Roman"/>
          <w:sz w:val="28"/>
        </w:rPr>
        <w:t>го</w:t>
      </w:r>
      <w:r>
        <w:rPr>
          <w:rFonts w:ascii="Times New Roman" w:hAnsi="Times New Roman"/>
          <w:sz w:val="28"/>
        </w:rPr>
        <w:t xml:space="preserve"> </w:t>
      </w:r>
      <w:r>
        <w:rPr>
          <w:rFonts w:ascii="Times New Roman" w:hAnsi="Times New Roman"/>
          <w:sz w:val="28"/>
        </w:rPr>
        <w:t>округа</w:t>
      </w:r>
      <w:r>
        <w:rPr>
          <w:rFonts w:ascii="Times New Roman" w:hAnsi="Times New Roman"/>
          <w:sz w:val="28"/>
        </w:rPr>
        <w:t>.</w:t>
      </w:r>
    </w:p>
    <w:p w14:paraId="37000000">
      <w:pPr>
        <w:pStyle w:val="Style_3"/>
        <w:widowControl w:val="0"/>
        <w:numPr>
          <w:ilvl w:val="0"/>
          <w:numId w:val="4"/>
        </w:numPr>
        <w:ind w:hanging="360" w:left="709"/>
        <w:jc w:val="both"/>
        <w:rPr>
          <w:rFonts w:ascii="Times New Roman" w:hAnsi="Times New Roman"/>
          <w:sz w:val="28"/>
        </w:rPr>
      </w:pPr>
      <w:r>
        <w:rPr>
          <w:rFonts w:ascii="Times New Roman" w:hAnsi="Times New Roman"/>
          <w:sz w:val="28"/>
        </w:rPr>
        <w:t>Контрольно – счетный орган Крапивинского муниципального округа.</w:t>
      </w:r>
    </w:p>
    <w:p w14:paraId="38000000">
      <w:pPr>
        <w:pStyle w:val="Style_3"/>
        <w:widowControl w:val="0"/>
        <w:ind w:firstLine="567"/>
        <w:jc w:val="both"/>
        <w:rPr>
          <w:rFonts w:ascii="Times New Roman" w:hAnsi="Times New Roman"/>
          <w:sz w:val="24"/>
        </w:rPr>
      </w:pPr>
    </w:p>
    <w:p w14:paraId="39000000">
      <w:pPr>
        <w:widowControl w:val="0"/>
        <w:ind/>
        <w:jc w:val="center"/>
        <w:rPr>
          <w:rStyle w:val="Style_4_ch"/>
          <w:color w:val="000000"/>
          <w:sz w:val="28"/>
        </w:rPr>
      </w:pPr>
      <w:r>
        <w:rPr>
          <w:rStyle w:val="Style_4_ch"/>
          <w:color w:val="000000"/>
          <w:sz w:val="28"/>
        </w:rPr>
        <w:t>С</w:t>
      </w:r>
      <w:r>
        <w:rPr>
          <w:rStyle w:val="Style_4_ch"/>
          <w:color w:val="000000"/>
          <w:sz w:val="28"/>
        </w:rPr>
        <w:t>облюден</w:t>
      </w:r>
      <w:r>
        <w:rPr>
          <w:rStyle w:val="Style_4_ch"/>
          <w:color w:val="000000"/>
          <w:sz w:val="28"/>
        </w:rPr>
        <w:t>и</w:t>
      </w:r>
      <w:r>
        <w:rPr>
          <w:rStyle w:val="Style_4_ch"/>
          <w:color w:val="000000"/>
          <w:sz w:val="28"/>
        </w:rPr>
        <w:t>е</w:t>
      </w:r>
      <w:r>
        <w:rPr>
          <w:rStyle w:val="Style_4_ch"/>
          <w:color w:val="000000"/>
          <w:sz w:val="28"/>
        </w:rPr>
        <w:t xml:space="preserve"> бюджетного законодательства при организации</w:t>
      </w:r>
    </w:p>
    <w:p w14:paraId="3A000000">
      <w:pPr>
        <w:widowControl w:val="0"/>
        <w:ind/>
        <w:jc w:val="center"/>
        <w:rPr>
          <w:rStyle w:val="Style_4_ch"/>
          <w:color w:val="000000"/>
          <w:sz w:val="28"/>
        </w:rPr>
      </w:pPr>
      <w:r>
        <w:rPr>
          <w:rStyle w:val="Style_4_ch"/>
          <w:color w:val="000000"/>
          <w:sz w:val="28"/>
        </w:rPr>
        <w:t xml:space="preserve"> бюджетного процесса</w:t>
      </w:r>
    </w:p>
    <w:p w14:paraId="3B000000">
      <w:pPr>
        <w:widowControl w:val="0"/>
        <w:ind/>
        <w:jc w:val="center"/>
        <w:rPr>
          <w:rFonts w:ascii="Arial" w:hAnsi="Arial"/>
          <w:color w:val="666666"/>
          <w:sz w:val="28"/>
        </w:rPr>
      </w:pPr>
    </w:p>
    <w:p w14:paraId="3C000000">
      <w:pPr>
        <w:widowControl w:val="0"/>
        <w:ind w:firstLine="540" w:left="0"/>
        <w:jc w:val="both"/>
        <w:rPr>
          <w:rFonts w:ascii="Arial" w:hAnsi="Arial"/>
          <w:sz w:val="28"/>
        </w:rPr>
      </w:pPr>
      <w:r>
        <w:rPr>
          <w:sz w:val="28"/>
        </w:rPr>
        <w:t xml:space="preserve">Исполнение местного бюджета, в соответствие со ст. 215.1 Бюджетного кодекса РФ, обеспечивается администрацией </w:t>
      </w:r>
      <w:r>
        <w:rPr>
          <w:sz w:val="28"/>
        </w:rPr>
        <w:t xml:space="preserve">Крапивинского </w:t>
      </w:r>
      <w:r>
        <w:rPr>
          <w:sz w:val="28"/>
        </w:rPr>
        <w:t xml:space="preserve">муниципального </w:t>
      </w:r>
      <w:r>
        <w:rPr>
          <w:sz w:val="28"/>
        </w:rPr>
        <w:t>округа</w:t>
      </w:r>
      <w:r>
        <w:rPr>
          <w:sz w:val="28"/>
        </w:rPr>
        <w:t>, а организация исполнения бюджета возлагается на финансов</w:t>
      </w:r>
      <w:r>
        <w:rPr>
          <w:sz w:val="28"/>
        </w:rPr>
        <w:t xml:space="preserve">ое управление </w:t>
      </w:r>
      <w:r>
        <w:rPr>
          <w:sz w:val="28"/>
        </w:rPr>
        <w:t xml:space="preserve">администрации </w:t>
      </w:r>
      <w:r>
        <w:rPr>
          <w:sz w:val="28"/>
        </w:rPr>
        <w:t>Крапивинско</w:t>
      </w:r>
      <w:r>
        <w:rPr>
          <w:sz w:val="28"/>
        </w:rPr>
        <w:t>го</w:t>
      </w:r>
      <w:r>
        <w:rPr>
          <w:sz w:val="28"/>
        </w:rPr>
        <w:t xml:space="preserve"> </w:t>
      </w:r>
      <w:r>
        <w:rPr>
          <w:sz w:val="28"/>
        </w:rPr>
        <w:t xml:space="preserve">муниципального </w:t>
      </w:r>
      <w:r>
        <w:rPr>
          <w:sz w:val="28"/>
        </w:rPr>
        <w:t>округа</w:t>
      </w:r>
      <w:r>
        <w:rPr>
          <w:sz w:val="28"/>
        </w:rPr>
        <w:t>.</w:t>
      </w:r>
    </w:p>
    <w:p w14:paraId="3D000000">
      <w:pPr>
        <w:widowControl w:val="0"/>
        <w:ind w:firstLine="540" w:left="0"/>
        <w:jc w:val="both"/>
        <w:rPr>
          <w:sz w:val="28"/>
        </w:rPr>
      </w:pPr>
      <w:r>
        <w:rPr>
          <w:sz w:val="28"/>
        </w:rPr>
        <w:t>В соответствии со ст. 217 и ст. 217.1 Бюджетного кодекса РФ</w:t>
      </w:r>
      <w:r>
        <w:rPr>
          <w:sz w:val="28"/>
        </w:rPr>
        <w:t xml:space="preserve"> </w:t>
      </w:r>
      <w:r>
        <w:rPr>
          <w:sz w:val="28"/>
        </w:rPr>
        <w:t>п</w:t>
      </w:r>
      <w:r>
        <w:rPr>
          <w:sz w:val="28"/>
        </w:rPr>
        <w:t xml:space="preserve">орядок составления и </w:t>
      </w:r>
      <w:r>
        <w:rPr>
          <w:rStyle w:val="Style_5_ch"/>
          <w:i w:val="0"/>
          <w:sz w:val="28"/>
        </w:rPr>
        <w:t>ведения сводной бюджетной росписи</w:t>
      </w:r>
      <w:r>
        <w:rPr>
          <w:sz w:val="28"/>
        </w:rPr>
        <w:t xml:space="preserve"> бюджета</w:t>
      </w:r>
      <w:r>
        <w:rPr>
          <w:sz w:val="28"/>
        </w:rPr>
        <w:t xml:space="preserve"> округа</w:t>
      </w:r>
      <w:r>
        <w:rPr>
          <w:sz w:val="28"/>
        </w:rPr>
        <w:t xml:space="preserve"> </w:t>
      </w:r>
      <w:r>
        <w:rPr>
          <w:sz w:val="28"/>
        </w:rPr>
        <w:t xml:space="preserve">утвержден </w:t>
      </w:r>
      <w:r>
        <w:rPr>
          <w:sz w:val="28"/>
        </w:rPr>
        <w:t xml:space="preserve">Приказом Финансового управления администрации Крапивинского муниципального округа </w:t>
      </w:r>
      <w:r>
        <w:rPr>
          <w:sz w:val="28"/>
        </w:rPr>
        <w:t xml:space="preserve">от </w:t>
      </w:r>
      <w:r>
        <w:rPr>
          <w:sz w:val="28"/>
        </w:rPr>
        <w:t>23</w:t>
      </w:r>
      <w:r>
        <w:rPr>
          <w:sz w:val="28"/>
        </w:rPr>
        <w:t>.</w:t>
      </w:r>
      <w:r>
        <w:rPr>
          <w:sz w:val="28"/>
        </w:rPr>
        <w:t>08</w:t>
      </w:r>
      <w:r>
        <w:rPr>
          <w:sz w:val="28"/>
        </w:rPr>
        <w:t>.</w:t>
      </w:r>
      <w:r>
        <w:rPr>
          <w:sz w:val="28"/>
        </w:rPr>
        <w:t>20</w:t>
      </w:r>
      <w:r>
        <w:rPr>
          <w:sz w:val="28"/>
        </w:rPr>
        <w:t>21</w:t>
      </w:r>
      <w:r>
        <w:rPr>
          <w:sz w:val="28"/>
        </w:rPr>
        <w:t xml:space="preserve"> № </w:t>
      </w:r>
      <w:r>
        <w:rPr>
          <w:sz w:val="28"/>
        </w:rPr>
        <w:t>42.</w:t>
      </w:r>
      <w:r>
        <w:rPr>
          <w:sz w:val="28"/>
        </w:rPr>
        <w:t xml:space="preserve"> </w:t>
      </w:r>
    </w:p>
    <w:p w14:paraId="3E000000">
      <w:pPr>
        <w:widowControl w:val="0"/>
        <w:ind w:firstLine="540" w:left="0"/>
        <w:jc w:val="both"/>
        <w:rPr>
          <w:sz w:val="28"/>
        </w:rPr>
      </w:pPr>
      <w:r>
        <w:rPr>
          <w:sz w:val="28"/>
        </w:rPr>
        <w:t>Порядок составления и ведения кассового плана бюджет</w:t>
      </w:r>
      <w:r>
        <w:rPr>
          <w:sz w:val="28"/>
        </w:rPr>
        <w:t>а Крапивинского муниципального округа</w:t>
      </w:r>
      <w:r>
        <w:rPr>
          <w:sz w:val="28"/>
        </w:rPr>
        <w:t xml:space="preserve"> утвержден </w:t>
      </w:r>
      <w:r>
        <w:rPr>
          <w:sz w:val="28"/>
        </w:rPr>
        <w:t>распоряжением администрации Крапивинского муниципального округа</w:t>
      </w:r>
      <w:r>
        <w:rPr>
          <w:sz w:val="28"/>
        </w:rPr>
        <w:t xml:space="preserve"> </w:t>
      </w:r>
      <w:r>
        <w:rPr>
          <w:sz w:val="28"/>
        </w:rPr>
        <w:t>от</w:t>
      </w:r>
      <w:r>
        <w:rPr>
          <w:sz w:val="28"/>
        </w:rPr>
        <w:t xml:space="preserve"> </w:t>
      </w:r>
      <w:r>
        <w:rPr>
          <w:sz w:val="28"/>
        </w:rPr>
        <w:t>3</w:t>
      </w:r>
      <w:r>
        <w:rPr>
          <w:sz w:val="28"/>
        </w:rPr>
        <w:t>1</w:t>
      </w:r>
      <w:r>
        <w:rPr>
          <w:sz w:val="28"/>
        </w:rPr>
        <w:t>.</w:t>
      </w:r>
      <w:r>
        <w:rPr>
          <w:sz w:val="28"/>
        </w:rPr>
        <w:t>12</w:t>
      </w:r>
      <w:r>
        <w:rPr>
          <w:sz w:val="28"/>
        </w:rPr>
        <w:t>.201</w:t>
      </w:r>
      <w:r>
        <w:rPr>
          <w:sz w:val="28"/>
        </w:rPr>
        <w:t>9</w:t>
      </w:r>
      <w:r>
        <w:rPr>
          <w:sz w:val="28"/>
        </w:rPr>
        <w:t xml:space="preserve"> № </w:t>
      </w:r>
      <w:r>
        <w:rPr>
          <w:sz w:val="28"/>
        </w:rPr>
        <w:t>56-р</w:t>
      </w:r>
      <w:r>
        <w:rPr>
          <w:sz w:val="28"/>
        </w:rPr>
        <w:t>.</w:t>
      </w:r>
    </w:p>
    <w:p w14:paraId="3F000000">
      <w:pPr>
        <w:widowControl w:val="0"/>
        <w:ind w:firstLine="702" w:left="708"/>
        <w:rPr>
          <w:b w:val="1"/>
          <w:color w:val="C00000"/>
          <w:sz w:val="28"/>
          <w:shd w:fill="92FF99" w:val="clear"/>
        </w:rPr>
      </w:pPr>
    </w:p>
    <w:p w14:paraId="40000000">
      <w:pPr>
        <w:widowControl w:val="0"/>
        <w:ind w:firstLine="702" w:left="708"/>
        <w:rPr>
          <w:b w:val="1"/>
          <w:sz w:val="28"/>
        </w:rPr>
      </w:pPr>
      <w:r>
        <w:rPr>
          <w:b w:val="1"/>
          <w:sz w:val="28"/>
        </w:rPr>
        <w:t>Организационная структура субъекта бюджетной отчетности</w:t>
      </w:r>
    </w:p>
    <w:p w14:paraId="41000000">
      <w:pPr>
        <w:widowControl w:val="0"/>
        <w:ind w:firstLine="702" w:left="708"/>
        <w:jc w:val="center"/>
        <w:rPr>
          <w:b w:val="1"/>
          <w:sz w:val="28"/>
        </w:rPr>
      </w:pPr>
    </w:p>
    <w:p w14:paraId="42000000">
      <w:pPr>
        <w:widowControl w:val="0"/>
        <w:ind w:firstLine="851" w:left="0"/>
        <w:jc w:val="both"/>
        <w:rPr>
          <w:sz w:val="28"/>
        </w:rPr>
      </w:pPr>
      <w:r>
        <w:rPr>
          <w:sz w:val="28"/>
        </w:rPr>
        <w:t xml:space="preserve">Согласно </w:t>
      </w:r>
      <w:r>
        <w:rPr>
          <w:sz w:val="28"/>
        </w:rPr>
        <w:t xml:space="preserve">данным годового </w:t>
      </w:r>
      <w:r>
        <w:rPr>
          <w:sz w:val="28"/>
        </w:rPr>
        <w:t>отчет</w:t>
      </w:r>
      <w:r>
        <w:rPr>
          <w:sz w:val="28"/>
        </w:rPr>
        <w:t>а</w:t>
      </w:r>
      <w:r>
        <w:rPr>
          <w:sz w:val="28"/>
        </w:rPr>
        <w:t xml:space="preserve"> количество получателей бюджетных средств на 1 января 2024 года составляет </w:t>
      </w:r>
      <w:r>
        <w:rPr>
          <w:sz w:val="28"/>
        </w:rPr>
        <w:t>51</w:t>
      </w:r>
      <w:r>
        <w:rPr>
          <w:sz w:val="28"/>
        </w:rPr>
        <w:t xml:space="preserve"> единицу, на конец отчетного периода </w:t>
      </w:r>
      <w:r>
        <w:rPr>
          <w:sz w:val="28"/>
        </w:rPr>
        <w:t>51</w:t>
      </w:r>
      <w:r>
        <w:rPr>
          <w:sz w:val="28"/>
        </w:rPr>
        <w:t xml:space="preserve"> единица,</w:t>
      </w:r>
      <w:r>
        <w:rPr>
          <w:sz w:val="28"/>
        </w:rPr>
        <w:t xml:space="preserve"> </w:t>
      </w:r>
      <w:r>
        <w:rPr>
          <w:sz w:val="28"/>
        </w:rPr>
        <w:t>в том числе:</w:t>
      </w:r>
    </w:p>
    <w:p w14:paraId="43000000">
      <w:pPr>
        <w:widowControl w:val="0"/>
        <w:ind w:firstLine="851" w:left="0"/>
        <w:jc w:val="both"/>
        <w:rPr>
          <w:sz w:val="28"/>
        </w:rPr>
      </w:pPr>
      <w:r>
        <w:rPr>
          <w:sz w:val="28"/>
        </w:rPr>
        <w:t>1. г</w:t>
      </w:r>
      <w:r>
        <w:rPr>
          <w:sz w:val="28"/>
        </w:rPr>
        <w:t>осударственные (муниципальные) учреждения всего</w:t>
      </w:r>
      <w:r>
        <w:rPr>
          <w:sz w:val="28"/>
        </w:rPr>
        <w:t xml:space="preserve"> </w:t>
      </w:r>
      <w:r>
        <w:rPr>
          <w:sz w:val="28"/>
        </w:rPr>
        <w:t>4</w:t>
      </w:r>
      <w:r>
        <w:rPr>
          <w:sz w:val="28"/>
        </w:rPr>
        <w:t>1</w:t>
      </w:r>
    </w:p>
    <w:p w14:paraId="44000000">
      <w:pPr>
        <w:widowControl w:val="0"/>
        <w:ind w:firstLine="0" w:left="1226"/>
        <w:jc w:val="both"/>
        <w:rPr>
          <w:sz w:val="28"/>
        </w:rPr>
      </w:pPr>
      <w:r>
        <w:rPr>
          <w:sz w:val="28"/>
        </w:rPr>
        <w:t>- казенные учреждения</w:t>
      </w:r>
      <w:r>
        <w:rPr>
          <w:sz w:val="28"/>
        </w:rPr>
        <w:t xml:space="preserve"> -</w:t>
      </w:r>
      <w:r>
        <w:rPr>
          <w:sz w:val="28"/>
        </w:rPr>
        <w:t xml:space="preserve"> 1</w:t>
      </w:r>
      <w:r>
        <w:rPr>
          <w:sz w:val="28"/>
        </w:rPr>
        <w:t>3</w:t>
      </w:r>
    </w:p>
    <w:p w14:paraId="45000000">
      <w:pPr>
        <w:widowControl w:val="0"/>
        <w:ind w:firstLine="0" w:left="1226"/>
        <w:jc w:val="both"/>
        <w:rPr>
          <w:sz w:val="28"/>
        </w:rPr>
      </w:pPr>
      <w:r>
        <w:rPr>
          <w:sz w:val="28"/>
        </w:rPr>
        <w:t>- бюджетные учреждения</w:t>
      </w:r>
      <w:r>
        <w:rPr>
          <w:sz w:val="28"/>
        </w:rPr>
        <w:t xml:space="preserve"> -</w:t>
      </w:r>
      <w:r>
        <w:rPr>
          <w:sz w:val="28"/>
        </w:rPr>
        <w:t xml:space="preserve"> </w:t>
      </w:r>
      <w:r>
        <w:rPr>
          <w:sz w:val="28"/>
        </w:rPr>
        <w:t>27</w:t>
      </w:r>
    </w:p>
    <w:p w14:paraId="46000000">
      <w:pPr>
        <w:widowControl w:val="0"/>
        <w:ind w:firstLine="0" w:left="1226"/>
        <w:jc w:val="both"/>
        <w:rPr>
          <w:sz w:val="28"/>
        </w:rPr>
      </w:pPr>
      <w:r>
        <w:rPr>
          <w:sz w:val="28"/>
        </w:rPr>
        <w:t xml:space="preserve">- автономные учреждения </w:t>
      </w:r>
      <w:r>
        <w:rPr>
          <w:sz w:val="28"/>
        </w:rPr>
        <w:t>–</w:t>
      </w:r>
      <w:r>
        <w:rPr>
          <w:sz w:val="28"/>
        </w:rPr>
        <w:t xml:space="preserve"> </w:t>
      </w:r>
      <w:r>
        <w:rPr>
          <w:sz w:val="28"/>
        </w:rPr>
        <w:t>1</w:t>
      </w:r>
    </w:p>
    <w:p w14:paraId="47000000">
      <w:pPr>
        <w:widowControl w:val="0"/>
        <w:numPr>
          <w:ilvl w:val="0"/>
          <w:numId w:val="5"/>
        </w:numPr>
        <w:ind/>
        <w:jc w:val="both"/>
        <w:rPr>
          <w:sz w:val="28"/>
        </w:rPr>
      </w:pPr>
      <w:r>
        <w:rPr>
          <w:sz w:val="28"/>
        </w:rPr>
        <w:t>у</w:t>
      </w:r>
      <w:r>
        <w:rPr>
          <w:sz w:val="28"/>
        </w:rPr>
        <w:t>частники бюджетного процесса (органы власти) 10</w:t>
      </w:r>
    </w:p>
    <w:p w14:paraId="48000000">
      <w:pPr>
        <w:widowControl w:val="0"/>
        <w:ind w:firstLine="0" w:left="1134"/>
        <w:jc w:val="both"/>
        <w:rPr>
          <w:sz w:val="28"/>
        </w:rPr>
      </w:pPr>
      <w:r>
        <w:rPr>
          <w:sz w:val="28"/>
        </w:rPr>
        <w:t xml:space="preserve"> - </w:t>
      </w:r>
      <w:r>
        <w:rPr>
          <w:sz w:val="28"/>
        </w:rPr>
        <w:t xml:space="preserve">ГРБС </w:t>
      </w:r>
      <w:r>
        <w:rPr>
          <w:sz w:val="28"/>
        </w:rPr>
        <w:t>10</w:t>
      </w:r>
    </w:p>
    <w:p w14:paraId="49000000">
      <w:pPr>
        <w:widowControl w:val="0"/>
        <w:ind w:firstLine="0" w:left="1134"/>
        <w:jc w:val="both"/>
        <w:rPr>
          <w:sz w:val="28"/>
        </w:rPr>
      </w:pPr>
    </w:p>
    <w:p w14:paraId="4A000000">
      <w:pPr>
        <w:widowControl w:val="0"/>
        <w:ind/>
        <w:jc w:val="center"/>
        <w:rPr>
          <w:sz w:val="28"/>
        </w:rPr>
      </w:pPr>
    </w:p>
    <w:p w14:paraId="4B000000">
      <w:pPr>
        <w:widowControl w:val="0"/>
        <w:ind/>
        <w:jc w:val="center"/>
        <w:rPr>
          <w:rStyle w:val="Style_4_ch"/>
          <w:color w:val="000000"/>
          <w:sz w:val="28"/>
        </w:rPr>
      </w:pPr>
      <w:r>
        <w:rPr>
          <w:sz w:val="28"/>
        </w:rPr>
        <w:t>А</w:t>
      </w:r>
      <w:r>
        <w:rPr>
          <w:rStyle w:val="Style_4_ch"/>
          <w:color w:val="000000"/>
          <w:sz w:val="28"/>
        </w:rPr>
        <w:t>нализ исполнения доходной части бюджета</w:t>
      </w:r>
    </w:p>
    <w:p w14:paraId="4C000000">
      <w:pPr>
        <w:widowControl w:val="0"/>
        <w:ind/>
        <w:jc w:val="center"/>
        <w:rPr>
          <w:rStyle w:val="Style_4_ch"/>
          <w:color w:val="000000"/>
          <w:sz w:val="28"/>
        </w:rPr>
      </w:pPr>
    </w:p>
    <w:p w14:paraId="4D000000">
      <w:pPr>
        <w:widowControl w:val="0"/>
        <w:ind w:firstLine="567" w:left="0"/>
        <w:jc w:val="both"/>
        <w:rPr>
          <w:color w:val="000000"/>
          <w:sz w:val="28"/>
        </w:rPr>
      </w:pPr>
      <w:r>
        <w:rPr>
          <w:color w:val="000000"/>
          <w:sz w:val="28"/>
        </w:rPr>
        <w:t>Решени</w:t>
      </w:r>
      <w:r>
        <w:rPr>
          <w:color w:val="000000"/>
          <w:sz w:val="28"/>
        </w:rPr>
        <w:t>ем</w:t>
      </w:r>
      <w:r>
        <w:rPr>
          <w:color w:val="000000"/>
          <w:sz w:val="28"/>
        </w:rPr>
        <w:t xml:space="preserve"> Совета народных депутатов Крапивинского муниципального </w:t>
      </w:r>
      <w:r>
        <w:rPr>
          <w:color w:val="000000"/>
          <w:sz w:val="28"/>
        </w:rPr>
        <w:t xml:space="preserve">округа </w:t>
      </w:r>
      <w:r>
        <w:rPr>
          <w:color w:val="000000"/>
          <w:sz w:val="28"/>
        </w:rPr>
        <w:t xml:space="preserve">от </w:t>
      </w:r>
      <w:r>
        <w:rPr>
          <w:color w:val="000000"/>
          <w:sz w:val="28"/>
        </w:rPr>
        <w:t>26</w:t>
      </w:r>
      <w:r>
        <w:rPr>
          <w:color w:val="000000"/>
          <w:sz w:val="28"/>
        </w:rPr>
        <w:t>.12.20</w:t>
      </w:r>
      <w:r>
        <w:rPr>
          <w:color w:val="000000"/>
          <w:sz w:val="28"/>
        </w:rPr>
        <w:t>23</w:t>
      </w:r>
      <w:r>
        <w:rPr>
          <w:color w:val="000000"/>
          <w:sz w:val="28"/>
        </w:rPr>
        <w:t xml:space="preserve"> </w:t>
      </w:r>
      <w:r>
        <w:rPr>
          <w:color w:val="000000"/>
          <w:sz w:val="28"/>
        </w:rPr>
        <w:t>№ 455</w:t>
      </w:r>
      <w:r>
        <w:rPr>
          <w:color w:val="000000"/>
          <w:sz w:val="28"/>
        </w:rPr>
        <w:t xml:space="preserve"> «О бюджете Крапивинского муниципального </w:t>
      </w:r>
      <w:r>
        <w:rPr>
          <w:color w:val="000000"/>
          <w:sz w:val="28"/>
        </w:rPr>
        <w:t xml:space="preserve">округа </w:t>
      </w:r>
      <w:r>
        <w:rPr>
          <w:color w:val="000000"/>
          <w:sz w:val="28"/>
        </w:rPr>
        <w:t>на 20</w:t>
      </w:r>
      <w:r>
        <w:rPr>
          <w:color w:val="000000"/>
          <w:sz w:val="28"/>
        </w:rPr>
        <w:t>24</w:t>
      </w:r>
      <w:r>
        <w:rPr>
          <w:color w:val="000000"/>
          <w:sz w:val="28"/>
        </w:rPr>
        <w:t xml:space="preserve"> </w:t>
      </w:r>
      <w:r>
        <w:rPr>
          <w:color w:val="000000"/>
          <w:sz w:val="28"/>
        </w:rPr>
        <w:t>год</w:t>
      </w:r>
      <w:r>
        <w:rPr>
          <w:color w:val="000000"/>
          <w:sz w:val="28"/>
        </w:rPr>
        <w:t xml:space="preserve"> и плановый период 20</w:t>
      </w:r>
      <w:r>
        <w:rPr>
          <w:color w:val="000000"/>
          <w:sz w:val="28"/>
        </w:rPr>
        <w:t>25</w:t>
      </w:r>
      <w:r>
        <w:rPr>
          <w:color w:val="000000"/>
          <w:sz w:val="28"/>
        </w:rPr>
        <w:t xml:space="preserve"> и </w:t>
      </w:r>
      <w:r>
        <w:rPr>
          <w:color w:val="000000"/>
          <w:sz w:val="28"/>
        </w:rPr>
        <w:t>20</w:t>
      </w:r>
      <w:r>
        <w:rPr>
          <w:color w:val="000000"/>
          <w:sz w:val="28"/>
        </w:rPr>
        <w:t xml:space="preserve">26 </w:t>
      </w:r>
      <w:r>
        <w:rPr>
          <w:color w:val="000000"/>
          <w:sz w:val="28"/>
        </w:rPr>
        <w:t>год</w:t>
      </w:r>
      <w:r>
        <w:rPr>
          <w:color w:val="000000"/>
          <w:sz w:val="28"/>
        </w:rPr>
        <w:t>ов</w:t>
      </w:r>
      <w:r>
        <w:rPr>
          <w:color w:val="000000"/>
          <w:sz w:val="28"/>
        </w:rPr>
        <w:t>»</w:t>
      </w:r>
      <w:r>
        <w:rPr>
          <w:color w:val="000000"/>
          <w:sz w:val="28"/>
        </w:rPr>
        <w:t xml:space="preserve"> </w:t>
      </w:r>
      <w:r>
        <w:rPr>
          <w:color w:val="000000"/>
          <w:sz w:val="28"/>
        </w:rPr>
        <w:t xml:space="preserve">бюджет </w:t>
      </w:r>
      <w:r>
        <w:rPr>
          <w:color w:val="000000"/>
          <w:sz w:val="28"/>
        </w:rPr>
        <w:t>округа</w:t>
      </w:r>
      <w:r>
        <w:rPr>
          <w:color w:val="000000"/>
          <w:sz w:val="28"/>
        </w:rPr>
        <w:t xml:space="preserve"> </w:t>
      </w:r>
      <w:r>
        <w:rPr>
          <w:color w:val="000000"/>
          <w:sz w:val="28"/>
        </w:rPr>
        <w:t>на 20</w:t>
      </w:r>
      <w:r>
        <w:rPr>
          <w:color w:val="000000"/>
          <w:sz w:val="28"/>
        </w:rPr>
        <w:t>24</w:t>
      </w:r>
      <w:r>
        <w:rPr>
          <w:color w:val="000000"/>
          <w:sz w:val="28"/>
        </w:rPr>
        <w:t xml:space="preserve"> </w:t>
      </w:r>
      <w:r>
        <w:rPr>
          <w:color w:val="000000"/>
          <w:sz w:val="28"/>
        </w:rPr>
        <w:t xml:space="preserve">год по доходам </w:t>
      </w:r>
      <w:r>
        <w:rPr>
          <w:color w:val="000000"/>
          <w:sz w:val="28"/>
        </w:rPr>
        <w:t>утвержден</w:t>
      </w:r>
      <w:r>
        <w:rPr>
          <w:color w:val="000000"/>
          <w:sz w:val="28"/>
        </w:rPr>
        <w:t xml:space="preserve"> в сумме </w:t>
      </w:r>
      <w:r>
        <w:rPr>
          <w:color w:val="000000"/>
          <w:sz w:val="28"/>
        </w:rPr>
        <w:t>2 224 190,4</w:t>
      </w:r>
      <w:r>
        <w:rPr>
          <w:color w:val="000000"/>
          <w:sz w:val="28"/>
        </w:rPr>
        <w:t xml:space="preserve"> </w:t>
      </w:r>
      <w:r>
        <w:rPr>
          <w:color w:val="000000"/>
          <w:sz w:val="28"/>
        </w:rPr>
        <w:t>тыс.</w:t>
      </w:r>
      <w:r>
        <w:rPr>
          <w:color w:val="000000"/>
          <w:sz w:val="28"/>
        </w:rPr>
        <w:t xml:space="preserve"> </w:t>
      </w:r>
      <w:r>
        <w:rPr>
          <w:color w:val="000000"/>
          <w:sz w:val="28"/>
        </w:rPr>
        <w:t xml:space="preserve">руб. </w:t>
      </w:r>
    </w:p>
    <w:p w14:paraId="4E000000">
      <w:pPr>
        <w:widowControl w:val="0"/>
        <w:ind w:firstLine="540" w:left="0"/>
        <w:jc w:val="both"/>
        <w:rPr>
          <w:sz w:val="28"/>
        </w:rPr>
      </w:pPr>
      <w:r>
        <w:rPr>
          <w:sz w:val="28"/>
        </w:rPr>
        <w:t>В течение 20</w:t>
      </w:r>
      <w:r>
        <w:rPr>
          <w:sz w:val="28"/>
        </w:rPr>
        <w:t>24</w:t>
      </w:r>
      <w:r>
        <w:rPr>
          <w:sz w:val="28"/>
        </w:rPr>
        <w:t xml:space="preserve"> </w:t>
      </w:r>
      <w:r>
        <w:rPr>
          <w:sz w:val="28"/>
        </w:rPr>
        <w:t>год</w:t>
      </w:r>
      <w:r>
        <w:rPr>
          <w:sz w:val="28"/>
        </w:rPr>
        <w:t>а</w:t>
      </w:r>
      <w:r>
        <w:rPr>
          <w:sz w:val="28"/>
        </w:rPr>
        <w:t xml:space="preserve"> </w:t>
      </w:r>
      <w:r>
        <w:rPr>
          <w:sz w:val="28"/>
        </w:rPr>
        <w:t xml:space="preserve">решениями </w:t>
      </w:r>
      <w:r>
        <w:rPr>
          <w:sz w:val="28"/>
        </w:rPr>
        <w:t>Совет</w:t>
      </w:r>
      <w:r>
        <w:rPr>
          <w:sz w:val="28"/>
        </w:rPr>
        <w:t>а</w:t>
      </w:r>
      <w:r>
        <w:rPr>
          <w:sz w:val="28"/>
        </w:rPr>
        <w:t xml:space="preserve"> народных депутатов Крапивинского муниципального </w:t>
      </w:r>
      <w:r>
        <w:rPr>
          <w:sz w:val="28"/>
        </w:rPr>
        <w:t>округа</w:t>
      </w:r>
      <w:r>
        <w:rPr>
          <w:sz w:val="28"/>
        </w:rPr>
        <w:t xml:space="preserve"> </w:t>
      </w:r>
      <w:r>
        <w:rPr>
          <w:rFonts w:ascii="Times New Roman" w:hAnsi="Times New Roman"/>
          <w:sz w:val="28"/>
        </w:rPr>
        <w:t>от 25.03.2024</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472</w:t>
      </w:r>
      <w:r>
        <w:rPr>
          <w:rFonts w:ascii="Times New Roman" w:hAnsi="Times New Roman"/>
          <w:sz w:val="28"/>
        </w:rPr>
        <w:t xml:space="preserve">; </w:t>
      </w:r>
      <w:r>
        <w:rPr>
          <w:rFonts w:ascii="Times New Roman" w:hAnsi="Times New Roman"/>
          <w:sz w:val="28"/>
        </w:rPr>
        <w:t>от 22.04.2024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480</w:t>
      </w:r>
      <w:r>
        <w:rPr>
          <w:rFonts w:ascii="Times New Roman" w:hAnsi="Times New Roman"/>
          <w:sz w:val="28"/>
        </w:rPr>
        <w:t>; от 10.06.2024 №</w:t>
      </w:r>
      <w:r>
        <w:rPr>
          <w:rFonts w:ascii="Times New Roman" w:hAnsi="Times New Roman"/>
          <w:sz w:val="28"/>
        </w:rPr>
        <w:t xml:space="preserve"> </w:t>
      </w:r>
      <w:r>
        <w:rPr>
          <w:rFonts w:ascii="Times New Roman" w:hAnsi="Times New Roman"/>
          <w:sz w:val="28"/>
        </w:rPr>
        <w:t>487</w:t>
      </w:r>
      <w:r>
        <w:rPr>
          <w:rFonts w:ascii="Times New Roman" w:hAnsi="Times New Roman"/>
          <w:sz w:val="28"/>
        </w:rPr>
        <w:t>;</w:t>
      </w:r>
      <w:r>
        <w:rPr>
          <w:rFonts w:ascii="Times New Roman" w:hAnsi="Times New Roman"/>
          <w:sz w:val="28"/>
        </w:rPr>
        <w:t xml:space="preserve"> от 29.07.2024 №</w:t>
      </w:r>
      <w:r>
        <w:rPr>
          <w:rFonts w:ascii="Times New Roman" w:hAnsi="Times New Roman"/>
          <w:sz w:val="28"/>
        </w:rPr>
        <w:t xml:space="preserve"> </w:t>
      </w:r>
      <w:r>
        <w:rPr>
          <w:rFonts w:ascii="Times New Roman" w:hAnsi="Times New Roman"/>
          <w:sz w:val="28"/>
        </w:rPr>
        <w:t>494</w:t>
      </w:r>
      <w:r>
        <w:rPr>
          <w:rFonts w:ascii="Times New Roman" w:hAnsi="Times New Roman"/>
          <w:sz w:val="28"/>
        </w:rPr>
        <w:t>;</w:t>
      </w:r>
      <w:r>
        <w:rPr>
          <w:rFonts w:ascii="Times New Roman" w:hAnsi="Times New Roman"/>
          <w:sz w:val="28"/>
        </w:rPr>
        <w:t xml:space="preserve"> от 28.08.2024 </w:t>
      </w:r>
      <w:r>
        <w:rPr>
          <w:rFonts w:ascii="Times New Roman" w:hAnsi="Times New Roman"/>
          <w:sz w:val="28"/>
        </w:rPr>
        <w:t>№</w:t>
      </w:r>
      <w:r>
        <w:rPr>
          <w:rFonts w:ascii="Times New Roman" w:hAnsi="Times New Roman"/>
          <w:sz w:val="28"/>
        </w:rPr>
        <w:t xml:space="preserve"> </w:t>
      </w:r>
      <w:r>
        <w:rPr>
          <w:rFonts w:ascii="Times New Roman" w:hAnsi="Times New Roman"/>
          <w:sz w:val="28"/>
        </w:rPr>
        <w:t>501</w:t>
      </w:r>
      <w:r>
        <w:rPr>
          <w:rFonts w:ascii="Times New Roman" w:hAnsi="Times New Roman"/>
          <w:sz w:val="28"/>
        </w:rPr>
        <w:t>;</w:t>
      </w:r>
      <w:r>
        <w:rPr>
          <w:rFonts w:ascii="Times New Roman" w:hAnsi="Times New Roman"/>
          <w:sz w:val="28"/>
        </w:rPr>
        <w:t xml:space="preserve"> от 28.10.2024 №13; </w:t>
      </w:r>
      <w:r>
        <w:rPr>
          <w:rFonts w:ascii="Times New Roman" w:hAnsi="Times New Roman"/>
          <w:sz w:val="28"/>
        </w:rPr>
        <w:t>от 27.12.2024 №24</w:t>
      </w:r>
      <w:r>
        <w:rPr>
          <w:color w:val="C00000"/>
          <w:sz w:val="28"/>
        </w:rPr>
        <w:t xml:space="preserve"> </w:t>
      </w:r>
      <w:r>
        <w:rPr>
          <w:sz w:val="28"/>
        </w:rPr>
        <w:t xml:space="preserve">в </w:t>
      </w:r>
      <w:r>
        <w:rPr>
          <w:sz w:val="28"/>
        </w:rPr>
        <w:t xml:space="preserve">бюджет </w:t>
      </w:r>
      <w:r>
        <w:rPr>
          <w:sz w:val="28"/>
        </w:rPr>
        <w:t>округа</w:t>
      </w:r>
      <w:r>
        <w:rPr>
          <w:sz w:val="28"/>
        </w:rPr>
        <w:t xml:space="preserve"> </w:t>
      </w:r>
      <w:r>
        <w:rPr>
          <w:sz w:val="28"/>
        </w:rPr>
        <w:t>вносились изменения</w:t>
      </w:r>
      <w:r>
        <w:rPr>
          <w:sz w:val="28"/>
        </w:rPr>
        <w:t>.</w:t>
      </w:r>
      <w:r>
        <w:rPr>
          <w:sz w:val="28"/>
        </w:rPr>
        <w:t xml:space="preserve"> </w:t>
      </w:r>
      <w:r>
        <w:rPr>
          <w:sz w:val="28"/>
        </w:rPr>
        <w:t>У</w:t>
      </w:r>
      <w:r>
        <w:rPr>
          <w:sz w:val="28"/>
        </w:rPr>
        <w:t xml:space="preserve">точненный бюджет </w:t>
      </w:r>
      <w:r>
        <w:rPr>
          <w:sz w:val="28"/>
        </w:rPr>
        <w:t>округа</w:t>
      </w:r>
      <w:r>
        <w:rPr>
          <w:sz w:val="28"/>
        </w:rPr>
        <w:t xml:space="preserve"> по доходам составил </w:t>
      </w:r>
      <w:r>
        <w:rPr>
          <w:sz w:val="28"/>
        </w:rPr>
        <w:t>2 608 968,1</w:t>
      </w:r>
      <w:r>
        <w:rPr>
          <w:sz w:val="28"/>
        </w:rPr>
        <w:t xml:space="preserve"> </w:t>
      </w:r>
      <w:r>
        <w:rPr>
          <w:sz w:val="28"/>
        </w:rPr>
        <w:t>тыс.</w:t>
      </w:r>
      <w:r>
        <w:rPr>
          <w:sz w:val="28"/>
        </w:rPr>
        <w:t xml:space="preserve"> </w:t>
      </w:r>
      <w:r>
        <w:rPr>
          <w:sz w:val="28"/>
        </w:rPr>
        <w:t>руб.</w:t>
      </w:r>
      <w:r>
        <w:rPr>
          <w:sz w:val="28"/>
        </w:rPr>
        <w:t xml:space="preserve"> (</w:t>
      </w:r>
      <w:r>
        <w:rPr>
          <w:sz w:val="28"/>
        </w:rPr>
        <w:t>увеличен на</w:t>
      </w:r>
      <w:r>
        <w:rPr>
          <w:sz w:val="28"/>
        </w:rPr>
        <w:t xml:space="preserve"> </w:t>
      </w:r>
      <w:r>
        <w:rPr>
          <w:sz w:val="28"/>
        </w:rPr>
        <w:t>384777,7</w:t>
      </w:r>
      <w:r>
        <w:rPr>
          <w:sz w:val="28"/>
        </w:rPr>
        <w:t xml:space="preserve"> </w:t>
      </w:r>
      <w:r>
        <w:rPr>
          <w:sz w:val="28"/>
        </w:rPr>
        <w:t>тыс.</w:t>
      </w:r>
      <w:r>
        <w:rPr>
          <w:sz w:val="28"/>
        </w:rPr>
        <w:t xml:space="preserve"> </w:t>
      </w:r>
      <w:r>
        <w:rPr>
          <w:sz w:val="28"/>
        </w:rPr>
        <w:t>руб.</w:t>
      </w:r>
      <w:r>
        <w:rPr>
          <w:sz w:val="28"/>
        </w:rPr>
        <w:t>).</w:t>
      </w:r>
    </w:p>
    <w:p w14:paraId="4F000000">
      <w:pPr>
        <w:widowControl w:val="0"/>
        <w:ind w:firstLine="539" w:left="0"/>
        <w:jc w:val="both"/>
      </w:pPr>
      <w:r>
        <w:rPr>
          <w:sz w:val="28"/>
        </w:rPr>
        <w:t>Первоначальный план на 20</w:t>
      </w:r>
      <w:r>
        <w:rPr>
          <w:sz w:val="28"/>
        </w:rPr>
        <w:t>24</w:t>
      </w:r>
      <w:r>
        <w:rPr>
          <w:sz w:val="28"/>
        </w:rPr>
        <w:t xml:space="preserve"> </w:t>
      </w:r>
      <w:r>
        <w:rPr>
          <w:sz w:val="28"/>
        </w:rPr>
        <w:t>г</w:t>
      </w:r>
      <w:r>
        <w:rPr>
          <w:sz w:val="28"/>
        </w:rPr>
        <w:t>од</w:t>
      </w:r>
      <w:r>
        <w:rPr>
          <w:sz w:val="28"/>
        </w:rPr>
        <w:t xml:space="preserve"> по</w:t>
      </w:r>
      <w:r>
        <w:rPr>
          <w:sz w:val="28"/>
        </w:rPr>
        <w:t xml:space="preserve"> безвозмездным поступлениям увеличен на </w:t>
      </w:r>
      <w:r>
        <w:rPr>
          <w:sz w:val="28"/>
        </w:rPr>
        <w:t>310742,1</w:t>
      </w:r>
      <w:r>
        <w:rPr>
          <w:sz w:val="28"/>
        </w:rPr>
        <w:t xml:space="preserve"> </w:t>
      </w:r>
      <w:r>
        <w:rPr>
          <w:sz w:val="28"/>
        </w:rPr>
        <w:t>тыс.</w:t>
      </w:r>
      <w:r>
        <w:rPr>
          <w:sz w:val="28"/>
        </w:rPr>
        <w:t xml:space="preserve"> </w:t>
      </w:r>
      <w:r>
        <w:rPr>
          <w:sz w:val="28"/>
        </w:rPr>
        <w:t>руб. Выполнение первоначального плана по безвозмездным поступлениям со</w:t>
      </w:r>
      <w:r>
        <w:rPr>
          <w:sz w:val="28"/>
        </w:rPr>
        <w:t>с</w:t>
      </w:r>
      <w:r>
        <w:rPr>
          <w:sz w:val="28"/>
        </w:rPr>
        <w:t>тавило</w:t>
      </w:r>
      <w:r>
        <w:rPr>
          <w:sz w:val="28"/>
        </w:rPr>
        <w:t xml:space="preserve"> </w:t>
      </w:r>
      <w:r>
        <w:rPr>
          <w:sz w:val="28"/>
        </w:rPr>
        <w:t>110,53</w:t>
      </w:r>
      <w:r>
        <w:rPr>
          <w:sz w:val="28"/>
        </w:rPr>
        <w:t>%, уточненного</w:t>
      </w:r>
      <w:r>
        <w:rPr>
          <w:sz w:val="28"/>
        </w:rPr>
        <w:t xml:space="preserve"> -</w:t>
      </w:r>
      <w:r>
        <w:rPr>
          <w:sz w:val="28"/>
        </w:rPr>
        <w:t xml:space="preserve"> на 95,27</w:t>
      </w:r>
      <w:r>
        <w:rPr>
          <w:sz w:val="28"/>
        </w:rPr>
        <w:t>%</w:t>
      </w:r>
      <w:r>
        <w:rPr>
          <w:sz w:val="28"/>
        </w:rPr>
        <w:t>.</w:t>
      </w:r>
      <w:r>
        <w:t xml:space="preserve"> </w:t>
      </w:r>
    </w:p>
    <w:p w14:paraId="50000000">
      <w:pPr>
        <w:widowControl w:val="0"/>
        <w:ind w:firstLine="539" w:left="0"/>
        <w:jc w:val="both"/>
        <w:rPr>
          <w:sz w:val="28"/>
        </w:rPr>
      </w:pPr>
      <w:r>
        <w:rPr>
          <w:sz w:val="28"/>
        </w:rPr>
        <w:t>П</w:t>
      </w:r>
      <w:r>
        <w:rPr>
          <w:sz w:val="28"/>
        </w:rPr>
        <w:t>е</w:t>
      </w:r>
      <w:r>
        <w:rPr>
          <w:sz w:val="28"/>
        </w:rPr>
        <w:t>рвоначальный план на 20</w:t>
      </w:r>
      <w:r>
        <w:rPr>
          <w:sz w:val="28"/>
        </w:rPr>
        <w:t>24</w:t>
      </w:r>
      <w:r>
        <w:rPr>
          <w:sz w:val="28"/>
        </w:rPr>
        <w:t xml:space="preserve"> </w:t>
      </w:r>
      <w:r>
        <w:rPr>
          <w:sz w:val="28"/>
        </w:rPr>
        <w:t>г</w:t>
      </w:r>
      <w:r>
        <w:rPr>
          <w:sz w:val="28"/>
        </w:rPr>
        <w:t>од</w:t>
      </w:r>
      <w:r>
        <w:rPr>
          <w:sz w:val="28"/>
        </w:rPr>
        <w:t xml:space="preserve"> по налоговым и неналоговым доходам увеличен на сумму </w:t>
      </w:r>
      <w:r>
        <w:rPr>
          <w:sz w:val="28"/>
        </w:rPr>
        <w:t>74035,6</w:t>
      </w:r>
      <w:r>
        <w:rPr>
          <w:sz w:val="28"/>
        </w:rPr>
        <w:t xml:space="preserve">  тыс. руб. или на </w:t>
      </w:r>
      <w:r>
        <w:rPr>
          <w:sz w:val="28"/>
        </w:rPr>
        <w:t>27,22</w:t>
      </w:r>
      <w:r>
        <w:rPr>
          <w:sz w:val="28"/>
        </w:rPr>
        <w:t xml:space="preserve"> </w:t>
      </w:r>
      <w:r>
        <w:rPr>
          <w:sz w:val="28"/>
        </w:rPr>
        <w:t xml:space="preserve">%, из них плановые показатели </w:t>
      </w:r>
      <w:r>
        <w:rPr>
          <w:sz w:val="28"/>
        </w:rPr>
        <w:t>по н</w:t>
      </w:r>
      <w:r>
        <w:rPr>
          <w:sz w:val="28"/>
        </w:rPr>
        <w:t xml:space="preserve">алоговым доходам увеличены на </w:t>
      </w:r>
      <w:r>
        <w:rPr>
          <w:sz w:val="28"/>
        </w:rPr>
        <w:t>38260,1</w:t>
      </w:r>
      <w:r>
        <w:rPr>
          <w:sz w:val="28"/>
        </w:rPr>
        <w:t xml:space="preserve"> тыс. руб. или на 17,12</w:t>
      </w:r>
      <w:r>
        <w:rPr>
          <w:sz w:val="28"/>
        </w:rPr>
        <w:t xml:space="preserve">%, по неналоговым доходам – на </w:t>
      </w:r>
      <w:r>
        <w:rPr>
          <w:sz w:val="28"/>
        </w:rPr>
        <w:t>35665,9</w:t>
      </w:r>
      <w:r>
        <w:rPr>
          <w:sz w:val="28"/>
        </w:rPr>
        <w:t xml:space="preserve"> тыс. руб. или </w:t>
      </w:r>
      <w:r>
        <w:rPr>
          <w:sz w:val="28"/>
        </w:rPr>
        <w:t>88,14</w:t>
      </w:r>
      <w:r>
        <w:rPr>
          <w:sz w:val="28"/>
        </w:rPr>
        <w:t>%</w:t>
      </w:r>
      <w:r>
        <w:rPr>
          <w:sz w:val="28"/>
        </w:rPr>
        <w:t>.</w:t>
      </w:r>
    </w:p>
    <w:p w14:paraId="51000000">
      <w:pPr>
        <w:rPr>
          <w:rFonts w:ascii="Arial" w:hAnsi="Arial"/>
          <w:color w:val="666666"/>
          <w:sz w:val="14"/>
        </w:rPr>
      </w:pPr>
    </w:p>
    <w:p w14:paraId="52000000">
      <w:pPr>
        <w:widowControl w:val="0"/>
        <w:ind w:firstLine="540" w:left="0"/>
        <w:jc w:val="both"/>
        <w:rPr>
          <w:sz w:val="28"/>
        </w:rPr>
      </w:pPr>
      <w:r>
        <w:rPr>
          <w:sz w:val="28"/>
        </w:rPr>
        <w:t>За 20</w:t>
      </w:r>
      <w:r>
        <w:rPr>
          <w:sz w:val="28"/>
        </w:rPr>
        <w:t>24</w:t>
      </w:r>
      <w:r>
        <w:rPr>
          <w:sz w:val="28"/>
        </w:rPr>
        <w:t xml:space="preserve"> год </w:t>
      </w:r>
      <w:r>
        <w:rPr>
          <w:rStyle w:val="Style_5_ch"/>
          <w:i w:val="0"/>
          <w:sz w:val="28"/>
        </w:rPr>
        <w:t xml:space="preserve">в бюджет муниципального </w:t>
      </w:r>
      <w:r>
        <w:rPr>
          <w:rStyle w:val="Style_5_ch"/>
          <w:i w:val="0"/>
          <w:sz w:val="28"/>
        </w:rPr>
        <w:t>округа</w:t>
      </w:r>
      <w:r>
        <w:rPr>
          <w:rStyle w:val="Style_5_ch"/>
          <w:i w:val="0"/>
          <w:sz w:val="28"/>
        </w:rPr>
        <w:t xml:space="preserve"> </w:t>
      </w:r>
      <w:r>
        <w:rPr>
          <w:sz w:val="28"/>
        </w:rPr>
        <w:t>факти</w:t>
      </w:r>
      <w:r>
        <w:rPr>
          <w:sz w:val="28"/>
        </w:rPr>
        <w:t>чески поступило доходов</w:t>
      </w:r>
      <w:r>
        <w:rPr>
          <w:sz w:val="28"/>
        </w:rPr>
        <w:t xml:space="preserve"> </w:t>
      </w:r>
      <w:r>
        <w:rPr>
          <w:sz w:val="28"/>
        </w:rPr>
        <w:t xml:space="preserve">в сумме </w:t>
      </w:r>
      <w:r>
        <w:rPr>
          <w:sz w:val="28"/>
        </w:rPr>
        <w:t>2505954,0</w:t>
      </w:r>
      <w:r>
        <w:rPr>
          <w:sz w:val="28"/>
        </w:rPr>
        <w:t xml:space="preserve"> </w:t>
      </w:r>
      <w:r>
        <w:rPr>
          <w:sz w:val="28"/>
        </w:rPr>
        <w:t>тыс.</w:t>
      </w:r>
      <w:r>
        <w:rPr>
          <w:sz w:val="28"/>
        </w:rPr>
        <w:t xml:space="preserve"> </w:t>
      </w:r>
      <w:r>
        <w:rPr>
          <w:sz w:val="28"/>
        </w:rPr>
        <w:t>руб</w:t>
      </w:r>
      <w:r>
        <w:rPr>
          <w:sz w:val="28"/>
        </w:rPr>
        <w:t>.</w:t>
      </w:r>
      <w:r>
        <w:rPr>
          <w:sz w:val="28"/>
        </w:rPr>
        <w:t xml:space="preserve"> Уточненный план выполнен на </w:t>
      </w:r>
      <w:r>
        <w:rPr>
          <w:sz w:val="28"/>
        </w:rPr>
        <w:t>96,05</w:t>
      </w:r>
      <w:r>
        <w:rPr>
          <w:sz w:val="28"/>
        </w:rPr>
        <w:t>%</w:t>
      </w:r>
      <w:r>
        <w:rPr>
          <w:sz w:val="28"/>
        </w:rPr>
        <w:t>, из них план поступления налоговых и ненал</w:t>
      </w:r>
      <w:r>
        <w:rPr>
          <w:sz w:val="28"/>
        </w:rPr>
        <w:t>оговых доходов выполнен на 100,97</w:t>
      </w:r>
      <w:r>
        <w:rPr>
          <w:sz w:val="28"/>
        </w:rPr>
        <w:t>%, безвозмездных поступлений</w:t>
      </w:r>
      <w:r>
        <w:rPr>
          <w:sz w:val="28"/>
        </w:rPr>
        <w:t xml:space="preserve"> – на 95,27</w:t>
      </w:r>
      <w:r>
        <w:rPr>
          <w:sz w:val="28"/>
        </w:rPr>
        <w:t>%.</w:t>
      </w:r>
      <w:r>
        <w:rPr>
          <w:sz w:val="28"/>
        </w:rPr>
        <w:t xml:space="preserve"> По сравнению с 20</w:t>
      </w:r>
      <w:r>
        <w:rPr>
          <w:sz w:val="28"/>
        </w:rPr>
        <w:t>23</w:t>
      </w:r>
      <w:r>
        <w:rPr>
          <w:sz w:val="28"/>
        </w:rPr>
        <w:t xml:space="preserve"> </w:t>
      </w:r>
      <w:r>
        <w:rPr>
          <w:sz w:val="28"/>
        </w:rPr>
        <w:t xml:space="preserve">годом доходов получено </w:t>
      </w:r>
      <w:r>
        <w:rPr>
          <w:sz w:val="28"/>
        </w:rPr>
        <w:t>больше</w:t>
      </w:r>
      <w:r>
        <w:rPr>
          <w:sz w:val="28"/>
        </w:rPr>
        <w:t xml:space="preserve"> на </w:t>
      </w:r>
      <w:r>
        <w:rPr>
          <w:sz w:val="28"/>
        </w:rPr>
        <w:t>686342,2</w:t>
      </w:r>
      <w:r>
        <w:rPr>
          <w:sz w:val="28"/>
        </w:rPr>
        <w:t xml:space="preserve"> </w:t>
      </w:r>
      <w:r>
        <w:rPr>
          <w:sz w:val="28"/>
        </w:rPr>
        <w:t>тыс.</w:t>
      </w:r>
      <w:r>
        <w:rPr>
          <w:sz w:val="28"/>
        </w:rPr>
        <w:t xml:space="preserve"> </w:t>
      </w:r>
      <w:r>
        <w:rPr>
          <w:sz w:val="28"/>
        </w:rPr>
        <w:t xml:space="preserve">руб., собственных </w:t>
      </w:r>
      <w:r>
        <w:rPr>
          <w:sz w:val="28"/>
        </w:rPr>
        <w:t xml:space="preserve">доходов получено </w:t>
      </w:r>
      <w:r>
        <w:rPr>
          <w:sz w:val="28"/>
        </w:rPr>
        <w:t xml:space="preserve">на </w:t>
      </w:r>
      <w:r>
        <w:rPr>
          <w:sz w:val="28"/>
        </w:rPr>
        <w:t>67226,6</w:t>
      </w:r>
      <w:r>
        <w:rPr>
          <w:sz w:val="28"/>
        </w:rPr>
        <w:t xml:space="preserve"> </w:t>
      </w:r>
      <w:r>
        <w:rPr>
          <w:sz w:val="28"/>
        </w:rPr>
        <w:t>тыс.</w:t>
      </w:r>
      <w:r>
        <w:rPr>
          <w:sz w:val="28"/>
        </w:rPr>
        <w:t xml:space="preserve"> </w:t>
      </w:r>
      <w:r>
        <w:rPr>
          <w:sz w:val="28"/>
        </w:rPr>
        <w:t xml:space="preserve">руб. больше или на </w:t>
      </w:r>
      <w:r>
        <w:rPr>
          <w:sz w:val="28"/>
        </w:rPr>
        <w:t>22,79</w:t>
      </w:r>
      <w:r>
        <w:rPr>
          <w:sz w:val="28"/>
        </w:rPr>
        <w:t>%.</w:t>
      </w:r>
    </w:p>
    <w:p w14:paraId="53000000">
      <w:pPr>
        <w:widowControl w:val="0"/>
        <w:ind w:firstLine="540" w:left="0"/>
        <w:jc w:val="both"/>
        <w:rPr>
          <w:sz w:val="28"/>
          <w:shd w:fill="FFD821" w:val="clear"/>
        </w:rPr>
      </w:pPr>
    </w:p>
    <w:p w14:paraId="54000000">
      <w:pPr>
        <w:widowControl w:val="0"/>
        <w:ind w:firstLine="567" w:left="0"/>
        <w:jc w:val="both"/>
        <w:rPr>
          <w:color w:val="000000"/>
          <w:sz w:val="28"/>
        </w:rPr>
      </w:pPr>
      <w:r>
        <w:rPr>
          <w:sz w:val="28"/>
        </w:rPr>
        <w:t>В таблице п</w:t>
      </w:r>
      <w:r>
        <w:rPr>
          <w:sz w:val="28"/>
        </w:rPr>
        <w:t>риведены основные показатели исполнения доходной части бюджета муниципальн</w:t>
      </w:r>
      <w:r>
        <w:rPr>
          <w:sz w:val="28"/>
        </w:rPr>
        <w:t xml:space="preserve">ого </w:t>
      </w:r>
      <w:r>
        <w:rPr>
          <w:sz w:val="28"/>
        </w:rPr>
        <w:t>округа</w:t>
      </w:r>
      <w:r>
        <w:rPr>
          <w:sz w:val="28"/>
        </w:rPr>
        <w:t xml:space="preserve"> (по форме 0503317). </w:t>
      </w:r>
    </w:p>
    <w:p w14:paraId="55000000">
      <w:pPr>
        <w:widowControl w:val="0"/>
        <w:ind/>
        <w:jc w:val="both"/>
        <w:rPr>
          <w:color w:val="000000"/>
          <w:sz w:val="20"/>
        </w:rPr>
      </w:pPr>
    </w:p>
    <w:p w14:paraId="56000000">
      <w:pPr>
        <w:widowControl w:val="0"/>
        <w:ind/>
        <w:jc w:val="both"/>
        <w:rPr>
          <w:color w:val="000000"/>
          <w:sz w:val="24"/>
        </w:rPr>
      </w:pPr>
      <w:r>
        <w:rPr>
          <w:color w:val="000000"/>
          <w:sz w:val="20"/>
        </w:rPr>
        <w:t xml:space="preserve">                                                        </w:t>
      </w:r>
      <w:r>
        <w:rPr>
          <w:color w:val="000000"/>
          <w:sz w:val="20"/>
        </w:rPr>
        <w:t xml:space="preserve">                                                                     </w:t>
      </w:r>
      <w:r>
        <w:rPr>
          <w:color w:val="000000"/>
          <w:sz w:val="20"/>
        </w:rPr>
        <w:t xml:space="preserve">                                       </w:t>
      </w:r>
      <w:r>
        <w:rPr>
          <w:color w:val="000000"/>
          <w:sz w:val="24"/>
        </w:rPr>
        <w:t xml:space="preserve"> </w:t>
      </w:r>
      <w:r>
        <w:rPr>
          <w:color w:val="000000"/>
          <w:sz w:val="28"/>
        </w:rPr>
        <w:t xml:space="preserve">  </w:t>
      </w:r>
      <w:r>
        <w:rPr>
          <w:color w:val="000000"/>
          <w:sz w:val="28"/>
        </w:rPr>
        <w:t>тыс.руб.</w:t>
      </w:r>
    </w:p>
    <w:tbl>
      <w:tblPr>
        <w:tblStyle w:val="Style_6"/>
        <w:tblW w:type="auto" w:w="0"/>
        <w:tblInd w:type="dxa" w:w="93"/>
        <w:tblLayout w:type="fixed"/>
      </w:tblPr>
      <w:tblGrid>
        <w:gridCol w:w="1810"/>
        <w:gridCol w:w="1158"/>
        <w:gridCol w:w="1155"/>
        <w:gridCol w:w="1212"/>
        <w:gridCol w:w="1203"/>
        <w:gridCol w:w="850"/>
        <w:gridCol w:w="850"/>
        <w:gridCol w:w="723"/>
        <w:gridCol w:w="677"/>
      </w:tblGrid>
      <w:tr>
        <w:trPr>
          <w:trHeight w:hRule="atLeast" w:val="509"/>
        </w:trPr>
        <w:tc>
          <w:tcPr>
            <w:tcW w:type="dxa" w:w="1810"/>
            <w:vMerge w:val="restart"/>
            <w:tcBorders>
              <w:top w:color="000000" w:sz="4" w:val="single"/>
              <w:left w:color="000000" w:sz="4" w:val="single"/>
              <w:bottom w:color="000000" w:sz="4" w:val="single"/>
              <w:right w:color="000000" w:sz="8" w:val="single"/>
            </w:tcBorders>
            <w:shd w:fill="auto" w:val="clear"/>
          </w:tcPr>
          <w:p w14:paraId="57000000">
            <w:pPr>
              <w:widowControl w:val="0"/>
              <w:ind/>
              <w:jc w:val="center"/>
              <w:rPr>
                <w:color w:val="000000"/>
                <w:sz w:val="22"/>
              </w:rPr>
            </w:pPr>
            <w:r>
              <w:rPr>
                <w:color w:val="000000"/>
                <w:sz w:val="22"/>
              </w:rPr>
              <w:t>Наименование статей доходов</w:t>
            </w:r>
          </w:p>
        </w:tc>
        <w:tc>
          <w:tcPr>
            <w:tcW w:type="dxa" w:w="1158"/>
            <w:tcBorders>
              <w:top w:color="000000" w:sz="4" w:val="single"/>
              <w:left w:sz="4" w:val="nil"/>
              <w:bottom w:sz="4" w:val="nil"/>
              <w:right w:color="000000" w:sz="8" w:val="single"/>
            </w:tcBorders>
            <w:shd w:fill="auto" w:val="clear"/>
            <w:vAlign w:val="bottom"/>
          </w:tcPr>
          <w:p w14:paraId="58000000">
            <w:pPr>
              <w:widowControl w:val="0"/>
              <w:ind/>
              <w:jc w:val="center"/>
              <w:rPr>
                <w:color w:val="000000"/>
                <w:sz w:val="22"/>
              </w:rPr>
            </w:pPr>
            <w:r>
              <w:rPr>
                <w:color w:val="000000"/>
                <w:sz w:val="22"/>
              </w:rPr>
              <w:t>Факт</w:t>
            </w:r>
          </w:p>
        </w:tc>
        <w:tc>
          <w:tcPr>
            <w:tcW w:type="dxa" w:w="3570"/>
            <w:gridSpan w:val="3"/>
            <w:tcBorders>
              <w:top w:color="000000" w:sz="4" w:val="single"/>
              <w:left w:sz="4" w:val="nil"/>
              <w:bottom w:color="000000" w:sz="8" w:val="single"/>
              <w:right w:color="000000" w:sz="8" w:val="single"/>
            </w:tcBorders>
            <w:shd w:fill="auto" w:val="clear"/>
            <w:vAlign w:val="center"/>
          </w:tcPr>
          <w:p w14:paraId="59000000">
            <w:pPr>
              <w:widowControl w:val="0"/>
              <w:ind/>
              <w:jc w:val="center"/>
              <w:rPr>
                <w:color w:val="000000"/>
                <w:sz w:val="22"/>
              </w:rPr>
            </w:pPr>
            <w:r>
              <w:rPr>
                <w:color w:val="000000"/>
                <w:sz w:val="22"/>
              </w:rPr>
              <w:t>2024</w:t>
            </w:r>
          </w:p>
        </w:tc>
        <w:tc>
          <w:tcPr>
            <w:tcW w:type="dxa" w:w="2423"/>
            <w:gridSpan w:val="3"/>
            <w:tcBorders>
              <w:top w:color="000000" w:sz="4" w:val="single"/>
              <w:left w:sz="4" w:val="nil"/>
              <w:bottom w:color="000000" w:sz="8" w:val="single"/>
              <w:right w:sz="4" w:val="nil"/>
            </w:tcBorders>
            <w:shd w:fill="auto" w:val="clear"/>
            <w:vAlign w:val="center"/>
          </w:tcPr>
          <w:p w14:paraId="5A000000">
            <w:pPr>
              <w:widowControl w:val="0"/>
              <w:ind/>
              <w:jc w:val="center"/>
              <w:rPr>
                <w:color w:val="000000"/>
                <w:sz w:val="22"/>
              </w:rPr>
            </w:pPr>
            <w:r>
              <w:rPr>
                <w:color w:val="000000"/>
                <w:sz w:val="22"/>
              </w:rPr>
              <w:t>Исполнение  %</w:t>
            </w:r>
          </w:p>
        </w:tc>
        <w:tc>
          <w:tcPr>
            <w:tcW w:type="dxa" w:w="677"/>
            <w:tcBorders>
              <w:top w:color="000000" w:sz="4" w:val="single"/>
              <w:left w:color="000000" w:sz="4" w:val="single"/>
              <w:bottom w:color="000000" w:sz="4" w:val="single"/>
              <w:right w:color="000000" w:sz="4" w:val="single"/>
            </w:tcBorders>
            <w:shd w:fill="auto" w:val="clear"/>
            <w:vAlign w:val="center"/>
          </w:tcPr>
          <w:p w14:paraId="5B000000">
            <w:pPr>
              <w:rPr>
                <w:color w:val="000000"/>
                <w:sz w:val="22"/>
              </w:rPr>
            </w:pPr>
            <w:r>
              <w:rPr>
                <w:color w:val="000000"/>
                <w:sz w:val="22"/>
              </w:rPr>
              <w:t>Факт 20</w:t>
            </w:r>
            <w:r>
              <w:rPr>
                <w:color w:val="000000"/>
                <w:sz w:val="22"/>
              </w:rPr>
              <w:t>24</w:t>
            </w:r>
          </w:p>
        </w:tc>
      </w:tr>
      <w:tr>
        <w:trPr>
          <w:trHeight w:hRule="atLeast" w:val="1240"/>
        </w:trPr>
        <w:tc>
          <w:tcPr>
            <w:tcW w:type="dxa" w:w="1810"/>
            <w:gridSpan w:val="1"/>
            <w:vMerge w:val="continue"/>
            <w:tcBorders>
              <w:top w:color="000000" w:sz="4" w:val="single"/>
              <w:left w:color="000000" w:sz="4" w:val="single"/>
              <w:bottom w:color="000000" w:sz="4" w:val="single"/>
              <w:right w:color="000000" w:sz="8" w:val="single"/>
            </w:tcBorders>
            <w:shd w:fill="auto" w:val="clear"/>
          </w:tcPr>
          <w:p/>
        </w:tc>
        <w:tc>
          <w:tcPr>
            <w:tcW w:type="dxa" w:w="1158"/>
            <w:tcBorders>
              <w:top w:sz="4" w:val="nil"/>
              <w:left w:sz="4" w:val="nil"/>
              <w:bottom w:sz="4" w:val="nil"/>
              <w:right w:color="000000" w:sz="8" w:val="single"/>
            </w:tcBorders>
            <w:shd w:fill="auto" w:val="clear"/>
            <w:vAlign w:val="top"/>
          </w:tcPr>
          <w:p w14:paraId="5C000000">
            <w:pPr>
              <w:widowControl w:val="0"/>
              <w:ind/>
              <w:jc w:val="center"/>
              <w:rPr>
                <w:color w:val="000000"/>
                <w:sz w:val="22"/>
              </w:rPr>
            </w:pPr>
            <w:r>
              <w:rPr>
                <w:color w:val="000000"/>
                <w:sz w:val="22"/>
              </w:rPr>
              <w:t>2023</w:t>
            </w:r>
          </w:p>
        </w:tc>
        <w:tc>
          <w:tcPr>
            <w:tcW w:type="dxa" w:w="1155"/>
            <w:tcBorders>
              <w:top w:sz="4" w:val="nil"/>
              <w:left w:sz="4" w:val="nil"/>
              <w:bottom w:sz="4" w:val="nil"/>
              <w:right w:sz="4" w:val="nil"/>
            </w:tcBorders>
            <w:shd w:fill="auto" w:val="clear"/>
            <w:vAlign w:val="center"/>
          </w:tcPr>
          <w:p w14:paraId="5D000000">
            <w:pPr>
              <w:widowControl w:val="0"/>
              <w:ind/>
              <w:jc w:val="center"/>
              <w:rPr>
                <w:color w:val="000000"/>
                <w:sz w:val="22"/>
              </w:rPr>
            </w:pPr>
            <w:r>
              <w:rPr>
                <w:color w:val="000000"/>
                <w:sz w:val="22"/>
              </w:rPr>
              <w:t>первоначальный план</w:t>
            </w:r>
          </w:p>
        </w:tc>
        <w:tc>
          <w:tcPr>
            <w:tcW w:type="dxa" w:w="1212"/>
            <w:tcBorders>
              <w:top w:sz="4" w:val="nil"/>
              <w:left w:color="000000" w:sz="8" w:val="single"/>
              <w:bottom w:sz="4" w:val="nil"/>
              <w:right w:color="000000" w:sz="8" w:val="single"/>
            </w:tcBorders>
            <w:shd w:fill="auto" w:val="clear"/>
            <w:vAlign w:val="center"/>
          </w:tcPr>
          <w:p w14:paraId="5E000000">
            <w:pPr>
              <w:widowControl w:val="0"/>
              <w:ind/>
              <w:jc w:val="center"/>
              <w:rPr>
                <w:color w:val="000000"/>
                <w:sz w:val="22"/>
              </w:rPr>
            </w:pPr>
            <w:r>
              <w:rPr>
                <w:color w:val="000000"/>
                <w:sz w:val="22"/>
              </w:rPr>
              <w:t>уточненный план</w:t>
            </w:r>
          </w:p>
        </w:tc>
        <w:tc>
          <w:tcPr>
            <w:tcW w:type="dxa" w:w="1203"/>
            <w:tcBorders>
              <w:top w:sz="4" w:val="nil"/>
              <w:left w:sz="4" w:val="nil"/>
              <w:bottom w:sz="4" w:val="nil"/>
              <w:right w:color="000000" w:sz="8" w:val="single"/>
            </w:tcBorders>
            <w:shd w:fill="auto" w:val="clear"/>
            <w:vAlign w:val="center"/>
          </w:tcPr>
          <w:p w14:paraId="5F000000">
            <w:pPr>
              <w:rPr>
                <w:color w:val="000000"/>
                <w:sz w:val="22"/>
              </w:rPr>
            </w:pPr>
            <w:r>
              <w:rPr>
                <w:color w:val="000000"/>
                <w:sz w:val="22"/>
              </w:rPr>
              <w:t>Факт</w:t>
            </w:r>
          </w:p>
        </w:tc>
        <w:tc>
          <w:tcPr>
            <w:tcW w:type="dxa" w:w="850"/>
            <w:tcBorders>
              <w:top w:sz="4" w:val="nil"/>
              <w:left w:sz="4" w:val="nil"/>
              <w:bottom w:color="000000" w:sz="4" w:val="single"/>
              <w:right w:color="000000" w:sz="8" w:val="single"/>
            </w:tcBorders>
            <w:shd w:fill="auto" w:val="clear"/>
            <w:vAlign w:val="center"/>
          </w:tcPr>
          <w:p w14:paraId="60000000">
            <w:pPr>
              <w:widowControl w:val="0"/>
              <w:ind/>
              <w:jc w:val="center"/>
              <w:rPr>
                <w:color w:val="000000"/>
                <w:sz w:val="22"/>
              </w:rPr>
            </w:pPr>
            <w:r>
              <w:rPr>
                <w:color w:val="000000"/>
                <w:sz w:val="22"/>
              </w:rPr>
              <w:t>к первоначальному плану</w:t>
            </w:r>
          </w:p>
        </w:tc>
        <w:tc>
          <w:tcPr>
            <w:tcW w:type="dxa" w:w="850"/>
            <w:tcBorders>
              <w:top w:sz="4" w:val="nil"/>
              <w:left w:sz="4" w:val="nil"/>
              <w:bottom w:color="000000" w:sz="4" w:val="single"/>
              <w:right w:color="000000" w:sz="8" w:val="single"/>
            </w:tcBorders>
            <w:shd w:fill="auto" w:val="clear"/>
            <w:vAlign w:val="center"/>
          </w:tcPr>
          <w:p w14:paraId="61000000">
            <w:pPr>
              <w:widowControl w:val="0"/>
              <w:ind/>
              <w:jc w:val="center"/>
              <w:rPr>
                <w:color w:val="000000"/>
                <w:sz w:val="22"/>
              </w:rPr>
            </w:pPr>
            <w:r>
              <w:rPr>
                <w:color w:val="000000"/>
                <w:sz w:val="22"/>
              </w:rPr>
              <w:t>к уточненному плану</w:t>
            </w:r>
          </w:p>
        </w:tc>
        <w:tc>
          <w:tcPr>
            <w:tcW w:type="dxa" w:w="723"/>
            <w:tcBorders>
              <w:top w:sz="4" w:val="nil"/>
              <w:left w:sz="4" w:val="nil"/>
              <w:bottom w:color="000000" w:sz="4" w:val="single"/>
              <w:right w:sz="4" w:val="nil"/>
            </w:tcBorders>
            <w:shd w:fill="auto" w:val="clear"/>
            <w:vAlign w:val="center"/>
          </w:tcPr>
          <w:p w14:paraId="62000000">
            <w:pPr>
              <w:widowControl w:val="0"/>
              <w:ind/>
              <w:jc w:val="center"/>
              <w:rPr>
                <w:color w:val="000000"/>
                <w:sz w:val="22"/>
              </w:rPr>
            </w:pPr>
            <w:r>
              <w:rPr>
                <w:color w:val="000000"/>
                <w:sz w:val="22"/>
              </w:rPr>
              <w:t>к 20</w:t>
            </w:r>
            <w:r>
              <w:rPr>
                <w:color w:val="000000"/>
                <w:sz w:val="22"/>
              </w:rPr>
              <w:t>23</w:t>
            </w:r>
          </w:p>
        </w:tc>
        <w:tc>
          <w:tcPr>
            <w:tcW w:type="dxa" w:w="677"/>
            <w:tcBorders>
              <w:top w:sz="4" w:val="nil"/>
              <w:left w:color="000000" w:sz="4" w:val="single"/>
              <w:bottom w:color="000000" w:sz="4" w:val="single"/>
              <w:right w:color="000000" w:sz="4" w:val="single"/>
            </w:tcBorders>
            <w:shd w:fill="auto" w:val="clear"/>
            <w:vAlign w:val="center"/>
          </w:tcPr>
          <w:p w14:paraId="63000000">
            <w:pPr>
              <w:widowControl w:val="0"/>
              <w:ind/>
              <w:jc w:val="center"/>
              <w:rPr>
                <w:color w:val="000000"/>
                <w:sz w:val="22"/>
              </w:rPr>
            </w:pPr>
            <w:r>
              <w:rPr>
                <w:color w:val="000000"/>
                <w:sz w:val="22"/>
              </w:rPr>
              <w:t>уд.вес</w:t>
            </w:r>
          </w:p>
        </w:tc>
      </w:tr>
      <w:tr>
        <w:trPr>
          <w:trHeight w:hRule="atLeast" w:val="689"/>
        </w:trPr>
        <w:tc>
          <w:tcPr>
            <w:tcW w:type="dxa" w:w="1810"/>
            <w:tcBorders>
              <w:top w:sz="4" w:val="nil"/>
              <w:left w:color="000000" w:sz="4" w:val="single"/>
              <w:bottom w:color="000000" w:sz="4" w:val="single"/>
              <w:right w:color="000000" w:sz="4" w:val="single"/>
            </w:tcBorders>
            <w:shd w:fill="auto" w:val="clear"/>
            <w:vAlign w:val="bottom"/>
          </w:tcPr>
          <w:p w14:paraId="64000000">
            <w:pPr>
              <w:rPr>
                <w:b w:val="1"/>
                <w:color w:val="000000"/>
                <w:sz w:val="22"/>
              </w:rPr>
            </w:pPr>
            <w:r>
              <w:rPr>
                <w:b w:val="1"/>
                <w:color w:val="000000"/>
                <w:sz w:val="22"/>
              </w:rPr>
              <w:t>Налоговые и неналоговые доходы</w:t>
            </w:r>
          </w:p>
        </w:tc>
        <w:tc>
          <w:tcPr>
            <w:tcW w:type="dxa" w:w="11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5000000">
            <w:pPr>
              <w:widowControl w:val="0"/>
              <w:ind/>
              <w:jc w:val="right"/>
              <w:rPr>
                <w:b w:val="1"/>
                <w:color w:val="000000"/>
                <w:sz w:val="22"/>
              </w:rPr>
            </w:pPr>
            <w:r>
              <w:rPr>
                <w:b w:val="1"/>
                <w:color w:val="000000"/>
                <w:sz w:val="22"/>
              </w:rPr>
              <w:t>294953,2</w:t>
            </w:r>
          </w:p>
        </w:tc>
        <w:tc>
          <w:tcPr>
            <w:tcW w:type="dxa" w:w="1155"/>
            <w:tcBorders>
              <w:top w:color="000000" w:sz="4" w:val="single"/>
              <w:left w:sz="4" w:val="nil"/>
              <w:bottom w:color="000000" w:sz="4" w:val="single"/>
              <w:right w:color="000000" w:sz="4" w:val="single"/>
            </w:tcBorders>
            <w:shd w:fill="auto" w:val="clear"/>
            <w:vAlign w:val="bottom"/>
          </w:tcPr>
          <w:p w14:paraId="66000000">
            <w:pPr>
              <w:widowControl w:val="1"/>
              <w:ind/>
              <w:jc w:val="right"/>
              <w:rPr>
                <w:sz w:val="22"/>
              </w:rPr>
            </w:pPr>
            <w:r>
              <w:rPr>
                <w:sz w:val="22"/>
              </w:rPr>
              <w:t>284678</w:t>
            </w:r>
          </w:p>
        </w:tc>
        <w:tc>
          <w:tcPr>
            <w:tcW w:type="dxa" w:w="1212"/>
            <w:tcBorders>
              <w:top w:color="000000" w:sz="4" w:val="single"/>
              <w:left w:sz="4" w:val="nil"/>
              <w:bottom w:color="000000" w:sz="4" w:val="single"/>
              <w:right w:color="000000" w:sz="4" w:val="single"/>
            </w:tcBorders>
            <w:shd w:fill="auto" w:val="clear"/>
            <w:vAlign w:val="bottom"/>
          </w:tcPr>
          <w:p w14:paraId="67000000">
            <w:pPr>
              <w:widowControl w:val="1"/>
              <w:ind/>
              <w:jc w:val="right"/>
              <w:rPr>
                <w:sz w:val="22"/>
              </w:rPr>
            </w:pPr>
            <w:r>
              <w:rPr>
                <w:sz w:val="22"/>
              </w:rPr>
              <w:t>358713,6</w:t>
            </w:r>
          </w:p>
        </w:tc>
        <w:tc>
          <w:tcPr>
            <w:tcW w:type="dxa" w:w="1203"/>
            <w:tcBorders>
              <w:top w:color="000000" w:sz="4" w:val="single"/>
              <w:left w:sz="4" w:val="nil"/>
              <w:bottom w:color="000000" w:sz="4" w:val="single"/>
              <w:right w:color="000000" w:sz="4" w:val="single"/>
            </w:tcBorders>
            <w:shd w:fill="auto" w:val="clear"/>
            <w:vAlign w:val="bottom"/>
          </w:tcPr>
          <w:p w14:paraId="68000000">
            <w:pPr>
              <w:widowControl w:val="1"/>
              <w:ind/>
              <w:jc w:val="right"/>
              <w:rPr>
                <w:sz w:val="22"/>
              </w:rPr>
            </w:pPr>
            <w:r>
              <w:rPr>
                <w:sz w:val="22"/>
              </w:rPr>
              <w:t>362179,8</w:t>
            </w:r>
          </w:p>
        </w:tc>
        <w:tc>
          <w:tcPr>
            <w:tcW w:type="dxa" w:w="850"/>
            <w:tcBorders>
              <w:top w:sz="4" w:val="nil"/>
              <w:left w:sz="4" w:val="nil"/>
              <w:bottom w:color="000000" w:sz="4" w:val="single"/>
              <w:right w:color="000000" w:sz="4" w:val="single"/>
            </w:tcBorders>
            <w:shd w:fill="auto" w:val="clear"/>
            <w:vAlign w:val="bottom"/>
          </w:tcPr>
          <w:p w14:paraId="69000000">
            <w:pPr>
              <w:widowControl w:val="1"/>
              <w:ind/>
              <w:jc w:val="right"/>
              <w:rPr>
                <w:sz w:val="22"/>
              </w:rPr>
            </w:pPr>
            <w:r>
              <w:rPr>
                <w:sz w:val="22"/>
              </w:rPr>
              <w:t>127,22</w:t>
            </w:r>
          </w:p>
        </w:tc>
        <w:tc>
          <w:tcPr>
            <w:tcW w:type="dxa" w:w="850"/>
            <w:tcBorders>
              <w:top w:sz="4" w:val="nil"/>
              <w:left w:sz="4" w:val="nil"/>
              <w:bottom w:color="000000" w:sz="4" w:val="single"/>
              <w:right w:color="000000" w:sz="4" w:val="single"/>
            </w:tcBorders>
            <w:shd w:fill="auto" w:val="clear"/>
            <w:vAlign w:val="bottom"/>
          </w:tcPr>
          <w:p w14:paraId="6A000000">
            <w:pPr>
              <w:widowControl w:val="1"/>
              <w:ind/>
              <w:jc w:val="right"/>
              <w:rPr>
                <w:sz w:val="22"/>
              </w:rPr>
            </w:pPr>
            <w:r>
              <w:rPr>
                <w:sz w:val="22"/>
              </w:rPr>
              <w:t>100,97</w:t>
            </w:r>
          </w:p>
        </w:tc>
        <w:tc>
          <w:tcPr>
            <w:tcW w:type="dxa" w:w="723"/>
            <w:tcBorders>
              <w:top w:sz="4" w:val="nil"/>
              <w:left w:sz="4" w:val="nil"/>
              <w:bottom w:color="000000" w:sz="4" w:val="single"/>
              <w:right w:sz="4" w:val="nil"/>
            </w:tcBorders>
            <w:shd w:fill="auto" w:val="clear"/>
            <w:vAlign w:val="bottom"/>
          </w:tcPr>
          <w:p w14:paraId="6B000000">
            <w:pPr>
              <w:widowControl w:val="1"/>
              <w:ind/>
              <w:jc w:val="right"/>
              <w:rPr>
                <w:sz w:val="22"/>
              </w:rPr>
            </w:pPr>
            <w:r>
              <w:rPr>
                <w:sz w:val="22"/>
              </w:rPr>
              <w:t>122,8</w:t>
            </w:r>
          </w:p>
        </w:tc>
        <w:tc>
          <w:tcPr>
            <w:tcW w:type="dxa" w:w="677"/>
            <w:tcBorders>
              <w:top w:sz="4" w:val="nil"/>
              <w:left w:color="000000" w:sz="4" w:val="single"/>
              <w:bottom w:color="000000" w:sz="4" w:val="single"/>
              <w:right w:color="000000" w:sz="4" w:val="single"/>
            </w:tcBorders>
            <w:shd w:fill="auto" w:val="clear"/>
            <w:vAlign w:val="bottom"/>
          </w:tcPr>
          <w:p w14:paraId="6C000000">
            <w:pPr>
              <w:widowControl w:val="1"/>
              <w:ind/>
              <w:jc w:val="right"/>
              <w:rPr>
                <w:sz w:val="22"/>
              </w:rPr>
            </w:pPr>
            <w:r>
              <w:rPr>
                <w:sz w:val="22"/>
              </w:rPr>
              <w:t>14,45</w:t>
            </w:r>
          </w:p>
        </w:tc>
      </w:tr>
      <w:tr>
        <w:trPr>
          <w:trHeight w:hRule="atLeast" w:val="512"/>
        </w:trPr>
        <w:tc>
          <w:tcPr>
            <w:tcW w:type="dxa" w:w="1810"/>
            <w:tcBorders>
              <w:top w:sz="4" w:val="nil"/>
              <w:left w:color="000000" w:sz="4" w:val="single"/>
              <w:bottom w:color="000000" w:sz="4" w:val="single"/>
              <w:right w:color="000000" w:sz="4" w:val="single"/>
            </w:tcBorders>
            <w:shd w:fill="auto" w:val="clear"/>
            <w:vAlign w:val="bottom"/>
          </w:tcPr>
          <w:p w14:paraId="6D000000">
            <w:pPr>
              <w:rPr>
                <w:b w:val="1"/>
                <w:color w:val="000000"/>
                <w:sz w:val="22"/>
              </w:rPr>
            </w:pPr>
            <w:r>
              <w:rPr>
                <w:b w:val="1"/>
                <w:color w:val="000000"/>
                <w:sz w:val="22"/>
              </w:rPr>
              <w:t>Налоговые доходы</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E000000">
            <w:pPr>
              <w:widowControl w:val="0"/>
              <w:ind/>
              <w:jc w:val="right"/>
              <w:rPr>
                <w:b w:val="1"/>
                <w:color w:val="000000"/>
                <w:sz w:val="22"/>
              </w:rPr>
            </w:pPr>
            <w:r>
              <w:rPr>
                <w:b w:val="1"/>
                <w:color w:val="000000"/>
                <w:sz w:val="22"/>
              </w:rPr>
              <w:t>237852,8</w:t>
            </w:r>
          </w:p>
        </w:tc>
        <w:tc>
          <w:tcPr>
            <w:tcW w:type="dxa" w:w="1155"/>
            <w:tcBorders>
              <w:top w:sz="4" w:val="nil"/>
              <w:left w:sz="4" w:val="nil"/>
              <w:bottom w:color="000000" w:sz="4" w:val="single"/>
              <w:right w:color="000000" w:sz="4" w:val="single"/>
            </w:tcBorders>
            <w:shd w:fill="auto" w:val="clear"/>
            <w:vAlign w:val="bottom"/>
          </w:tcPr>
          <w:p w14:paraId="6F000000">
            <w:pPr>
              <w:widowControl w:val="1"/>
              <w:ind/>
              <w:jc w:val="right"/>
              <w:rPr>
                <w:sz w:val="22"/>
              </w:rPr>
            </w:pPr>
            <w:r>
              <w:rPr>
                <w:sz w:val="22"/>
              </w:rPr>
              <w:t>244188</w:t>
            </w:r>
          </w:p>
        </w:tc>
        <w:tc>
          <w:tcPr>
            <w:tcW w:type="dxa" w:w="1212"/>
            <w:tcBorders>
              <w:top w:sz="4" w:val="nil"/>
              <w:left w:sz="4" w:val="nil"/>
              <w:bottom w:color="000000" w:sz="4" w:val="single"/>
              <w:right w:color="000000" w:sz="4" w:val="single"/>
            </w:tcBorders>
            <w:shd w:fill="auto" w:val="clear"/>
            <w:vAlign w:val="bottom"/>
          </w:tcPr>
          <w:p w14:paraId="70000000">
            <w:pPr>
              <w:widowControl w:val="1"/>
              <w:ind/>
              <w:jc w:val="right"/>
              <w:rPr>
                <w:sz w:val="22"/>
              </w:rPr>
            </w:pPr>
            <w:r>
              <w:rPr>
                <w:sz w:val="22"/>
              </w:rPr>
              <w:t>282448,1</w:t>
            </w:r>
          </w:p>
        </w:tc>
        <w:tc>
          <w:tcPr>
            <w:tcW w:type="dxa" w:w="1203"/>
            <w:tcBorders>
              <w:top w:sz="4" w:val="nil"/>
              <w:left w:sz="4" w:val="nil"/>
              <w:bottom w:color="000000" w:sz="4" w:val="single"/>
              <w:right w:color="000000" w:sz="4" w:val="single"/>
            </w:tcBorders>
            <w:shd w:fill="auto" w:val="clear"/>
            <w:vAlign w:val="bottom"/>
          </w:tcPr>
          <w:p w14:paraId="71000000">
            <w:pPr>
              <w:widowControl w:val="1"/>
              <w:ind/>
              <w:jc w:val="right"/>
              <w:rPr>
                <w:sz w:val="22"/>
              </w:rPr>
            </w:pPr>
            <w:r>
              <w:rPr>
                <w:sz w:val="22"/>
              </w:rPr>
              <w:t>286003,7</w:t>
            </w:r>
          </w:p>
        </w:tc>
        <w:tc>
          <w:tcPr>
            <w:tcW w:type="dxa" w:w="850"/>
            <w:tcBorders>
              <w:top w:sz="4" w:val="nil"/>
              <w:left w:sz="4" w:val="nil"/>
              <w:bottom w:color="000000" w:sz="4" w:val="single"/>
              <w:right w:color="000000" w:sz="4" w:val="single"/>
            </w:tcBorders>
            <w:shd w:fill="auto" w:val="clear"/>
            <w:vAlign w:val="bottom"/>
          </w:tcPr>
          <w:p w14:paraId="72000000">
            <w:pPr>
              <w:widowControl w:val="1"/>
              <w:ind/>
              <w:jc w:val="right"/>
              <w:rPr>
                <w:sz w:val="22"/>
              </w:rPr>
            </w:pPr>
            <w:r>
              <w:rPr>
                <w:sz w:val="22"/>
              </w:rPr>
              <w:t>117,12</w:t>
            </w:r>
          </w:p>
        </w:tc>
        <w:tc>
          <w:tcPr>
            <w:tcW w:type="dxa" w:w="850"/>
            <w:tcBorders>
              <w:top w:sz="4" w:val="nil"/>
              <w:left w:sz="4" w:val="nil"/>
              <w:bottom w:color="000000" w:sz="4" w:val="single"/>
              <w:right w:color="000000" w:sz="4" w:val="single"/>
            </w:tcBorders>
            <w:shd w:fill="auto" w:val="clear"/>
            <w:vAlign w:val="bottom"/>
          </w:tcPr>
          <w:p w14:paraId="73000000">
            <w:pPr>
              <w:widowControl w:val="1"/>
              <w:ind/>
              <w:jc w:val="right"/>
              <w:rPr>
                <w:sz w:val="22"/>
              </w:rPr>
            </w:pPr>
            <w:r>
              <w:rPr>
                <w:sz w:val="22"/>
              </w:rPr>
              <w:t>101,26</w:t>
            </w:r>
          </w:p>
        </w:tc>
        <w:tc>
          <w:tcPr>
            <w:tcW w:type="dxa" w:w="723"/>
            <w:tcBorders>
              <w:top w:sz="4" w:val="nil"/>
              <w:left w:sz="4" w:val="nil"/>
              <w:bottom w:color="000000" w:sz="4" w:val="single"/>
              <w:right w:sz="4" w:val="nil"/>
            </w:tcBorders>
            <w:shd w:fill="auto" w:val="clear"/>
            <w:vAlign w:val="bottom"/>
          </w:tcPr>
          <w:p w14:paraId="74000000">
            <w:pPr>
              <w:widowControl w:val="1"/>
              <w:ind/>
              <w:jc w:val="right"/>
              <w:rPr>
                <w:sz w:val="22"/>
              </w:rPr>
            </w:pPr>
            <w:r>
              <w:rPr>
                <w:sz w:val="22"/>
              </w:rPr>
              <w:t>120,2</w:t>
            </w:r>
          </w:p>
        </w:tc>
        <w:tc>
          <w:tcPr>
            <w:tcW w:type="dxa" w:w="677"/>
            <w:tcBorders>
              <w:top w:sz="4" w:val="nil"/>
              <w:left w:color="000000" w:sz="4" w:val="single"/>
              <w:bottom w:color="000000" w:sz="4" w:val="single"/>
              <w:right w:color="000000" w:sz="4" w:val="single"/>
            </w:tcBorders>
            <w:shd w:fill="auto" w:val="clear"/>
            <w:vAlign w:val="bottom"/>
          </w:tcPr>
          <w:p w14:paraId="75000000">
            <w:pPr>
              <w:widowControl w:val="1"/>
              <w:ind/>
              <w:jc w:val="right"/>
              <w:rPr>
                <w:sz w:val="22"/>
              </w:rPr>
            </w:pPr>
            <w:r>
              <w:rPr>
                <w:sz w:val="22"/>
              </w:rPr>
              <w:t>11,41</w:t>
            </w:r>
          </w:p>
        </w:tc>
      </w:tr>
      <w:tr>
        <w:trPr>
          <w:trHeight w:hRule="atLeast" w:val="530"/>
        </w:trPr>
        <w:tc>
          <w:tcPr>
            <w:tcW w:type="dxa" w:w="1810"/>
            <w:tcBorders>
              <w:top w:sz="4" w:val="nil"/>
              <w:left w:color="000000" w:sz="4" w:val="single"/>
              <w:bottom w:color="000000" w:sz="4" w:val="single"/>
              <w:right w:color="000000" w:sz="4" w:val="single"/>
            </w:tcBorders>
            <w:shd w:fill="auto" w:val="clear"/>
            <w:vAlign w:val="bottom"/>
          </w:tcPr>
          <w:p w14:paraId="76000000">
            <w:pPr>
              <w:rPr>
                <w:color w:val="000000"/>
                <w:sz w:val="22"/>
              </w:rPr>
            </w:pPr>
            <w:r>
              <w:rPr>
                <w:color w:val="000000"/>
                <w:sz w:val="22"/>
              </w:rPr>
              <w:t>Налоги на доходы физических лиц</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7000000">
            <w:pPr>
              <w:widowControl w:val="0"/>
              <w:ind/>
              <w:jc w:val="right"/>
              <w:rPr>
                <w:color w:val="000000"/>
                <w:sz w:val="22"/>
              </w:rPr>
            </w:pPr>
            <w:r>
              <w:rPr>
                <w:color w:val="000000"/>
                <w:sz w:val="22"/>
              </w:rPr>
              <w:t>172454,3</w:t>
            </w:r>
          </w:p>
        </w:tc>
        <w:tc>
          <w:tcPr>
            <w:tcW w:type="dxa" w:w="1155"/>
            <w:tcBorders>
              <w:top w:sz="4" w:val="nil"/>
              <w:left w:sz="4" w:val="nil"/>
              <w:bottom w:color="000000" w:sz="4" w:val="single"/>
              <w:right w:color="000000" w:sz="4" w:val="single"/>
            </w:tcBorders>
            <w:shd w:fill="auto" w:val="clear"/>
            <w:vAlign w:val="bottom"/>
          </w:tcPr>
          <w:p w14:paraId="78000000">
            <w:pPr>
              <w:widowControl w:val="1"/>
              <w:ind/>
              <w:jc w:val="right"/>
              <w:rPr>
                <w:sz w:val="22"/>
              </w:rPr>
            </w:pPr>
            <w:r>
              <w:rPr>
                <w:sz w:val="22"/>
              </w:rPr>
              <w:t>176535</w:t>
            </w:r>
          </w:p>
        </w:tc>
        <w:tc>
          <w:tcPr>
            <w:tcW w:type="dxa" w:w="1212"/>
            <w:tcBorders>
              <w:top w:sz="4" w:val="nil"/>
              <w:left w:sz="4" w:val="nil"/>
              <w:bottom w:color="000000" w:sz="4" w:val="single"/>
              <w:right w:color="000000" w:sz="4" w:val="single"/>
            </w:tcBorders>
            <w:shd w:fill="auto" w:val="clear"/>
            <w:vAlign w:val="bottom"/>
          </w:tcPr>
          <w:p w14:paraId="79000000">
            <w:pPr>
              <w:widowControl w:val="1"/>
              <w:ind/>
              <w:jc w:val="right"/>
              <w:rPr>
                <w:sz w:val="22"/>
              </w:rPr>
            </w:pPr>
            <w:r>
              <w:rPr>
                <w:sz w:val="22"/>
              </w:rPr>
              <w:t>191535</w:t>
            </w:r>
          </w:p>
        </w:tc>
        <w:tc>
          <w:tcPr>
            <w:tcW w:type="dxa" w:w="1203"/>
            <w:tcBorders>
              <w:top w:sz="4" w:val="nil"/>
              <w:left w:sz="4" w:val="nil"/>
              <w:bottom w:color="000000" w:sz="4" w:val="single"/>
              <w:right w:color="000000" w:sz="4" w:val="single"/>
            </w:tcBorders>
            <w:shd w:fill="auto" w:val="clear"/>
            <w:vAlign w:val="bottom"/>
          </w:tcPr>
          <w:p w14:paraId="7A000000">
            <w:pPr>
              <w:widowControl w:val="1"/>
              <w:ind/>
              <w:jc w:val="right"/>
              <w:rPr>
                <w:sz w:val="22"/>
              </w:rPr>
            </w:pPr>
            <w:r>
              <w:rPr>
                <w:sz w:val="22"/>
              </w:rPr>
              <w:t>195115,5</w:t>
            </w:r>
          </w:p>
        </w:tc>
        <w:tc>
          <w:tcPr>
            <w:tcW w:type="dxa" w:w="850"/>
            <w:tcBorders>
              <w:top w:sz="4" w:val="nil"/>
              <w:left w:sz="4" w:val="nil"/>
              <w:bottom w:color="000000" w:sz="4" w:val="single"/>
              <w:right w:color="000000" w:sz="4" w:val="single"/>
            </w:tcBorders>
            <w:shd w:fill="auto" w:val="clear"/>
            <w:vAlign w:val="bottom"/>
          </w:tcPr>
          <w:p w14:paraId="7B000000">
            <w:pPr>
              <w:widowControl w:val="1"/>
              <w:ind/>
              <w:jc w:val="right"/>
              <w:rPr>
                <w:sz w:val="22"/>
              </w:rPr>
            </w:pPr>
            <w:r>
              <w:rPr>
                <w:sz w:val="22"/>
              </w:rPr>
              <w:t>110,53</w:t>
            </w:r>
          </w:p>
        </w:tc>
        <w:tc>
          <w:tcPr>
            <w:tcW w:type="dxa" w:w="850"/>
            <w:tcBorders>
              <w:top w:sz="4" w:val="nil"/>
              <w:left w:sz="4" w:val="nil"/>
              <w:bottom w:color="000000" w:sz="4" w:val="single"/>
              <w:right w:color="000000" w:sz="4" w:val="single"/>
            </w:tcBorders>
            <w:shd w:fill="auto" w:val="clear"/>
            <w:vAlign w:val="bottom"/>
          </w:tcPr>
          <w:p w14:paraId="7C000000">
            <w:pPr>
              <w:widowControl w:val="1"/>
              <w:ind/>
              <w:jc w:val="right"/>
              <w:rPr>
                <w:sz w:val="22"/>
              </w:rPr>
            </w:pPr>
            <w:r>
              <w:rPr>
                <w:sz w:val="22"/>
              </w:rPr>
              <w:t>101,87</w:t>
            </w:r>
          </w:p>
        </w:tc>
        <w:tc>
          <w:tcPr>
            <w:tcW w:type="dxa" w:w="723"/>
            <w:tcBorders>
              <w:top w:sz="4" w:val="nil"/>
              <w:left w:sz="4" w:val="nil"/>
              <w:bottom w:color="000000" w:sz="4" w:val="single"/>
              <w:right w:sz="4" w:val="nil"/>
            </w:tcBorders>
            <w:shd w:fill="auto" w:val="clear"/>
            <w:vAlign w:val="bottom"/>
          </w:tcPr>
          <w:p w14:paraId="7D000000">
            <w:pPr>
              <w:widowControl w:val="1"/>
              <w:ind/>
              <w:jc w:val="right"/>
              <w:rPr>
                <w:sz w:val="22"/>
              </w:rPr>
            </w:pPr>
            <w:r>
              <w:rPr>
                <w:sz w:val="22"/>
              </w:rPr>
              <w:t>113,1</w:t>
            </w:r>
          </w:p>
        </w:tc>
        <w:tc>
          <w:tcPr>
            <w:tcW w:type="dxa" w:w="677"/>
            <w:tcBorders>
              <w:top w:sz="4" w:val="nil"/>
              <w:left w:color="000000" w:sz="4" w:val="single"/>
              <w:bottom w:color="000000" w:sz="4" w:val="single"/>
              <w:right w:color="000000" w:sz="4" w:val="single"/>
            </w:tcBorders>
            <w:shd w:fill="auto" w:val="clear"/>
            <w:vAlign w:val="bottom"/>
          </w:tcPr>
          <w:p w14:paraId="7E000000">
            <w:pPr>
              <w:widowControl w:val="1"/>
              <w:ind/>
              <w:jc w:val="right"/>
              <w:rPr>
                <w:sz w:val="22"/>
              </w:rPr>
            </w:pPr>
            <w:r>
              <w:rPr>
                <w:sz w:val="22"/>
              </w:rPr>
              <w:t>7,79</w:t>
            </w:r>
          </w:p>
        </w:tc>
      </w:tr>
      <w:tr>
        <w:trPr>
          <w:trHeight w:hRule="atLeast" w:val="485"/>
        </w:trPr>
        <w:tc>
          <w:tcPr>
            <w:tcW w:type="dxa" w:w="1810"/>
            <w:tcBorders>
              <w:top w:sz="4" w:val="nil"/>
              <w:left w:color="000000" w:sz="4" w:val="single"/>
              <w:bottom w:color="000000" w:sz="4" w:val="single"/>
              <w:right w:color="000000" w:sz="4" w:val="single"/>
            </w:tcBorders>
            <w:shd w:fill="auto" w:val="clear"/>
            <w:vAlign w:val="bottom"/>
          </w:tcPr>
          <w:p w14:paraId="7F000000">
            <w:pPr>
              <w:rPr>
                <w:color w:val="000000"/>
                <w:sz w:val="22"/>
              </w:rPr>
            </w:pPr>
            <w:r>
              <w:rPr>
                <w:color w:val="000000"/>
                <w:sz w:val="22"/>
              </w:rPr>
              <w:t>Налоги на совокупный доход</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0000000">
            <w:pPr>
              <w:widowControl w:val="0"/>
              <w:ind/>
              <w:jc w:val="right"/>
              <w:rPr>
                <w:color w:val="000000"/>
                <w:sz w:val="22"/>
              </w:rPr>
            </w:pPr>
            <w:r>
              <w:rPr>
                <w:color w:val="000000"/>
                <w:sz w:val="22"/>
              </w:rPr>
              <w:t>23875,4</w:t>
            </w:r>
          </w:p>
        </w:tc>
        <w:tc>
          <w:tcPr>
            <w:tcW w:type="dxa" w:w="1155"/>
            <w:tcBorders>
              <w:top w:sz="4" w:val="nil"/>
              <w:left w:sz="4" w:val="nil"/>
              <w:bottom w:color="000000" w:sz="4" w:val="single"/>
              <w:right w:color="000000" w:sz="4" w:val="single"/>
            </w:tcBorders>
            <w:shd w:fill="auto" w:val="clear"/>
            <w:vAlign w:val="bottom"/>
          </w:tcPr>
          <w:p w14:paraId="81000000">
            <w:pPr>
              <w:widowControl w:val="1"/>
              <w:ind/>
              <w:jc w:val="right"/>
              <w:rPr>
                <w:sz w:val="22"/>
              </w:rPr>
            </w:pPr>
            <w:r>
              <w:rPr>
                <w:sz w:val="22"/>
              </w:rPr>
              <w:t>26433</w:t>
            </w:r>
          </w:p>
        </w:tc>
        <w:tc>
          <w:tcPr>
            <w:tcW w:type="dxa" w:w="1212"/>
            <w:tcBorders>
              <w:top w:sz="4" w:val="nil"/>
              <w:left w:sz="4" w:val="nil"/>
              <w:bottom w:color="000000" w:sz="4" w:val="single"/>
              <w:right w:color="000000" w:sz="4" w:val="single"/>
            </w:tcBorders>
            <w:shd w:fill="auto" w:val="clear"/>
            <w:vAlign w:val="bottom"/>
          </w:tcPr>
          <w:p w14:paraId="82000000">
            <w:pPr>
              <w:widowControl w:val="1"/>
              <w:ind/>
              <w:jc w:val="right"/>
              <w:rPr>
                <w:sz w:val="22"/>
              </w:rPr>
            </w:pPr>
            <w:r>
              <w:rPr>
                <w:sz w:val="22"/>
              </w:rPr>
              <w:t>40368,5</w:t>
            </w:r>
          </w:p>
        </w:tc>
        <w:tc>
          <w:tcPr>
            <w:tcW w:type="dxa" w:w="1203"/>
            <w:tcBorders>
              <w:top w:sz="4" w:val="nil"/>
              <w:left w:sz="4" w:val="nil"/>
              <w:bottom w:color="000000" w:sz="4" w:val="single"/>
              <w:right w:color="000000" w:sz="4" w:val="single"/>
            </w:tcBorders>
            <w:shd w:fill="auto" w:val="clear"/>
            <w:vAlign w:val="bottom"/>
          </w:tcPr>
          <w:p w14:paraId="83000000">
            <w:pPr>
              <w:widowControl w:val="1"/>
              <w:ind/>
              <w:jc w:val="right"/>
              <w:rPr>
                <w:sz w:val="22"/>
              </w:rPr>
            </w:pPr>
            <w:r>
              <w:rPr>
                <w:sz w:val="22"/>
              </w:rPr>
              <w:t>40366,2</w:t>
            </w:r>
          </w:p>
        </w:tc>
        <w:tc>
          <w:tcPr>
            <w:tcW w:type="dxa" w:w="850"/>
            <w:tcBorders>
              <w:top w:sz="4" w:val="nil"/>
              <w:left w:sz="4" w:val="nil"/>
              <w:bottom w:color="000000" w:sz="4" w:val="single"/>
              <w:right w:color="000000" w:sz="4" w:val="single"/>
            </w:tcBorders>
            <w:shd w:fill="auto" w:val="clear"/>
            <w:vAlign w:val="bottom"/>
          </w:tcPr>
          <w:p w14:paraId="84000000">
            <w:pPr>
              <w:widowControl w:val="1"/>
              <w:ind/>
              <w:jc w:val="right"/>
              <w:rPr>
                <w:sz w:val="22"/>
              </w:rPr>
            </w:pPr>
            <w:r>
              <w:rPr>
                <w:sz w:val="22"/>
              </w:rPr>
              <w:t>152,71</w:t>
            </w:r>
          </w:p>
        </w:tc>
        <w:tc>
          <w:tcPr>
            <w:tcW w:type="dxa" w:w="850"/>
            <w:tcBorders>
              <w:top w:sz="4" w:val="nil"/>
              <w:left w:sz="4" w:val="nil"/>
              <w:bottom w:color="000000" w:sz="4" w:val="single"/>
              <w:right w:color="000000" w:sz="4" w:val="single"/>
            </w:tcBorders>
            <w:shd w:fill="auto" w:val="clear"/>
            <w:vAlign w:val="bottom"/>
          </w:tcPr>
          <w:p w14:paraId="85000000">
            <w:pPr>
              <w:widowControl w:val="1"/>
              <w:ind/>
              <w:jc w:val="right"/>
              <w:rPr>
                <w:sz w:val="22"/>
              </w:rPr>
            </w:pPr>
            <w:r>
              <w:rPr>
                <w:sz w:val="22"/>
              </w:rPr>
              <w:t>99,99</w:t>
            </w:r>
          </w:p>
        </w:tc>
        <w:tc>
          <w:tcPr>
            <w:tcW w:type="dxa" w:w="723"/>
            <w:tcBorders>
              <w:top w:sz="4" w:val="nil"/>
              <w:left w:sz="4" w:val="nil"/>
              <w:bottom w:color="000000" w:sz="4" w:val="single"/>
              <w:right w:sz="4" w:val="nil"/>
            </w:tcBorders>
            <w:shd w:fill="auto" w:val="clear"/>
            <w:vAlign w:val="bottom"/>
          </w:tcPr>
          <w:p w14:paraId="86000000">
            <w:pPr>
              <w:widowControl w:val="1"/>
              <w:ind/>
              <w:jc w:val="right"/>
              <w:rPr>
                <w:sz w:val="22"/>
              </w:rPr>
            </w:pPr>
            <w:r>
              <w:rPr>
                <w:sz w:val="22"/>
              </w:rPr>
              <w:t>169,1</w:t>
            </w:r>
          </w:p>
        </w:tc>
        <w:tc>
          <w:tcPr>
            <w:tcW w:type="dxa" w:w="677"/>
            <w:tcBorders>
              <w:top w:sz="4" w:val="nil"/>
              <w:left w:color="000000" w:sz="4" w:val="single"/>
              <w:bottom w:color="000000" w:sz="4" w:val="single"/>
              <w:right w:color="000000" w:sz="4" w:val="single"/>
            </w:tcBorders>
            <w:shd w:fill="auto" w:val="clear"/>
            <w:vAlign w:val="bottom"/>
          </w:tcPr>
          <w:p w14:paraId="87000000">
            <w:pPr>
              <w:widowControl w:val="1"/>
              <w:ind/>
              <w:jc w:val="right"/>
              <w:rPr>
                <w:sz w:val="22"/>
              </w:rPr>
            </w:pPr>
            <w:r>
              <w:rPr>
                <w:sz w:val="22"/>
              </w:rPr>
              <w:t>1,61</w:t>
            </w:r>
          </w:p>
        </w:tc>
      </w:tr>
      <w:tr>
        <w:trPr>
          <w:trHeight w:hRule="atLeast" w:val="500"/>
        </w:trPr>
        <w:tc>
          <w:tcPr>
            <w:tcW w:type="dxa" w:w="1810"/>
            <w:tcBorders>
              <w:top w:sz="4" w:val="nil"/>
              <w:left w:color="000000" w:sz="4" w:val="single"/>
              <w:bottom w:color="000000" w:sz="6" w:val="single"/>
              <w:right w:color="000000" w:sz="4" w:val="single"/>
            </w:tcBorders>
            <w:shd w:fill="auto" w:val="clear"/>
            <w:vAlign w:val="bottom"/>
          </w:tcPr>
          <w:p w14:paraId="88000000">
            <w:pPr>
              <w:rPr>
                <w:color w:val="000000"/>
                <w:sz w:val="22"/>
              </w:rPr>
            </w:pPr>
            <w:r>
              <w:rPr>
                <w:color w:val="000000"/>
                <w:sz w:val="22"/>
              </w:rPr>
              <w:t>Транспортный налог</w:t>
            </w:r>
          </w:p>
        </w:tc>
        <w:tc>
          <w:tcPr>
            <w:tcW w:type="dxa" w:w="1158"/>
            <w:tcBorders>
              <w:top w:sz="4" w:val="nil"/>
              <w:left w:color="000000" w:sz="4" w:val="single"/>
              <w:bottom w:color="000000" w:sz="6" w:val="single"/>
              <w:right w:color="000000" w:sz="4" w:val="single"/>
            </w:tcBorders>
            <w:shd w:fill="auto" w:val="clear"/>
            <w:tcMar>
              <w:top w:type="dxa" w:w="0"/>
              <w:left w:type="dxa" w:w="108"/>
              <w:bottom w:type="dxa" w:w="0"/>
              <w:right w:type="dxa" w:w="108"/>
            </w:tcMar>
            <w:vAlign w:val="bottom"/>
          </w:tcPr>
          <w:p w14:paraId="89000000">
            <w:pPr>
              <w:widowControl w:val="0"/>
              <w:ind/>
              <w:jc w:val="right"/>
              <w:rPr>
                <w:color w:val="000000"/>
                <w:sz w:val="22"/>
              </w:rPr>
            </w:pPr>
            <w:r>
              <w:rPr>
                <w:color w:val="000000"/>
                <w:sz w:val="22"/>
              </w:rPr>
              <w:t>572,2</w:t>
            </w:r>
          </w:p>
        </w:tc>
        <w:tc>
          <w:tcPr>
            <w:tcW w:type="dxa" w:w="1155"/>
            <w:tcBorders>
              <w:top w:sz="4" w:val="nil"/>
              <w:left w:sz="4" w:val="nil"/>
              <w:bottom w:color="000000" w:sz="6" w:val="single"/>
              <w:right w:color="000000" w:sz="4" w:val="single"/>
            </w:tcBorders>
            <w:shd w:fill="auto" w:val="clear"/>
            <w:vAlign w:val="bottom"/>
          </w:tcPr>
          <w:p w14:paraId="8A000000">
            <w:pPr>
              <w:widowControl w:val="1"/>
              <w:ind/>
              <w:jc w:val="right"/>
              <w:rPr>
                <w:sz w:val="22"/>
              </w:rPr>
            </w:pPr>
            <w:r>
              <w:rPr>
                <w:sz w:val="22"/>
              </w:rPr>
              <w:t>550</w:t>
            </w:r>
          </w:p>
        </w:tc>
        <w:tc>
          <w:tcPr>
            <w:tcW w:type="dxa" w:w="1212"/>
            <w:tcBorders>
              <w:top w:sz="4" w:val="nil"/>
              <w:left w:sz="4" w:val="nil"/>
              <w:bottom w:color="000000" w:sz="6" w:val="single"/>
              <w:right w:color="000000" w:sz="4" w:val="single"/>
            </w:tcBorders>
            <w:shd w:fill="auto" w:val="clear"/>
            <w:vAlign w:val="bottom"/>
          </w:tcPr>
          <w:p w14:paraId="8B000000">
            <w:pPr>
              <w:widowControl w:val="1"/>
              <w:ind/>
              <w:jc w:val="right"/>
              <w:rPr>
                <w:sz w:val="22"/>
              </w:rPr>
            </w:pPr>
            <w:r>
              <w:rPr>
                <w:sz w:val="22"/>
              </w:rPr>
              <w:t>612</w:t>
            </w:r>
          </w:p>
        </w:tc>
        <w:tc>
          <w:tcPr>
            <w:tcW w:type="dxa" w:w="1203"/>
            <w:tcBorders>
              <w:top w:sz="4" w:val="nil"/>
              <w:left w:sz="4" w:val="nil"/>
              <w:bottom w:color="000000" w:sz="6" w:val="single"/>
              <w:right w:color="000000" w:sz="4" w:val="single"/>
            </w:tcBorders>
            <w:shd w:fill="auto" w:val="clear"/>
            <w:vAlign w:val="bottom"/>
          </w:tcPr>
          <w:p w14:paraId="8C000000">
            <w:pPr>
              <w:widowControl w:val="1"/>
              <w:ind/>
              <w:jc w:val="right"/>
              <w:rPr>
                <w:sz w:val="22"/>
              </w:rPr>
            </w:pPr>
            <w:r>
              <w:rPr>
                <w:sz w:val="22"/>
              </w:rPr>
              <w:t>633,2</w:t>
            </w:r>
          </w:p>
        </w:tc>
        <w:tc>
          <w:tcPr>
            <w:tcW w:type="dxa" w:w="850"/>
            <w:tcBorders>
              <w:top w:sz="4" w:val="nil"/>
              <w:left w:sz="4" w:val="nil"/>
              <w:bottom w:color="000000" w:sz="6" w:val="single"/>
              <w:right w:color="000000" w:sz="4" w:val="single"/>
            </w:tcBorders>
            <w:shd w:fill="auto" w:val="clear"/>
            <w:vAlign w:val="bottom"/>
          </w:tcPr>
          <w:p w14:paraId="8D000000">
            <w:pPr>
              <w:widowControl w:val="1"/>
              <w:ind/>
              <w:jc w:val="right"/>
              <w:rPr>
                <w:sz w:val="22"/>
              </w:rPr>
            </w:pPr>
            <w:r>
              <w:rPr>
                <w:sz w:val="22"/>
              </w:rPr>
              <w:t>115,13</w:t>
            </w:r>
          </w:p>
        </w:tc>
        <w:tc>
          <w:tcPr>
            <w:tcW w:type="dxa" w:w="850"/>
            <w:tcBorders>
              <w:top w:sz="4" w:val="nil"/>
              <w:left w:sz="4" w:val="nil"/>
              <w:bottom w:color="000000" w:sz="6" w:val="single"/>
              <w:right w:color="000000" w:sz="4" w:val="single"/>
            </w:tcBorders>
            <w:shd w:fill="auto" w:val="clear"/>
            <w:vAlign w:val="bottom"/>
          </w:tcPr>
          <w:p w14:paraId="8E000000">
            <w:pPr>
              <w:widowControl w:val="1"/>
              <w:ind/>
              <w:jc w:val="right"/>
              <w:rPr>
                <w:sz w:val="22"/>
              </w:rPr>
            </w:pPr>
            <w:r>
              <w:rPr>
                <w:sz w:val="22"/>
              </w:rPr>
              <w:t>103,46</w:t>
            </w:r>
          </w:p>
        </w:tc>
        <w:tc>
          <w:tcPr>
            <w:tcW w:type="dxa" w:w="723"/>
            <w:tcBorders>
              <w:top w:sz="4" w:val="nil"/>
              <w:left w:sz="4" w:val="nil"/>
              <w:bottom w:color="000000" w:sz="6" w:val="single"/>
              <w:right w:sz="4" w:val="nil"/>
            </w:tcBorders>
            <w:shd w:fill="auto" w:val="clear"/>
            <w:vAlign w:val="bottom"/>
          </w:tcPr>
          <w:p w14:paraId="8F000000">
            <w:pPr>
              <w:widowControl w:val="1"/>
              <w:ind/>
              <w:jc w:val="right"/>
              <w:rPr>
                <w:sz w:val="22"/>
              </w:rPr>
            </w:pPr>
            <w:r>
              <w:rPr>
                <w:sz w:val="22"/>
              </w:rPr>
              <w:t>110,7</w:t>
            </w:r>
          </w:p>
        </w:tc>
        <w:tc>
          <w:tcPr>
            <w:tcW w:type="dxa" w:w="677"/>
            <w:tcBorders>
              <w:top w:sz="4" w:val="nil"/>
              <w:left w:color="000000" w:sz="4" w:val="single"/>
              <w:bottom w:color="000000" w:sz="6" w:val="single"/>
              <w:right w:color="000000" w:sz="4" w:val="single"/>
            </w:tcBorders>
            <w:shd w:fill="auto" w:val="clear"/>
            <w:vAlign w:val="bottom"/>
          </w:tcPr>
          <w:p w14:paraId="90000000">
            <w:pPr>
              <w:widowControl w:val="1"/>
              <w:ind/>
              <w:jc w:val="right"/>
              <w:rPr>
                <w:sz w:val="22"/>
              </w:rPr>
            </w:pPr>
            <w:r>
              <w:rPr>
                <w:sz w:val="22"/>
              </w:rPr>
              <w:t>0,03</w:t>
            </w:r>
          </w:p>
        </w:tc>
      </w:tr>
      <w:tr>
        <w:trPr>
          <w:trHeight w:hRule="atLeast" w:val="555"/>
        </w:trPr>
        <w:tc>
          <w:tcPr>
            <w:tcW w:type="dxa" w:w="1810"/>
            <w:tcBorders>
              <w:top w:color="000000" w:sz="6" w:val="single"/>
              <w:left w:color="000000" w:sz="6" w:val="single"/>
              <w:bottom w:color="000000" w:sz="6" w:val="single"/>
              <w:right w:color="000000" w:sz="6" w:val="single"/>
            </w:tcBorders>
            <w:shd w:fill="auto" w:val="clear"/>
            <w:vAlign w:val="bottom"/>
          </w:tcPr>
          <w:p w14:paraId="91000000">
            <w:pPr>
              <w:rPr>
                <w:color w:val="000000"/>
                <w:sz w:val="22"/>
              </w:rPr>
            </w:pPr>
            <w:r>
              <w:rPr>
                <w:color w:val="000000"/>
                <w:sz w:val="22"/>
              </w:rPr>
              <w:t>Государственная пошлина</w:t>
            </w:r>
          </w:p>
        </w:tc>
        <w:tc>
          <w:tcPr>
            <w:tcW w:type="dxa" w:w="115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92000000">
            <w:pPr>
              <w:widowControl w:val="0"/>
              <w:ind/>
              <w:jc w:val="right"/>
              <w:rPr>
                <w:color w:val="000000"/>
                <w:sz w:val="22"/>
              </w:rPr>
            </w:pPr>
            <w:r>
              <w:rPr>
                <w:color w:val="000000"/>
                <w:sz w:val="22"/>
              </w:rPr>
              <w:t>3297,9</w:t>
            </w:r>
          </w:p>
        </w:tc>
        <w:tc>
          <w:tcPr>
            <w:tcW w:type="dxa" w:w="1155"/>
            <w:tcBorders>
              <w:top w:color="000000" w:sz="6" w:val="single"/>
              <w:left w:color="000000" w:sz="6" w:val="single"/>
              <w:bottom w:color="000000" w:sz="6" w:val="single"/>
              <w:right w:color="000000" w:sz="6" w:val="single"/>
            </w:tcBorders>
            <w:shd w:fill="auto" w:val="clear"/>
            <w:vAlign w:val="bottom"/>
          </w:tcPr>
          <w:p w14:paraId="93000000">
            <w:pPr>
              <w:widowControl w:val="1"/>
              <w:ind/>
              <w:jc w:val="right"/>
              <w:rPr>
                <w:sz w:val="22"/>
              </w:rPr>
            </w:pPr>
            <w:r>
              <w:rPr>
                <w:sz w:val="22"/>
              </w:rPr>
              <w:t>3250</w:t>
            </w:r>
          </w:p>
        </w:tc>
        <w:tc>
          <w:tcPr>
            <w:tcW w:type="dxa" w:w="1212"/>
            <w:tcBorders>
              <w:top w:color="000000" w:sz="6" w:val="single"/>
              <w:left w:color="000000" w:sz="6" w:val="single"/>
              <w:bottom w:color="000000" w:sz="6" w:val="single"/>
              <w:right w:color="000000" w:sz="6" w:val="single"/>
            </w:tcBorders>
            <w:shd w:fill="auto" w:val="clear"/>
            <w:vAlign w:val="bottom"/>
          </w:tcPr>
          <w:p w14:paraId="94000000">
            <w:pPr>
              <w:widowControl w:val="1"/>
              <w:ind/>
              <w:jc w:val="right"/>
              <w:rPr>
                <w:sz w:val="22"/>
              </w:rPr>
            </w:pPr>
            <w:r>
              <w:rPr>
                <w:sz w:val="22"/>
              </w:rPr>
              <w:t>5520</w:t>
            </w:r>
          </w:p>
        </w:tc>
        <w:tc>
          <w:tcPr>
            <w:tcW w:type="dxa" w:w="1203"/>
            <w:tcBorders>
              <w:top w:color="000000" w:sz="6" w:val="single"/>
              <w:left w:color="000000" w:sz="6" w:val="single"/>
              <w:bottom w:color="000000" w:sz="6" w:val="single"/>
              <w:right w:color="000000" w:sz="6" w:val="single"/>
            </w:tcBorders>
            <w:shd w:fill="auto" w:val="clear"/>
            <w:vAlign w:val="bottom"/>
          </w:tcPr>
          <w:p w14:paraId="95000000">
            <w:pPr>
              <w:widowControl w:val="1"/>
              <w:ind/>
              <w:jc w:val="right"/>
              <w:rPr>
                <w:sz w:val="22"/>
              </w:rPr>
            </w:pPr>
            <w:r>
              <w:rPr>
                <w:sz w:val="22"/>
              </w:rPr>
              <w:t>5740,9</w:t>
            </w:r>
          </w:p>
        </w:tc>
        <w:tc>
          <w:tcPr>
            <w:tcW w:type="dxa" w:w="850"/>
            <w:tcBorders>
              <w:top w:color="000000" w:sz="6" w:val="single"/>
              <w:left w:color="000000" w:sz="6" w:val="single"/>
              <w:bottom w:color="000000" w:sz="6" w:val="single"/>
              <w:right w:color="000000" w:sz="6" w:val="single"/>
            </w:tcBorders>
            <w:shd w:fill="auto" w:val="clear"/>
            <w:vAlign w:val="bottom"/>
          </w:tcPr>
          <w:p w14:paraId="96000000">
            <w:pPr>
              <w:widowControl w:val="1"/>
              <w:ind/>
              <w:jc w:val="right"/>
              <w:rPr>
                <w:sz w:val="22"/>
              </w:rPr>
            </w:pPr>
            <w:r>
              <w:rPr>
                <w:sz w:val="22"/>
              </w:rPr>
              <w:t>176,64</w:t>
            </w:r>
          </w:p>
        </w:tc>
        <w:tc>
          <w:tcPr>
            <w:tcW w:type="dxa" w:w="850"/>
            <w:tcBorders>
              <w:top w:color="000000" w:sz="6" w:val="single"/>
              <w:left w:color="000000" w:sz="6" w:val="single"/>
              <w:bottom w:color="000000" w:sz="6" w:val="single"/>
              <w:right w:color="000000" w:sz="6" w:val="single"/>
            </w:tcBorders>
            <w:shd w:fill="auto" w:val="clear"/>
            <w:vAlign w:val="bottom"/>
          </w:tcPr>
          <w:p w14:paraId="97000000">
            <w:pPr>
              <w:widowControl w:val="1"/>
              <w:ind/>
              <w:jc w:val="right"/>
              <w:rPr>
                <w:sz w:val="22"/>
              </w:rPr>
            </w:pPr>
            <w:r>
              <w:rPr>
                <w:sz w:val="22"/>
              </w:rPr>
              <w:t>104</w:t>
            </w:r>
          </w:p>
        </w:tc>
        <w:tc>
          <w:tcPr>
            <w:tcW w:type="dxa" w:w="723"/>
            <w:tcBorders>
              <w:top w:color="000000" w:sz="6" w:val="single"/>
              <w:left w:color="000000" w:sz="6" w:val="single"/>
              <w:bottom w:color="000000" w:sz="6" w:val="single"/>
              <w:right w:color="000000" w:sz="6" w:val="single"/>
            </w:tcBorders>
            <w:shd w:fill="auto" w:val="clear"/>
            <w:vAlign w:val="bottom"/>
          </w:tcPr>
          <w:p w14:paraId="98000000">
            <w:pPr>
              <w:widowControl w:val="1"/>
              <w:ind/>
              <w:jc w:val="right"/>
              <w:rPr>
                <w:sz w:val="22"/>
              </w:rPr>
            </w:pPr>
            <w:r>
              <w:rPr>
                <w:sz w:val="22"/>
              </w:rPr>
              <w:t>174,1</w:t>
            </w:r>
          </w:p>
        </w:tc>
        <w:tc>
          <w:tcPr>
            <w:tcW w:type="dxa" w:w="677"/>
            <w:tcBorders>
              <w:top w:color="000000" w:sz="6" w:val="single"/>
              <w:left w:color="000000" w:sz="6" w:val="single"/>
              <w:bottom w:color="000000" w:sz="6" w:val="single"/>
              <w:right w:color="000000" w:sz="6" w:val="single"/>
            </w:tcBorders>
            <w:shd w:fill="auto" w:val="clear"/>
            <w:vAlign w:val="bottom"/>
          </w:tcPr>
          <w:p w14:paraId="99000000">
            <w:pPr>
              <w:widowControl w:val="1"/>
              <w:ind/>
              <w:jc w:val="right"/>
              <w:rPr>
                <w:sz w:val="22"/>
              </w:rPr>
            </w:pPr>
            <w:r>
              <w:rPr>
                <w:sz w:val="22"/>
              </w:rPr>
              <w:t>0,23</w:t>
            </w:r>
          </w:p>
        </w:tc>
      </w:tr>
      <w:tr>
        <w:trPr>
          <w:trHeight w:hRule="atLeast" w:val="562"/>
        </w:trPr>
        <w:tc>
          <w:tcPr>
            <w:tcW w:type="dxa" w:w="1810"/>
            <w:tcBorders>
              <w:top w:color="000000" w:sz="6" w:val="single"/>
              <w:left w:color="000000" w:sz="6" w:val="single"/>
              <w:bottom w:color="000000" w:sz="6" w:val="single"/>
              <w:right w:color="000000" w:sz="6" w:val="single"/>
            </w:tcBorders>
            <w:shd w:fill="auto" w:val="clear"/>
            <w:vAlign w:val="bottom"/>
          </w:tcPr>
          <w:p w14:paraId="9A000000">
            <w:pPr>
              <w:rPr>
                <w:color w:val="000000"/>
                <w:sz w:val="22"/>
              </w:rPr>
            </w:pPr>
            <w:r>
              <w:rPr>
                <w:color w:val="000000"/>
                <w:sz w:val="22"/>
              </w:rPr>
              <w:t>Налог на имущество</w:t>
            </w:r>
          </w:p>
        </w:tc>
        <w:tc>
          <w:tcPr>
            <w:tcW w:type="dxa" w:w="115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9B000000">
            <w:pPr>
              <w:widowControl w:val="0"/>
              <w:ind/>
              <w:jc w:val="right"/>
              <w:rPr>
                <w:color w:val="000000"/>
                <w:sz w:val="22"/>
              </w:rPr>
            </w:pPr>
            <w:r>
              <w:rPr>
                <w:color w:val="000000"/>
                <w:sz w:val="22"/>
              </w:rPr>
              <w:t>2780,9</w:t>
            </w:r>
          </w:p>
        </w:tc>
        <w:tc>
          <w:tcPr>
            <w:tcW w:type="dxa" w:w="1155"/>
            <w:tcBorders>
              <w:top w:color="000000" w:sz="6" w:val="single"/>
              <w:left w:color="000000" w:sz="6" w:val="single"/>
              <w:bottom w:color="000000" w:sz="6" w:val="single"/>
              <w:right w:color="000000" w:sz="6" w:val="single"/>
            </w:tcBorders>
            <w:shd w:fill="auto" w:val="clear"/>
            <w:vAlign w:val="bottom"/>
          </w:tcPr>
          <w:p w14:paraId="9C000000">
            <w:pPr>
              <w:widowControl w:val="1"/>
              <w:ind/>
              <w:jc w:val="right"/>
              <w:rPr>
                <w:sz w:val="22"/>
              </w:rPr>
            </w:pPr>
            <w:r>
              <w:rPr>
                <w:sz w:val="22"/>
              </w:rPr>
              <w:t>2150</w:t>
            </w:r>
          </w:p>
        </w:tc>
        <w:tc>
          <w:tcPr>
            <w:tcW w:type="dxa" w:w="1212"/>
            <w:tcBorders>
              <w:top w:color="000000" w:sz="6" w:val="single"/>
              <w:left w:color="000000" w:sz="6" w:val="single"/>
              <w:bottom w:color="000000" w:sz="6" w:val="single"/>
              <w:right w:color="000000" w:sz="6" w:val="single"/>
            </w:tcBorders>
            <w:shd w:fill="auto" w:val="clear"/>
            <w:vAlign w:val="bottom"/>
          </w:tcPr>
          <w:p w14:paraId="9D000000">
            <w:pPr>
              <w:widowControl w:val="1"/>
              <w:ind/>
              <w:jc w:val="right"/>
              <w:rPr>
                <w:sz w:val="22"/>
              </w:rPr>
            </w:pPr>
            <w:r>
              <w:rPr>
                <w:sz w:val="22"/>
              </w:rPr>
              <w:t>3300</w:t>
            </w:r>
          </w:p>
        </w:tc>
        <w:tc>
          <w:tcPr>
            <w:tcW w:type="dxa" w:w="1203"/>
            <w:tcBorders>
              <w:top w:color="000000" w:sz="6" w:val="single"/>
              <w:left w:color="000000" w:sz="6" w:val="single"/>
              <w:bottom w:color="000000" w:sz="6" w:val="single"/>
              <w:right w:color="000000" w:sz="6" w:val="single"/>
            </w:tcBorders>
            <w:shd w:fill="auto" w:val="clear"/>
            <w:vAlign w:val="bottom"/>
          </w:tcPr>
          <w:p w14:paraId="9E000000">
            <w:pPr>
              <w:widowControl w:val="1"/>
              <w:ind/>
              <w:jc w:val="right"/>
              <w:rPr>
                <w:sz w:val="22"/>
              </w:rPr>
            </w:pPr>
            <w:r>
              <w:rPr>
                <w:sz w:val="22"/>
              </w:rPr>
              <w:t>3326,2</w:t>
            </w:r>
          </w:p>
        </w:tc>
        <w:tc>
          <w:tcPr>
            <w:tcW w:type="dxa" w:w="850"/>
            <w:tcBorders>
              <w:top w:color="000000" w:sz="6" w:val="single"/>
              <w:left w:color="000000" w:sz="6" w:val="single"/>
              <w:bottom w:color="000000" w:sz="6" w:val="single"/>
              <w:right w:color="000000" w:sz="6" w:val="single"/>
            </w:tcBorders>
            <w:shd w:fill="auto" w:val="clear"/>
            <w:vAlign w:val="bottom"/>
          </w:tcPr>
          <w:p w14:paraId="9F000000">
            <w:pPr>
              <w:widowControl w:val="1"/>
              <w:ind/>
              <w:jc w:val="right"/>
              <w:rPr>
                <w:sz w:val="22"/>
              </w:rPr>
            </w:pPr>
            <w:r>
              <w:rPr>
                <w:sz w:val="22"/>
              </w:rPr>
              <w:t>154,71</w:t>
            </w:r>
          </w:p>
        </w:tc>
        <w:tc>
          <w:tcPr>
            <w:tcW w:type="dxa" w:w="850"/>
            <w:tcBorders>
              <w:top w:color="000000" w:sz="6" w:val="single"/>
              <w:left w:color="000000" w:sz="6" w:val="single"/>
              <w:bottom w:color="000000" w:sz="6" w:val="single"/>
              <w:right w:color="000000" w:sz="6" w:val="single"/>
            </w:tcBorders>
            <w:shd w:fill="auto" w:val="clear"/>
            <w:vAlign w:val="bottom"/>
          </w:tcPr>
          <w:p w14:paraId="A0000000">
            <w:pPr>
              <w:widowControl w:val="1"/>
              <w:ind/>
              <w:jc w:val="right"/>
              <w:rPr>
                <w:sz w:val="22"/>
              </w:rPr>
            </w:pPr>
            <w:r>
              <w:rPr>
                <w:sz w:val="22"/>
              </w:rPr>
              <w:t>100,79</w:t>
            </w:r>
          </w:p>
        </w:tc>
        <w:tc>
          <w:tcPr>
            <w:tcW w:type="dxa" w:w="723"/>
            <w:tcBorders>
              <w:top w:color="000000" w:sz="6" w:val="single"/>
              <w:left w:color="000000" w:sz="6" w:val="single"/>
              <w:bottom w:color="000000" w:sz="6" w:val="single"/>
              <w:right w:color="000000" w:sz="6" w:val="single"/>
            </w:tcBorders>
            <w:shd w:fill="auto" w:val="clear"/>
            <w:vAlign w:val="bottom"/>
          </w:tcPr>
          <w:p w14:paraId="A1000000">
            <w:pPr>
              <w:widowControl w:val="1"/>
              <w:ind/>
              <w:jc w:val="right"/>
              <w:rPr>
                <w:sz w:val="22"/>
              </w:rPr>
            </w:pPr>
            <w:r>
              <w:rPr>
                <w:sz w:val="22"/>
              </w:rPr>
              <w:t>119,6</w:t>
            </w:r>
          </w:p>
        </w:tc>
        <w:tc>
          <w:tcPr>
            <w:tcW w:type="dxa" w:w="677"/>
            <w:tcBorders>
              <w:top w:color="000000" w:sz="6" w:val="single"/>
              <w:left w:color="000000" w:sz="6" w:val="single"/>
              <w:bottom w:color="000000" w:sz="6" w:val="single"/>
              <w:right w:color="000000" w:sz="6" w:val="single"/>
            </w:tcBorders>
            <w:shd w:fill="auto" w:val="clear"/>
            <w:vAlign w:val="bottom"/>
          </w:tcPr>
          <w:p w14:paraId="A2000000">
            <w:pPr>
              <w:widowControl w:val="1"/>
              <w:ind/>
              <w:jc w:val="right"/>
              <w:rPr>
                <w:sz w:val="22"/>
              </w:rPr>
            </w:pPr>
            <w:r>
              <w:rPr>
                <w:sz w:val="22"/>
              </w:rPr>
              <w:t>0,13</w:t>
            </w:r>
          </w:p>
        </w:tc>
      </w:tr>
      <w:tr>
        <w:trPr>
          <w:trHeight w:hRule="atLeast" w:val="335"/>
        </w:trPr>
        <w:tc>
          <w:tcPr>
            <w:tcW w:type="dxa" w:w="1810"/>
            <w:tcBorders>
              <w:top w:color="000000" w:sz="6" w:val="single"/>
              <w:left w:color="000000" w:sz="4" w:val="single"/>
              <w:bottom w:color="000000" w:sz="4" w:val="single"/>
              <w:right w:color="000000" w:sz="4" w:val="single"/>
            </w:tcBorders>
            <w:shd w:fill="auto" w:val="clear"/>
            <w:vAlign w:val="bottom"/>
          </w:tcPr>
          <w:p w14:paraId="A3000000">
            <w:pPr>
              <w:rPr>
                <w:color w:val="000000"/>
                <w:sz w:val="22"/>
              </w:rPr>
            </w:pPr>
            <w:r>
              <w:rPr>
                <w:color w:val="000000"/>
                <w:sz w:val="22"/>
              </w:rPr>
              <w:t>Земельный налог</w:t>
            </w:r>
          </w:p>
        </w:tc>
        <w:tc>
          <w:tcPr>
            <w:tcW w:type="dxa" w:w="1158"/>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A4000000">
            <w:pPr>
              <w:widowControl w:val="0"/>
              <w:ind/>
              <w:jc w:val="right"/>
              <w:rPr>
                <w:color w:val="000000"/>
                <w:sz w:val="22"/>
              </w:rPr>
            </w:pPr>
            <w:r>
              <w:rPr>
                <w:color w:val="000000"/>
                <w:sz w:val="22"/>
              </w:rPr>
              <w:t>16665,2</w:t>
            </w:r>
          </w:p>
        </w:tc>
        <w:tc>
          <w:tcPr>
            <w:tcW w:type="dxa" w:w="1155"/>
            <w:tcBorders>
              <w:top w:color="000000" w:sz="6" w:val="single"/>
              <w:left w:sz="4" w:val="nil"/>
              <w:bottom w:color="000000" w:sz="4" w:val="single"/>
              <w:right w:color="000000" w:sz="4" w:val="single"/>
            </w:tcBorders>
            <w:shd w:fill="auto" w:val="clear"/>
            <w:vAlign w:val="bottom"/>
          </w:tcPr>
          <w:p w14:paraId="A5000000">
            <w:pPr>
              <w:widowControl w:val="1"/>
              <w:ind/>
              <w:jc w:val="right"/>
              <w:rPr>
                <w:sz w:val="22"/>
              </w:rPr>
            </w:pPr>
            <w:r>
              <w:rPr>
                <w:sz w:val="22"/>
              </w:rPr>
              <w:t>16850</w:t>
            </w:r>
          </w:p>
        </w:tc>
        <w:tc>
          <w:tcPr>
            <w:tcW w:type="dxa" w:w="1212"/>
            <w:tcBorders>
              <w:top w:color="000000" w:sz="6" w:val="single"/>
              <w:left w:sz="4" w:val="nil"/>
              <w:bottom w:color="000000" w:sz="4" w:val="single"/>
              <w:right w:color="000000" w:sz="4" w:val="single"/>
            </w:tcBorders>
            <w:shd w:fill="auto" w:val="clear"/>
            <w:vAlign w:val="bottom"/>
          </w:tcPr>
          <w:p w14:paraId="A6000000">
            <w:pPr>
              <w:widowControl w:val="1"/>
              <w:ind/>
              <w:jc w:val="right"/>
              <w:rPr>
                <w:sz w:val="22"/>
              </w:rPr>
            </w:pPr>
            <w:r>
              <w:rPr>
                <w:sz w:val="22"/>
              </w:rPr>
              <w:t>21375</w:t>
            </w:r>
          </w:p>
        </w:tc>
        <w:tc>
          <w:tcPr>
            <w:tcW w:type="dxa" w:w="1203"/>
            <w:tcBorders>
              <w:top w:color="000000" w:sz="6" w:val="single"/>
              <w:left w:sz="4" w:val="nil"/>
              <w:bottom w:color="000000" w:sz="4" w:val="single"/>
              <w:right w:color="000000" w:sz="4" w:val="single"/>
            </w:tcBorders>
            <w:shd w:fill="auto" w:val="clear"/>
            <w:vAlign w:val="bottom"/>
          </w:tcPr>
          <w:p w14:paraId="A7000000">
            <w:pPr>
              <w:widowControl w:val="1"/>
              <w:ind/>
              <w:jc w:val="right"/>
              <w:rPr>
                <w:sz w:val="22"/>
              </w:rPr>
            </w:pPr>
            <w:r>
              <w:rPr>
                <w:sz w:val="22"/>
              </w:rPr>
              <w:t>21063,2</w:t>
            </w:r>
          </w:p>
        </w:tc>
        <w:tc>
          <w:tcPr>
            <w:tcW w:type="dxa" w:w="850"/>
            <w:tcBorders>
              <w:top w:color="000000" w:sz="6" w:val="single"/>
              <w:left w:sz="4" w:val="nil"/>
              <w:bottom w:color="000000" w:sz="4" w:val="single"/>
              <w:right w:color="000000" w:sz="4" w:val="single"/>
            </w:tcBorders>
            <w:shd w:fill="auto" w:val="clear"/>
            <w:vAlign w:val="bottom"/>
          </w:tcPr>
          <w:p w14:paraId="A8000000">
            <w:pPr>
              <w:widowControl w:val="1"/>
              <w:ind/>
              <w:jc w:val="right"/>
              <w:rPr>
                <w:sz w:val="22"/>
              </w:rPr>
            </w:pPr>
            <w:r>
              <w:rPr>
                <w:sz w:val="22"/>
              </w:rPr>
              <w:t>125</w:t>
            </w:r>
          </w:p>
        </w:tc>
        <w:tc>
          <w:tcPr>
            <w:tcW w:type="dxa" w:w="850"/>
            <w:tcBorders>
              <w:top w:color="000000" w:sz="6" w:val="single"/>
              <w:left w:sz="4" w:val="nil"/>
              <w:bottom w:color="000000" w:sz="4" w:val="single"/>
              <w:right w:color="000000" w:sz="4" w:val="single"/>
            </w:tcBorders>
            <w:shd w:fill="auto" w:val="clear"/>
            <w:vAlign w:val="bottom"/>
          </w:tcPr>
          <w:p w14:paraId="A9000000">
            <w:pPr>
              <w:widowControl w:val="1"/>
              <w:ind/>
              <w:jc w:val="right"/>
              <w:rPr>
                <w:sz w:val="22"/>
              </w:rPr>
            </w:pPr>
            <w:r>
              <w:rPr>
                <w:sz w:val="22"/>
              </w:rPr>
              <w:t>98,54</w:t>
            </w:r>
          </w:p>
        </w:tc>
        <w:tc>
          <w:tcPr>
            <w:tcW w:type="dxa" w:w="723"/>
            <w:tcBorders>
              <w:top w:color="000000" w:sz="6" w:val="single"/>
              <w:left w:sz="4" w:val="nil"/>
              <w:bottom w:color="000000" w:sz="4" w:val="single"/>
              <w:right w:sz="4" w:val="nil"/>
            </w:tcBorders>
            <w:shd w:fill="auto" w:val="clear"/>
            <w:vAlign w:val="bottom"/>
          </w:tcPr>
          <w:p w14:paraId="AA000000">
            <w:pPr>
              <w:widowControl w:val="1"/>
              <w:ind/>
              <w:jc w:val="right"/>
              <w:rPr>
                <w:sz w:val="22"/>
              </w:rPr>
            </w:pPr>
            <w:r>
              <w:rPr>
                <w:sz w:val="22"/>
              </w:rPr>
              <w:t>126,4</w:t>
            </w:r>
          </w:p>
        </w:tc>
        <w:tc>
          <w:tcPr>
            <w:tcW w:type="dxa" w:w="677"/>
            <w:tcBorders>
              <w:top w:color="000000" w:sz="6" w:val="single"/>
              <w:left w:color="000000" w:sz="4" w:val="single"/>
              <w:bottom w:color="000000" w:sz="4" w:val="single"/>
              <w:right w:color="000000" w:sz="4" w:val="single"/>
            </w:tcBorders>
            <w:shd w:fill="auto" w:val="clear"/>
            <w:vAlign w:val="bottom"/>
          </w:tcPr>
          <w:p w14:paraId="AB000000">
            <w:pPr>
              <w:widowControl w:val="1"/>
              <w:ind/>
              <w:jc w:val="right"/>
              <w:rPr>
                <w:sz w:val="22"/>
              </w:rPr>
            </w:pPr>
            <w:r>
              <w:rPr>
                <w:sz w:val="22"/>
              </w:rPr>
              <w:t>0,84</w:t>
            </w:r>
          </w:p>
        </w:tc>
      </w:tr>
      <w:tr>
        <w:trPr>
          <w:trHeight w:hRule="atLeast" w:val="530"/>
        </w:trPr>
        <w:tc>
          <w:tcPr>
            <w:tcW w:type="dxa" w:w="1810"/>
            <w:tcBorders>
              <w:top w:sz="4" w:val="nil"/>
              <w:left w:color="000000" w:sz="4" w:val="single"/>
              <w:bottom w:color="000000" w:sz="6" w:val="single"/>
              <w:right w:color="000000" w:sz="4" w:val="single"/>
            </w:tcBorders>
            <w:shd w:fill="auto" w:val="clear"/>
            <w:vAlign w:val="bottom"/>
          </w:tcPr>
          <w:p w14:paraId="AC000000">
            <w:pPr>
              <w:rPr>
                <w:color w:val="000000"/>
                <w:sz w:val="22"/>
              </w:rPr>
            </w:pPr>
            <w:r>
              <w:rPr>
                <w:color w:val="000000"/>
                <w:sz w:val="22"/>
              </w:rPr>
              <w:t>Доходы от акцизов</w:t>
            </w:r>
          </w:p>
        </w:tc>
        <w:tc>
          <w:tcPr>
            <w:tcW w:type="dxa" w:w="1158"/>
            <w:tcBorders>
              <w:top w:sz="4" w:val="nil"/>
              <w:left w:color="000000" w:sz="4" w:val="single"/>
              <w:bottom w:color="000000" w:sz="6" w:val="single"/>
              <w:right w:color="000000" w:sz="4" w:val="single"/>
            </w:tcBorders>
            <w:shd w:fill="auto" w:val="clear"/>
            <w:tcMar>
              <w:top w:type="dxa" w:w="0"/>
              <w:left w:type="dxa" w:w="108"/>
              <w:bottom w:type="dxa" w:w="0"/>
              <w:right w:type="dxa" w:w="108"/>
            </w:tcMar>
            <w:vAlign w:val="bottom"/>
          </w:tcPr>
          <w:p w14:paraId="AD000000">
            <w:pPr>
              <w:widowControl w:val="0"/>
              <w:ind/>
              <w:jc w:val="right"/>
              <w:rPr>
                <w:color w:val="000000"/>
                <w:sz w:val="22"/>
              </w:rPr>
            </w:pPr>
            <w:r>
              <w:rPr>
                <w:color w:val="000000"/>
                <w:sz w:val="22"/>
              </w:rPr>
              <w:t>18206,9</w:t>
            </w:r>
          </w:p>
        </w:tc>
        <w:tc>
          <w:tcPr>
            <w:tcW w:type="dxa" w:w="1155"/>
            <w:tcBorders>
              <w:top w:sz="4" w:val="nil"/>
              <w:left w:sz="4" w:val="nil"/>
              <w:bottom w:color="000000" w:sz="6" w:val="single"/>
              <w:right w:color="000000" w:sz="4" w:val="single"/>
            </w:tcBorders>
            <w:shd w:fill="auto" w:val="clear"/>
            <w:vAlign w:val="bottom"/>
          </w:tcPr>
          <w:p w14:paraId="AE000000">
            <w:pPr>
              <w:widowControl w:val="1"/>
              <w:ind/>
              <w:jc w:val="right"/>
              <w:rPr>
                <w:sz w:val="22"/>
              </w:rPr>
            </w:pPr>
            <w:r>
              <w:rPr>
                <w:sz w:val="22"/>
              </w:rPr>
              <w:t>18420</w:t>
            </w:r>
          </w:p>
        </w:tc>
        <w:tc>
          <w:tcPr>
            <w:tcW w:type="dxa" w:w="1212"/>
            <w:tcBorders>
              <w:top w:sz="4" w:val="nil"/>
              <w:left w:sz="4" w:val="nil"/>
              <w:bottom w:color="000000" w:sz="6" w:val="single"/>
              <w:right w:color="000000" w:sz="4" w:val="single"/>
            </w:tcBorders>
            <w:shd w:fill="auto" w:val="clear"/>
            <w:vAlign w:val="bottom"/>
          </w:tcPr>
          <w:p w14:paraId="AF000000">
            <w:pPr>
              <w:widowControl w:val="1"/>
              <w:ind/>
              <w:jc w:val="right"/>
              <w:rPr>
                <w:sz w:val="22"/>
              </w:rPr>
            </w:pPr>
            <w:r>
              <w:rPr>
                <w:sz w:val="22"/>
              </w:rPr>
              <w:t>19737,6</w:t>
            </w:r>
          </w:p>
        </w:tc>
        <w:tc>
          <w:tcPr>
            <w:tcW w:type="dxa" w:w="1203"/>
            <w:tcBorders>
              <w:top w:sz="4" w:val="nil"/>
              <w:left w:sz="4" w:val="nil"/>
              <w:bottom w:color="000000" w:sz="6" w:val="single"/>
              <w:right w:color="000000" w:sz="4" w:val="single"/>
            </w:tcBorders>
            <w:shd w:fill="auto" w:val="clear"/>
            <w:vAlign w:val="bottom"/>
          </w:tcPr>
          <w:p w14:paraId="B0000000">
            <w:pPr>
              <w:widowControl w:val="1"/>
              <w:ind/>
              <w:jc w:val="right"/>
              <w:rPr>
                <w:sz w:val="22"/>
              </w:rPr>
            </w:pPr>
            <w:r>
              <w:rPr>
                <w:sz w:val="22"/>
              </w:rPr>
              <w:t>19758,5</w:t>
            </w:r>
          </w:p>
        </w:tc>
        <w:tc>
          <w:tcPr>
            <w:tcW w:type="dxa" w:w="850"/>
            <w:tcBorders>
              <w:top w:sz="4" w:val="nil"/>
              <w:left w:sz="4" w:val="nil"/>
              <w:bottom w:color="000000" w:sz="6" w:val="single"/>
              <w:right w:color="000000" w:sz="4" w:val="single"/>
            </w:tcBorders>
            <w:shd w:fill="auto" w:val="clear"/>
            <w:vAlign w:val="bottom"/>
          </w:tcPr>
          <w:p w14:paraId="B1000000">
            <w:pPr>
              <w:widowControl w:val="1"/>
              <w:ind/>
              <w:jc w:val="right"/>
              <w:rPr>
                <w:sz w:val="22"/>
              </w:rPr>
            </w:pPr>
            <w:r>
              <w:rPr>
                <w:sz w:val="22"/>
              </w:rPr>
              <w:t>107,27</w:t>
            </w:r>
          </w:p>
        </w:tc>
        <w:tc>
          <w:tcPr>
            <w:tcW w:type="dxa" w:w="850"/>
            <w:tcBorders>
              <w:top w:sz="4" w:val="nil"/>
              <w:left w:sz="4" w:val="nil"/>
              <w:bottom w:color="000000" w:sz="6" w:val="single"/>
              <w:right w:color="000000" w:sz="4" w:val="single"/>
            </w:tcBorders>
            <w:shd w:fill="auto" w:val="clear"/>
            <w:vAlign w:val="bottom"/>
          </w:tcPr>
          <w:p w14:paraId="B2000000">
            <w:pPr>
              <w:widowControl w:val="1"/>
              <w:ind/>
              <w:jc w:val="right"/>
              <w:rPr>
                <w:sz w:val="22"/>
              </w:rPr>
            </w:pPr>
            <w:r>
              <w:rPr>
                <w:sz w:val="22"/>
              </w:rPr>
              <w:t>100,11</w:t>
            </w:r>
          </w:p>
        </w:tc>
        <w:tc>
          <w:tcPr>
            <w:tcW w:type="dxa" w:w="723"/>
            <w:tcBorders>
              <w:top w:sz="4" w:val="nil"/>
              <w:left w:sz="4" w:val="nil"/>
              <w:bottom w:color="000000" w:sz="6" w:val="single"/>
              <w:right w:sz="4" w:val="nil"/>
            </w:tcBorders>
            <w:shd w:fill="auto" w:val="clear"/>
            <w:vAlign w:val="bottom"/>
          </w:tcPr>
          <w:p w14:paraId="B3000000">
            <w:pPr>
              <w:widowControl w:val="1"/>
              <w:ind/>
              <w:jc w:val="right"/>
              <w:rPr>
                <w:sz w:val="22"/>
              </w:rPr>
            </w:pPr>
            <w:r>
              <w:rPr>
                <w:sz w:val="22"/>
              </w:rPr>
              <w:t>108,5</w:t>
            </w:r>
          </w:p>
        </w:tc>
        <w:tc>
          <w:tcPr>
            <w:tcW w:type="dxa" w:w="677"/>
            <w:tcBorders>
              <w:top w:sz="4" w:val="nil"/>
              <w:left w:color="000000" w:sz="4" w:val="single"/>
              <w:bottom w:color="000000" w:sz="6" w:val="single"/>
              <w:right w:color="000000" w:sz="4" w:val="single"/>
            </w:tcBorders>
            <w:shd w:fill="auto" w:val="clear"/>
            <w:vAlign w:val="bottom"/>
          </w:tcPr>
          <w:p w14:paraId="B4000000">
            <w:pPr>
              <w:widowControl w:val="1"/>
              <w:ind/>
              <w:jc w:val="right"/>
              <w:rPr>
                <w:sz w:val="22"/>
              </w:rPr>
            </w:pPr>
            <w:r>
              <w:rPr>
                <w:sz w:val="22"/>
              </w:rPr>
              <w:t>0,79</w:t>
            </w:r>
          </w:p>
        </w:tc>
      </w:tr>
      <w:tr>
        <w:trPr>
          <w:trHeight w:hRule="atLeast" w:val="605"/>
        </w:trPr>
        <w:tc>
          <w:tcPr>
            <w:tcW w:type="dxa" w:w="1810"/>
            <w:tcBorders>
              <w:top w:color="000000" w:sz="6" w:val="single"/>
              <w:left w:color="000000" w:sz="6" w:val="single"/>
              <w:bottom w:color="000000" w:sz="6" w:val="single"/>
              <w:right w:color="000000" w:sz="6" w:val="single"/>
            </w:tcBorders>
            <w:shd w:fill="auto" w:val="clear"/>
            <w:vAlign w:val="bottom"/>
          </w:tcPr>
          <w:p w14:paraId="B5000000">
            <w:pPr>
              <w:widowControl w:val="0"/>
              <w:ind/>
              <w:jc w:val="center"/>
              <w:rPr>
                <w:b w:val="1"/>
                <w:color w:val="000000"/>
                <w:sz w:val="22"/>
              </w:rPr>
            </w:pPr>
            <w:r>
              <w:rPr>
                <w:b w:val="1"/>
                <w:color w:val="000000"/>
                <w:sz w:val="22"/>
              </w:rPr>
              <w:t>Неналоговые доходы</w:t>
            </w:r>
          </w:p>
        </w:tc>
        <w:tc>
          <w:tcPr>
            <w:tcW w:type="dxa" w:w="115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B6000000">
            <w:pPr>
              <w:widowControl w:val="0"/>
              <w:ind/>
              <w:jc w:val="right"/>
              <w:rPr>
                <w:b w:val="1"/>
                <w:color w:val="000000"/>
                <w:sz w:val="22"/>
              </w:rPr>
            </w:pPr>
            <w:r>
              <w:rPr>
                <w:b w:val="1"/>
                <w:color w:val="000000"/>
                <w:sz w:val="22"/>
              </w:rPr>
              <w:t>57100</w:t>
            </w:r>
          </w:p>
        </w:tc>
        <w:tc>
          <w:tcPr>
            <w:tcW w:type="dxa" w:w="1155"/>
            <w:tcBorders>
              <w:top w:color="000000" w:sz="6" w:val="single"/>
              <w:left w:color="000000" w:sz="6" w:val="single"/>
              <w:bottom w:color="000000" w:sz="6" w:val="single"/>
              <w:right w:color="000000" w:sz="6" w:val="single"/>
            </w:tcBorders>
            <w:shd w:fill="auto" w:val="clear"/>
            <w:vAlign w:val="bottom"/>
          </w:tcPr>
          <w:p w14:paraId="B7000000">
            <w:pPr>
              <w:widowControl w:val="1"/>
              <w:ind/>
              <w:jc w:val="right"/>
              <w:rPr>
                <w:sz w:val="22"/>
              </w:rPr>
            </w:pPr>
            <w:r>
              <w:rPr>
                <w:sz w:val="22"/>
              </w:rPr>
              <w:t>40490</w:t>
            </w:r>
          </w:p>
        </w:tc>
        <w:tc>
          <w:tcPr>
            <w:tcW w:type="dxa" w:w="1212"/>
            <w:tcBorders>
              <w:top w:color="000000" w:sz="6" w:val="single"/>
              <w:left w:color="000000" w:sz="6" w:val="single"/>
              <w:bottom w:color="000000" w:sz="6" w:val="single"/>
              <w:right w:color="000000" w:sz="6" w:val="single"/>
            </w:tcBorders>
            <w:shd w:fill="auto" w:val="clear"/>
            <w:vAlign w:val="bottom"/>
          </w:tcPr>
          <w:p w14:paraId="B8000000">
            <w:pPr>
              <w:widowControl w:val="1"/>
              <w:ind/>
              <w:jc w:val="right"/>
              <w:rPr>
                <w:sz w:val="22"/>
              </w:rPr>
            </w:pPr>
            <w:r>
              <w:rPr>
                <w:sz w:val="22"/>
              </w:rPr>
              <w:t>76265,5</w:t>
            </w:r>
          </w:p>
        </w:tc>
        <w:tc>
          <w:tcPr>
            <w:tcW w:type="dxa" w:w="1203"/>
            <w:tcBorders>
              <w:top w:color="000000" w:sz="6" w:val="single"/>
              <w:left w:color="000000" w:sz="6" w:val="single"/>
              <w:bottom w:color="000000" w:sz="6" w:val="single"/>
              <w:right w:color="000000" w:sz="6" w:val="single"/>
            </w:tcBorders>
            <w:shd w:fill="auto" w:val="clear"/>
            <w:vAlign w:val="bottom"/>
          </w:tcPr>
          <w:p w14:paraId="B9000000">
            <w:pPr>
              <w:widowControl w:val="1"/>
              <w:ind/>
              <w:jc w:val="right"/>
              <w:rPr>
                <w:sz w:val="22"/>
              </w:rPr>
            </w:pPr>
            <w:r>
              <w:rPr>
                <w:sz w:val="22"/>
              </w:rPr>
              <w:t>76176,1</w:t>
            </w:r>
          </w:p>
        </w:tc>
        <w:tc>
          <w:tcPr>
            <w:tcW w:type="dxa" w:w="850"/>
            <w:tcBorders>
              <w:top w:color="000000" w:sz="6" w:val="single"/>
              <w:left w:color="000000" w:sz="6" w:val="single"/>
              <w:bottom w:color="000000" w:sz="6" w:val="single"/>
              <w:right w:color="000000" w:sz="6" w:val="single"/>
            </w:tcBorders>
            <w:shd w:fill="auto" w:val="clear"/>
            <w:vAlign w:val="bottom"/>
          </w:tcPr>
          <w:p w14:paraId="BA000000">
            <w:pPr>
              <w:widowControl w:val="1"/>
              <w:ind/>
              <w:jc w:val="right"/>
              <w:rPr>
                <w:sz w:val="22"/>
              </w:rPr>
            </w:pPr>
            <w:r>
              <w:rPr>
                <w:sz w:val="22"/>
              </w:rPr>
              <w:t>188,14</w:t>
            </w:r>
          </w:p>
        </w:tc>
        <w:tc>
          <w:tcPr>
            <w:tcW w:type="dxa" w:w="850"/>
            <w:tcBorders>
              <w:top w:color="000000" w:sz="6" w:val="single"/>
              <w:left w:color="000000" w:sz="6" w:val="single"/>
              <w:bottom w:color="000000" w:sz="6" w:val="single"/>
              <w:right w:color="000000" w:sz="6" w:val="single"/>
            </w:tcBorders>
            <w:shd w:fill="auto" w:val="clear"/>
            <w:vAlign w:val="bottom"/>
          </w:tcPr>
          <w:p w14:paraId="BB000000">
            <w:pPr>
              <w:widowControl w:val="1"/>
              <w:ind/>
              <w:jc w:val="right"/>
              <w:rPr>
                <w:sz w:val="22"/>
              </w:rPr>
            </w:pPr>
            <w:r>
              <w:rPr>
                <w:sz w:val="22"/>
              </w:rPr>
              <w:t>99,88</w:t>
            </w:r>
          </w:p>
        </w:tc>
        <w:tc>
          <w:tcPr>
            <w:tcW w:type="dxa" w:w="723"/>
            <w:tcBorders>
              <w:top w:color="000000" w:sz="6" w:val="single"/>
              <w:left w:color="000000" w:sz="6" w:val="single"/>
              <w:bottom w:color="000000" w:sz="6" w:val="single"/>
              <w:right w:color="000000" w:sz="6" w:val="single"/>
            </w:tcBorders>
            <w:shd w:fill="auto" w:val="clear"/>
            <w:vAlign w:val="bottom"/>
          </w:tcPr>
          <w:p w14:paraId="BC000000">
            <w:pPr>
              <w:widowControl w:val="1"/>
              <w:ind/>
              <w:jc w:val="right"/>
              <w:rPr>
                <w:sz w:val="22"/>
              </w:rPr>
            </w:pPr>
            <w:r>
              <w:rPr>
                <w:sz w:val="22"/>
              </w:rPr>
              <w:t>133,4</w:t>
            </w:r>
          </w:p>
        </w:tc>
        <w:tc>
          <w:tcPr>
            <w:tcW w:type="dxa" w:w="677"/>
            <w:tcBorders>
              <w:top w:color="000000" w:sz="6" w:val="single"/>
              <w:left w:color="000000" w:sz="6" w:val="single"/>
              <w:bottom w:color="000000" w:sz="6" w:val="single"/>
              <w:right w:color="000000" w:sz="6" w:val="single"/>
            </w:tcBorders>
            <w:shd w:fill="auto" w:val="clear"/>
            <w:vAlign w:val="bottom"/>
          </w:tcPr>
          <w:p w14:paraId="BD000000">
            <w:pPr>
              <w:widowControl w:val="1"/>
              <w:ind/>
              <w:jc w:val="right"/>
              <w:rPr>
                <w:sz w:val="22"/>
              </w:rPr>
            </w:pPr>
            <w:r>
              <w:rPr>
                <w:sz w:val="22"/>
              </w:rPr>
              <w:t>3,04</w:t>
            </w:r>
          </w:p>
        </w:tc>
      </w:tr>
      <w:tr>
        <w:trPr>
          <w:trHeight w:hRule="atLeast" w:val="1360"/>
        </w:trPr>
        <w:tc>
          <w:tcPr>
            <w:tcW w:type="dxa" w:w="1810"/>
            <w:tcBorders>
              <w:top w:color="000000" w:sz="6" w:val="single"/>
              <w:left w:color="000000" w:sz="4" w:val="single"/>
              <w:bottom w:color="000000" w:sz="4" w:val="single"/>
              <w:right w:color="000000" w:sz="4" w:val="single"/>
            </w:tcBorders>
            <w:shd w:fill="auto" w:val="clear"/>
            <w:vAlign w:val="bottom"/>
          </w:tcPr>
          <w:p w14:paraId="BE000000">
            <w:pPr>
              <w:rPr>
                <w:color w:val="000000"/>
                <w:sz w:val="22"/>
              </w:rPr>
            </w:pPr>
            <w:r>
              <w:rPr>
                <w:color w:val="000000"/>
                <w:sz w:val="22"/>
              </w:rPr>
              <w:t>Доходы от использования имущества, находящегося в муниципальной собственности</w:t>
            </w:r>
          </w:p>
        </w:tc>
        <w:tc>
          <w:tcPr>
            <w:tcW w:type="dxa" w:w="1158"/>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BF000000">
            <w:pPr>
              <w:widowControl w:val="0"/>
              <w:ind/>
              <w:jc w:val="right"/>
              <w:rPr>
                <w:color w:val="000000"/>
                <w:sz w:val="22"/>
              </w:rPr>
            </w:pPr>
            <w:r>
              <w:rPr>
                <w:color w:val="000000"/>
                <w:sz w:val="22"/>
              </w:rPr>
              <w:t>35644,7</w:t>
            </w:r>
          </w:p>
        </w:tc>
        <w:tc>
          <w:tcPr>
            <w:tcW w:type="dxa" w:w="1155"/>
            <w:tcBorders>
              <w:top w:color="000000" w:sz="6" w:val="single"/>
              <w:left w:sz="4" w:val="nil"/>
              <w:bottom w:color="000000" w:sz="4" w:val="single"/>
              <w:right w:color="000000" w:sz="4" w:val="single"/>
            </w:tcBorders>
            <w:shd w:fill="auto" w:val="clear"/>
            <w:vAlign w:val="bottom"/>
          </w:tcPr>
          <w:p w14:paraId="C0000000">
            <w:pPr>
              <w:widowControl w:val="1"/>
              <w:ind/>
              <w:jc w:val="right"/>
              <w:rPr>
                <w:sz w:val="22"/>
              </w:rPr>
            </w:pPr>
            <w:r>
              <w:rPr>
                <w:sz w:val="22"/>
              </w:rPr>
              <w:t>35070</w:t>
            </w:r>
          </w:p>
        </w:tc>
        <w:tc>
          <w:tcPr>
            <w:tcW w:type="dxa" w:w="1212"/>
            <w:tcBorders>
              <w:top w:color="000000" w:sz="6" w:val="single"/>
              <w:left w:sz="4" w:val="nil"/>
              <w:bottom w:color="000000" w:sz="4" w:val="single"/>
              <w:right w:color="000000" w:sz="4" w:val="single"/>
            </w:tcBorders>
            <w:shd w:fill="auto" w:val="clear"/>
            <w:vAlign w:val="bottom"/>
          </w:tcPr>
          <w:p w14:paraId="C1000000">
            <w:pPr>
              <w:widowControl w:val="1"/>
              <w:ind/>
              <w:jc w:val="right"/>
              <w:rPr>
                <w:sz w:val="22"/>
              </w:rPr>
            </w:pPr>
            <w:r>
              <w:rPr>
                <w:sz w:val="22"/>
              </w:rPr>
              <w:t>35785,4</w:t>
            </w:r>
          </w:p>
        </w:tc>
        <w:tc>
          <w:tcPr>
            <w:tcW w:type="dxa" w:w="1203"/>
            <w:tcBorders>
              <w:top w:color="000000" w:sz="6" w:val="single"/>
              <w:left w:sz="4" w:val="nil"/>
              <w:bottom w:color="000000" w:sz="4" w:val="single"/>
              <w:right w:color="000000" w:sz="4" w:val="single"/>
            </w:tcBorders>
            <w:shd w:fill="auto" w:val="clear"/>
            <w:vAlign w:val="bottom"/>
          </w:tcPr>
          <w:p w14:paraId="C2000000">
            <w:pPr>
              <w:widowControl w:val="1"/>
              <w:ind/>
              <w:jc w:val="right"/>
              <w:rPr>
                <w:sz w:val="22"/>
              </w:rPr>
            </w:pPr>
            <w:r>
              <w:rPr>
                <w:sz w:val="22"/>
              </w:rPr>
              <w:t>35767,8</w:t>
            </w:r>
          </w:p>
        </w:tc>
        <w:tc>
          <w:tcPr>
            <w:tcW w:type="dxa" w:w="850"/>
            <w:tcBorders>
              <w:top w:color="000000" w:sz="6" w:val="single"/>
              <w:left w:sz="4" w:val="nil"/>
              <w:bottom w:color="000000" w:sz="4" w:val="single"/>
              <w:right w:color="000000" w:sz="4" w:val="single"/>
            </w:tcBorders>
            <w:shd w:fill="auto" w:val="clear"/>
            <w:vAlign w:val="bottom"/>
          </w:tcPr>
          <w:p w14:paraId="C3000000">
            <w:pPr>
              <w:widowControl w:val="1"/>
              <w:ind/>
              <w:jc w:val="right"/>
              <w:rPr>
                <w:sz w:val="22"/>
              </w:rPr>
            </w:pPr>
            <w:r>
              <w:rPr>
                <w:sz w:val="22"/>
              </w:rPr>
              <w:t>101,99</w:t>
            </w:r>
          </w:p>
        </w:tc>
        <w:tc>
          <w:tcPr>
            <w:tcW w:type="dxa" w:w="850"/>
            <w:tcBorders>
              <w:top w:color="000000" w:sz="6" w:val="single"/>
              <w:left w:sz="4" w:val="nil"/>
              <w:bottom w:color="000000" w:sz="4" w:val="single"/>
              <w:right w:color="000000" w:sz="4" w:val="single"/>
            </w:tcBorders>
            <w:shd w:fill="auto" w:val="clear"/>
            <w:vAlign w:val="bottom"/>
          </w:tcPr>
          <w:p w14:paraId="C4000000">
            <w:pPr>
              <w:widowControl w:val="1"/>
              <w:ind/>
              <w:jc w:val="right"/>
              <w:rPr>
                <w:sz w:val="22"/>
              </w:rPr>
            </w:pPr>
            <w:r>
              <w:rPr>
                <w:sz w:val="22"/>
              </w:rPr>
              <w:t>99,95</w:t>
            </w:r>
          </w:p>
        </w:tc>
        <w:tc>
          <w:tcPr>
            <w:tcW w:type="dxa" w:w="723"/>
            <w:tcBorders>
              <w:top w:color="000000" w:sz="6" w:val="single"/>
              <w:left w:sz="4" w:val="nil"/>
              <w:bottom w:color="000000" w:sz="4" w:val="single"/>
              <w:right w:sz="4" w:val="nil"/>
            </w:tcBorders>
            <w:shd w:fill="auto" w:val="clear"/>
            <w:vAlign w:val="bottom"/>
          </w:tcPr>
          <w:p w14:paraId="C5000000">
            <w:pPr>
              <w:widowControl w:val="1"/>
              <w:ind/>
              <w:jc w:val="right"/>
              <w:rPr>
                <w:sz w:val="22"/>
              </w:rPr>
            </w:pPr>
            <w:r>
              <w:rPr>
                <w:sz w:val="22"/>
              </w:rPr>
              <w:t>100,6</w:t>
            </w:r>
          </w:p>
        </w:tc>
        <w:tc>
          <w:tcPr>
            <w:tcW w:type="dxa" w:w="677"/>
            <w:tcBorders>
              <w:top w:color="000000" w:sz="6" w:val="single"/>
              <w:left w:color="000000" w:sz="4" w:val="single"/>
              <w:bottom w:color="000000" w:sz="4" w:val="single"/>
              <w:right w:color="000000" w:sz="4" w:val="single"/>
            </w:tcBorders>
            <w:shd w:fill="auto" w:val="clear"/>
            <w:vAlign w:val="bottom"/>
          </w:tcPr>
          <w:p w14:paraId="C6000000">
            <w:pPr>
              <w:widowControl w:val="1"/>
              <w:ind/>
              <w:jc w:val="right"/>
              <w:rPr>
                <w:sz w:val="22"/>
              </w:rPr>
            </w:pPr>
            <w:r>
              <w:rPr>
                <w:sz w:val="22"/>
              </w:rPr>
              <w:t>1,43</w:t>
            </w:r>
          </w:p>
        </w:tc>
      </w:tr>
      <w:tr>
        <w:trPr>
          <w:trHeight w:hRule="atLeast" w:val="910"/>
        </w:trPr>
        <w:tc>
          <w:tcPr>
            <w:tcW w:type="dxa" w:w="1810"/>
            <w:tcBorders>
              <w:top w:sz="4" w:val="nil"/>
              <w:left w:color="000000" w:sz="4" w:val="single"/>
              <w:bottom w:color="000000" w:sz="4" w:val="single"/>
              <w:right w:color="000000" w:sz="4" w:val="single"/>
            </w:tcBorders>
            <w:shd w:fill="auto" w:val="clear"/>
            <w:vAlign w:val="bottom"/>
          </w:tcPr>
          <w:p w14:paraId="C7000000">
            <w:pPr>
              <w:rPr>
                <w:color w:val="000000"/>
                <w:sz w:val="22"/>
              </w:rPr>
            </w:pPr>
            <w:r>
              <w:rPr>
                <w:color w:val="000000"/>
                <w:sz w:val="22"/>
              </w:rPr>
              <w:t>Платежи при пользовании природными ресурсами</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C8000000">
            <w:pPr>
              <w:widowControl w:val="0"/>
              <w:ind/>
              <w:jc w:val="right"/>
              <w:rPr>
                <w:sz w:val="22"/>
              </w:rPr>
            </w:pPr>
            <w:r>
              <w:rPr>
                <w:sz w:val="22"/>
              </w:rPr>
              <w:t>478,1</w:t>
            </w:r>
          </w:p>
        </w:tc>
        <w:tc>
          <w:tcPr>
            <w:tcW w:type="dxa" w:w="1155"/>
            <w:tcBorders>
              <w:top w:sz="4" w:val="nil"/>
              <w:left w:sz="4" w:val="nil"/>
              <w:bottom w:color="000000" w:sz="4" w:val="single"/>
              <w:right w:color="000000" w:sz="4" w:val="single"/>
            </w:tcBorders>
            <w:shd w:fill="auto" w:val="clear"/>
            <w:vAlign w:val="bottom"/>
          </w:tcPr>
          <w:p w14:paraId="C9000000">
            <w:pPr>
              <w:widowControl w:val="1"/>
              <w:ind/>
              <w:jc w:val="right"/>
              <w:rPr>
                <w:sz w:val="22"/>
              </w:rPr>
            </w:pPr>
            <w:r>
              <w:rPr>
                <w:sz w:val="22"/>
              </w:rPr>
              <w:t>730</w:t>
            </w:r>
          </w:p>
        </w:tc>
        <w:tc>
          <w:tcPr>
            <w:tcW w:type="dxa" w:w="1212"/>
            <w:tcBorders>
              <w:top w:sz="4" w:val="nil"/>
              <w:left w:sz="4" w:val="nil"/>
              <w:bottom w:color="000000" w:sz="4" w:val="single"/>
              <w:right w:color="000000" w:sz="4" w:val="single"/>
            </w:tcBorders>
            <w:shd w:fill="auto" w:val="clear"/>
            <w:vAlign w:val="bottom"/>
          </w:tcPr>
          <w:p w14:paraId="CA000000">
            <w:pPr>
              <w:widowControl w:val="1"/>
              <w:ind/>
              <w:jc w:val="right"/>
              <w:rPr>
                <w:sz w:val="22"/>
              </w:rPr>
            </w:pPr>
            <w:r>
              <w:rPr>
                <w:sz w:val="22"/>
              </w:rPr>
              <w:t>730</w:t>
            </w:r>
          </w:p>
        </w:tc>
        <w:tc>
          <w:tcPr>
            <w:tcW w:type="dxa" w:w="1203"/>
            <w:tcBorders>
              <w:top w:sz="4" w:val="nil"/>
              <w:left w:sz="4" w:val="nil"/>
              <w:bottom w:color="000000" w:sz="4" w:val="single"/>
              <w:right w:color="000000" w:sz="4" w:val="single"/>
            </w:tcBorders>
            <w:shd w:fill="auto" w:val="clear"/>
            <w:vAlign w:val="bottom"/>
          </w:tcPr>
          <w:p w14:paraId="CB000000">
            <w:pPr>
              <w:widowControl w:val="1"/>
              <w:ind/>
              <w:jc w:val="right"/>
              <w:rPr>
                <w:sz w:val="22"/>
              </w:rPr>
            </w:pPr>
            <w:r>
              <w:rPr>
                <w:sz w:val="22"/>
              </w:rPr>
              <w:t>686</w:t>
            </w:r>
          </w:p>
        </w:tc>
        <w:tc>
          <w:tcPr>
            <w:tcW w:type="dxa" w:w="850"/>
            <w:tcBorders>
              <w:top w:sz="4" w:val="nil"/>
              <w:left w:sz="4" w:val="nil"/>
              <w:bottom w:color="000000" w:sz="4" w:val="single"/>
              <w:right w:color="000000" w:sz="4" w:val="single"/>
            </w:tcBorders>
            <w:shd w:fill="auto" w:val="clear"/>
            <w:vAlign w:val="bottom"/>
          </w:tcPr>
          <w:p w14:paraId="CC000000">
            <w:pPr>
              <w:widowControl w:val="1"/>
              <w:ind/>
              <w:jc w:val="right"/>
              <w:rPr>
                <w:sz w:val="22"/>
              </w:rPr>
            </w:pPr>
            <w:r>
              <w:rPr>
                <w:sz w:val="22"/>
              </w:rPr>
              <w:t>93,97</w:t>
            </w:r>
          </w:p>
        </w:tc>
        <w:tc>
          <w:tcPr>
            <w:tcW w:type="dxa" w:w="850"/>
            <w:tcBorders>
              <w:top w:sz="4" w:val="nil"/>
              <w:left w:sz="4" w:val="nil"/>
              <w:bottom w:color="000000" w:sz="4" w:val="single"/>
              <w:right w:color="000000" w:sz="4" w:val="single"/>
            </w:tcBorders>
            <w:shd w:fill="auto" w:val="clear"/>
            <w:vAlign w:val="bottom"/>
          </w:tcPr>
          <w:p w14:paraId="CD000000">
            <w:pPr>
              <w:widowControl w:val="1"/>
              <w:ind/>
              <w:jc w:val="right"/>
              <w:rPr>
                <w:sz w:val="22"/>
              </w:rPr>
            </w:pPr>
            <w:r>
              <w:rPr>
                <w:sz w:val="22"/>
              </w:rPr>
              <w:t>93,97</w:t>
            </w:r>
          </w:p>
        </w:tc>
        <w:tc>
          <w:tcPr>
            <w:tcW w:type="dxa" w:w="723"/>
            <w:tcBorders>
              <w:top w:sz="4" w:val="nil"/>
              <w:left w:sz="4" w:val="nil"/>
              <w:bottom w:color="000000" w:sz="4" w:val="single"/>
              <w:right w:sz="4" w:val="nil"/>
            </w:tcBorders>
            <w:shd w:fill="auto" w:val="clear"/>
            <w:vAlign w:val="bottom"/>
          </w:tcPr>
          <w:p w14:paraId="CE000000">
            <w:pPr>
              <w:widowControl w:val="1"/>
              <w:ind/>
              <w:jc w:val="right"/>
              <w:rPr>
                <w:sz w:val="22"/>
              </w:rPr>
            </w:pPr>
            <w:r>
              <w:rPr>
                <w:sz w:val="22"/>
              </w:rPr>
              <w:t>143,5</w:t>
            </w:r>
          </w:p>
        </w:tc>
        <w:tc>
          <w:tcPr>
            <w:tcW w:type="dxa" w:w="677"/>
            <w:tcBorders>
              <w:top w:sz="4" w:val="nil"/>
              <w:left w:color="000000" w:sz="4" w:val="single"/>
              <w:bottom w:color="000000" w:sz="4" w:val="single"/>
              <w:right w:color="000000" w:sz="4" w:val="single"/>
            </w:tcBorders>
            <w:shd w:fill="auto" w:val="clear"/>
            <w:vAlign w:val="bottom"/>
          </w:tcPr>
          <w:p w14:paraId="CF000000">
            <w:pPr>
              <w:widowControl w:val="1"/>
              <w:ind/>
              <w:jc w:val="right"/>
              <w:rPr>
                <w:sz w:val="22"/>
              </w:rPr>
            </w:pPr>
            <w:r>
              <w:rPr>
                <w:sz w:val="22"/>
              </w:rPr>
              <w:t>0,03</w:t>
            </w:r>
          </w:p>
        </w:tc>
      </w:tr>
      <w:tr>
        <w:trPr>
          <w:trHeight w:hRule="atLeast" w:val="849"/>
        </w:trPr>
        <w:tc>
          <w:tcPr>
            <w:tcW w:type="dxa" w:w="1810"/>
            <w:tcBorders>
              <w:top w:sz="4" w:val="nil"/>
              <w:left w:color="000000" w:sz="4" w:val="single"/>
              <w:bottom w:color="000000" w:sz="4" w:val="single"/>
              <w:right w:color="000000" w:sz="4" w:val="single"/>
            </w:tcBorders>
            <w:shd w:fill="auto" w:val="clear"/>
            <w:vAlign w:val="bottom"/>
          </w:tcPr>
          <w:p w14:paraId="D0000000">
            <w:pPr>
              <w:rPr>
                <w:color w:val="000000"/>
                <w:sz w:val="22"/>
              </w:rPr>
            </w:pPr>
            <w:r>
              <w:rPr>
                <w:color w:val="000000"/>
                <w:sz w:val="22"/>
              </w:rPr>
              <w:t>Доходы от оказания платных услуг (работ) и компенсации затрат государства</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D1000000">
            <w:pPr>
              <w:widowControl w:val="0"/>
              <w:ind/>
              <w:jc w:val="right"/>
              <w:rPr>
                <w:color w:val="000000"/>
                <w:sz w:val="22"/>
              </w:rPr>
            </w:pPr>
            <w:r>
              <w:rPr>
                <w:color w:val="000000"/>
                <w:sz w:val="22"/>
              </w:rPr>
              <w:t>3441,4</w:t>
            </w:r>
          </w:p>
        </w:tc>
        <w:tc>
          <w:tcPr>
            <w:tcW w:type="dxa" w:w="1155"/>
            <w:tcBorders>
              <w:top w:sz="4" w:val="nil"/>
              <w:left w:sz="4" w:val="nil"/>
              <w:bottom w:color="000000" w:sz="4" w:val="single"/>
              <w:right w:color="000000" w:sz="4" w:val="single"/>
            </w:tcBorders>
            <w:shd w:fill="auto" w:val="clear"/>
            <w:vAlign w:val="bottom"/>
          </w:tcPr>
          <w:p w14:paraId="D2000000">
            <w:pPr>
              <w:widowControl w:val="1"/>
              <w:ind/>
              <w:jc w:val="right"/>
              <w:rPr>
                <w:sz w:val="22"/>
              </w:rPr>
            </w:pPr>
            <w:r>
              <w:rPr>
                <w:sz w:val="22"/>
              </w:rPr>
              <w:t>2875</w:t>
            </w:r>
          </w:p>
        </w:tc>
        <w:tc>
          <w:tcPr>
            <w:tcW w:type="dxa" w:w="1212"/>
            <w:tcBorders>
              <w:top w:sz="4" w:val="nil"/>
              <w:left w:sz="4" w:val="nil"/>
              <w:bottom w:color="000000" w:sz="4" w:val="single"/>
              <w:right w:color="000000" w:sz="4" w:val="single"/>
            </w:tcBorders>
            <w:shd w:fill="auto" w:val="clear"/>
            <w:vAlign w:val="bottom"/>
          </w:tcPr>
          <w:p w14:paraId="D3000000">
            <w:pPr>
              <w:widowControl w:val="1"/>
              <w:ind/>
              <w:jc w:val="right"/>
              <w:rPr>
                <w:sz w:val="22"/>
              </w:rPr>
            </w:pPr>
            <w:r>
              <w:rPr>
                <w:sz w:val="22"/>
              </w:rPr>
              <w:t>3353</w:t>
            </w:r>
          </w:p>
        </w:tc>
        <w:tc>
          <w:tcPr>
            <w:tcW w:type="dxa" w:w="1203"/>
            <w:tcBorders>
              <w:top w:sz="4" w:val="nil"/>
              <w:left w:sz="4" w:val="nil"/>
              <w:bottom w:color="000000" w:sz="4" w:val="single"/>
              <w:right w:color="000000" w:sz="4" w:val="single"/>
            </w:tcBorders>
            <w:shd w:fill="auto" w:val="clear"/>
            <w:vAlign w:val="bottom"/>
          </w:tcPr>
          <w:p w14:paraId="D4000000">
            <w:pPr>
              <w:widowControl w:val="1"/>
              <w:ind/>
              <w:jc w:val="right"/>
              <w:rPr>
                <w:sz w:val="22"/>
              </w:rPr>
            </w:pPr>
            <w:r>
              <w:rPr>
                <w:sz w:val="22"/>
              </w:rPr>
              <w:t>3304,2</w:t>
            </w:r>
          </w:p>
        </w:tc>
        <w:tc>
          <w:tcPr>
            <w:tcW w:type="dxa" w:w="850"/>
            <w:tcBorders>
              <w:top w:sz="4" w:val="nil"/>
              <w:left w:sz="4" w:val="nil"/>
              <w:bottom w:color="000000" w:sz="4" w:val="single"/>
              <w:right w:color="000000" w:sz="4" w:val="single"/>
            </w:tcBorders>
            <w:shd w:fill="auto" w:val="clear"/>
            <w:vAlign w:val="bottom"/>
          </w:tcPr>
          <w:p w14:paraId="D5000000">
            <w:pPr>
              <w:widowControl w:val="1"/>
              <w:ind/>
              <w:jc w:val="right"/>
              <w:rPr>
                <w:sz w:val="22"/>
              </w:rPr>
            </w:pPr>
            <w:r>
              <w:rPr>
                <w:sz w:val="22"/>
              </w:rPr>
              <w:t>114,93</w:t>
            </w:r>
          </w:p>
        </w:tc>
        <w:tc>
          <w:tcPr>
            <w:tcW w:type="dxa" w:w="850"/>
            <w:tcBorders>
              <w:top w:sz="4" w:val="nil"/>
              <w:left w:sz="4" w:val="nil"/>
              <w:bottom w:color="000000" w:sz="4" w:val="single"/>
              <w:right w:color="000000" w:sz="4" w:val="single"/>
            </w:tcBorders>
            <w:shd w:fill="auto" w:val="clear"/>
            <w:vAlign w:val="bottom"/>
          </w:tcPr>
          <w:p w14:paraId="D6000000">
            <w:pPr>
              <w:widowControl w:val="1"/>
              <w:ind/>
              <w:jc w:val="right"/>
              <w:rPr>
                <w:sz w:val="22"/>
              </w:rPr>
            </w:pPr>
            <w:r>
              <w:rPr>
                <w:sz w:val="22"/>
              </w:rPr>
              <w:t>98,54</w:t>
            </w:r>
          </w:p>
        </w:tc>
        <w:tc>
          <w:tcPr>
            <w:tcW w:type="dxa" w:w="723"/>
            <w:tcBorders>
              <w:top w:sz="4" w:val="nil"/>
              <w:left w:sz="4" w:val="nil"/>
              <w:bottom w:color="000000" w:sz="4" w:val="single"/>
              <w:right w:sz="4" w:val="nil"/>
            </w:tcBorders>
            <w:shd w:fill="auto" w:val="clear"/>
            <w:vAlign w:val="bottom"/>
          </w:tcPr>
          <w:p w14:paraId="D7000000">
            <w:pPr>
              <w:widowControl w:val="1"/>
              <w:ind/>
              <w:jc w:val="right"/>
              <w:rPr>
                <w:sz w:val="22"/>
              </w:rPr>
            </w:pPr>
            <w:r>
              <w:rPr>
                <w:sz w:val="22"/>
              </w:rPr>
              <w:t>96,0</w:t>
            </w:r>
          </w:p>
        </w:tc>
        <w:tc>
          <w:tcPr>
            <w:tcW w:type="dxa" w:w="677"/>
            <w:tcBorders>
              <w:top w:sz="4" w:val="nil"/>
              <w:left w:color="000000" w:sz="4" w:val="single"/>
              <w:bottom w:color="000000" w:sz="4" w:val="single"/>
              <w:right w:color="000000" w:sz="4" w:val="single"/>
            </w:tcBorders>
            <w:shd w:fill="auto" w:val="clear"/>
            <w:vAlign w:val="bottom"/>
          </w:tcPr>
          <w:p w14:paraId="D8000000">
            <w:pPr>
              <w:widowControl w:val="1"/>
              <w:ind/>
              <w:jc w:val="right"/>
              <w:rPr>
                <w:sz w:val="22"/>
              </w:rPr>
            </w:pPr>
            <w:r>
              <w:rPr>
                <w:sz w:val="22"/>
              </w:rPr>
              <w:t>0,13</w:t>
            </w:r>
          </w:p>
        </w:tc>
      </w:tr>
      <w:tr>
        <w:trPr>
          <w:trHeight w:hRule="atLeast" w:val="780"/>
        </w:trPr>
        <w:tc>
          <w:tcPr>
            <w:tcW w:type="dxa" w:w="1810"/>
            <w:tcBorders>
              <w:top w:sz="4" w:val="nil"/>
              <w:left w:color="000000" w:sz="4" w:val="single"/>
              <w:bottom w:color="000000" w:sz="4" w:val="single"/>
              <w:right w:color="000000" w:sz="4" w:val="single"/>
            </w:tcBorders>
            <w:shd w:fill="auto" w:val="clear"/>
            <w:vAlign w:val="bottom"/>
          </w:tcPr>
          <w:p w14:paraId="D9000000">
            <w:pPr>
              <w:rPr>
                <w:color w:val="000000"/>
                <w:sz w:val="22"/>
              </w:rPr>
            </w:pPr>
            <w:r>
              <w:rPr>
                <w:color w:val="000000"/>
                <w:sz w:val="22"/>
              </w:rPr>
              <w:t>Доходы от продажи материальных и нематериальных активов</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DA000000">
            <w:pPr>
              <w:widowControl w:val="0"/>
              <w:ind/>
              <w:jc w:val="right"/>
              <w:rPr>
                <w:sz w:val="22"/>
              </w:rPr>
            </w:pPr>
            <w:r>
              <w:rPr>
                <w:sz w:val="22"/>
              </w:rPr>
              <w:t>14674,8</w:t>
            </w:r>
          </w:p>
        </w:tc>
        <w:tc>
          <w:tcPr>
            <w:tcW w:type="dxa" w:w="1155"/>
            <w:tcBorders>
              <w:top w:sz="4" w:val="nil"/>
              <w:left w:sz="4" w:val="nil"/>
              <w:bottom w:color="000000" w:sz="4" w:val="single"/>
              <w:right w:color="000000" w:sz="4" w:val="single"/>
            </w:tcBorders>
            <w:shd w:fill="auto" w:val="clear"/>
            <w:vAlign w:val="bottom"/>
          </w:tcPr>
          <w:p w14:paraId="DB000000">
            <w:pPr>
              <w:widowControl w:val="1"/>
              <w:ind/>
              <w:jc w:val="right"/>
              <w:rPr>
                <w:sz w:val="22"/>
              </w:rPr>
            </w:pPr>
            <w:r>
              <w:rPr>
                <w:sz w:val="22"/>
              </w:rPr>
              <w:t>1500</w:t>
            </w:r>
          </w:p>
        </w:tc>
        <w:tc>
          <w:tcPr>
            <w:tcW w:type="dxa" w:w="1212"/>
            <w:tcBorders>
              <w:top w:sz="4" w:val="nil"/>
              <w:left w:sz="4" w:val="nil"/>
              <w:bottom w:color="000000" w:sz="4" w:val="single"/>
              <w:right w:color="000000" w:sz="4" w:val="single"/>
            </w:tcBorders>
            <w:shd w:fill="auto" w:val="clear"/>
            <w:vAlign w:val="bottom"/>
          </w:tcPr>
          <w:p w14:paraId="DC000000">
            <w:pPr>
              <w:widowControl w:val="1"/>
              <w:ind/>
              <w:jc w:val="right"/>
              <w:rPr>
                <w:sz w:val="22"/>
              </w:rPr>
            </w:pPr>
            <w:r>
              <w:rPr>
                <w:sz w:val="22"/>
              </w:rPr>
              <w:t>33721,7</w:t>
            </w:r>
          </w:p>
        </w:tc>
        <w:tc>
          <w:tcPr>
            <w:tcW w:type="dxa" w:w="1203"/>
            <w:tcBorders>
              <w:top w:sz="4" w:val="nil"/>
              <w:left w:sz="4" w:val="nil"/>
              <w:bottom w:color="000000" w:sz="4" w:val="single"/>
              <w:right w:color="000000" w:sz="4" w:val="single"/>
            </w:tcBorders>
            <w:shd w:fill="auto" w:val="clear"/>
            <w:vAlign w:val="bottom"/>
          </w:tcPr>
          <w:p w14:paraId="DD000000">
            <w:pPr>
              <w:widowControl w:val="1"/>
              <w:ind/>
              <w:jc w:val="right"/>
              <w:rPr>
                <w:sz w:val="22"/>
              </w:rPr>
            </w:pPr>
            <w:r>
              <w:rPr>
                <w:sz w:val="22"/>
              </w:rPr>
              <w:t>33798,4</w:t>
            </w:r>
          </w:p>
        </w:tc>
        <w:tc>
          <w:tcPr>
            <w:tcW w:type="dxa" w:w="850"/>
            <w:tcBorders>
              <w:top w:sz="4" w:val="nil"/>
              <w:left w:sz="4" w:val="nil"/>
              <w:bottom w:color="000000" w:sz="4" w:val="single"/>
              <w:right w:color="000000" w:sz="4" w:val="single"/>
            </w:tcBorders>
            <w:shd w:fill="auto" w:val="clear"/>
            <w:vAlign w:val="bottom"/>
          </w:tcPr>
          <w:p w14:paraId="DE000000">
            <w:pPr>
              <w:widowControl w:val="1"/>
              <w:ind/>
              <w:jc w:val="right"/>
              <w:rPr>
                <w:sz w:val="22"/>
              </w:rPr>
            </w:pPr>
            <w:r>
              <w:rPr>
                <w:sz w:val="22"/>
              </w:rPr>
              <w:t>2253,2</w:t>
            </w:r>
          </w:p>
        </w:tc>
        <w:tc>
          <w:tcPr>
            <w:tcW w:type="dxa" w:w="850"/>
            <w:tcBorders>
              <w:top w:sz="4" w:val="nil"/>
              <w:left w:sz="4" w:val="nil"/>
              <w:bottom w:color="000000" w:sz="4" w:val="single"/>
              <w:right w:color="000000" w:sz="4" w:val="single"/>
            </w:tcBorders>
            <w:shd w:fill="auto" w:val="clear"/>
            <w:vAlign w:val="bottom"/>
          </w:tcPr>
          <w:p w14:paraId="DF000000">
            <w:pPr>
              <w:widowControl w:val="1"/>
              <w:ind/>
              <w:jc w:val="right"/>
              <w:rPr>
                <w:sz w:val="22"/>
              </w:rPr>
            </w:pPr>
            <w:r>
              <w:rPr>
                <w:sz w:val="22"/>
              </w:rPr>
              <w:t>100,23</w:t>
            </w:r>
          </w:p>
        </w:tc>
        <w:tc>
          <w:tcPr>
            <w:tcW w:type="dxa" w:w="723"/>
            <w:tcBorders>
              <w:top w:sz="4" w:val="nil"/>
              <w:left w:sz="4" w:val="nil"/>
              <w:bottom w:color="000000" w:sz="4" w:val="single"/>
              <w:right w:sz="4" w:val="nil"/>
            </w:tcBorders>
            <w:shd w:fill="auto" w:val="clear"/>
            <w:vAlign w:val="bottom"/>
          </w:tcPr>
          <w:p w14:paraId="E0000000">
            <w:pPr>
              <w:widowControl w:val="1"/>
              <w:ind/>
              <w:jc w:val="right"/>
              <w:rPr>
                <w:sz w:val="22"/>
              </w:rPr>
            </w:pPr>
            <w:r>
              <w:rPr>
                <w:sz w:val="22"/>
              </w:rPr>
              <w:t>230,3</w:t>
            </w:r>
          </w:p>
        </w:tc>
        <w:tc>
          <w:tcPr>
            <w:tcW w:type="dxa" w:w="677"/>
            <w:tcBorders>
              <w:top w:sz="4" w:val="nil"/>
              <w:left w:color="000000" w:sz="4" w:val="single"/>
              <w:bottom w:color="000000" w:sz="4" w:val="single"/>
              <w:right w:color="000000" w:sz="4" w:val="single"/>
            </w:tcBorders>
            <w:shd w:fill="auto" w:val="clear"/>
            <w:vAlign w:val="bottom"/>
          </w:tcPr>
          <w:p w14:paraId="E1000000">
            <w:pPr>
              <w:widowControl w:val="1"/>
              <w:ind/>
              <w:jc w:val="right"/>
              <w:rPr>
                <w:sz w:val="22"/>
              </w:rPr>
            </w:pPr>
            <w:r>
              <w:rPr>
                <w:sz w:val="22"/>
              </w:rPr>
              <w:t>1,35</w:t>
            </w:r>
          </w:p>
        </w:tc>
      </w:tr>
      <w:tr>
        <w:trPr>
          <w:trHeight w:hRule="atLeast" w:val="525"/>
        </w:trPr>
        <w:tc>
          <w:tcPr>
            <w:tcW w:type="dxa" w:w="1810"/>
            <w:tcBorders>
              <w:top w:sz="4" w:val="nil"/>
              <w:left w:color="000000" w:sz="4" w:val="single"/>
              <w:bottom w:color="000000" w:sz="4" w:val="single"/>
              <w:right w:color="000000" w:sz="4" w:val="single"/>
            </w:tcBorders>
            <w:shd w:fill="auto" w:val="clear"/>
            <w:vAlign w:val="bottom"/>
          </w:tcPr>
          <w:p w14:paraId="E2000000">
            <w:pPr>
              <w:rPr>
                <w:color w:val="000000"/>
                <w:sz w:val="22"/>
              </w:rPr>
            </w:pPr>
            <w:r>
              <w:rPr>
                <w:color w:val="000000"/>
                <w:sz w:val="22"/>
              </w:rPr>
              <w:t>Штрафы, санкции, возмещение ущерба</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E3000000">
            <w:pPr>
              <w:widowControl w:val="0"/>
              <w:ind/>
              <w:jc w:val="right"/>
              <w:rPr>
                <w:sz w:val="22"/>
              </w:rPr>
            </w:pPr>
            <w:r>
              <w:rPr>
                <w:sz w:val="22"/>
              </w:rPr>
              <w:t>526,7</w:t>
            </w:r>
          </w:p>
        </w:tc>
        <w:tc>
          <w:tcPr>
            <w:tcW w:type="dxa" w:w="1155"/>
            <w:tcBorders>
              <w:top w:sz="4" w:val="nil"/>
              <w:left w:sz="4" w:val="nil"/>
              <w:bottom w:color="000000" w:sz="4" w:val="single"/>
              <w:right w:color="000000" w:sz="4" w:val="single"/>
            </w:tcBorders>
            <w:shd w:fill="auto" w:val="clear"/>
            <w:vAlign w:val="bottom"/>
          </w:tcPr>
          <w:p w14:paraId="E4000000">
            <w:pPr>
              <w:widowControl w:val="1"/>
              <w:ind/>
              <w:jc w:val="right"/>
              <w:rPr>
                <w:sz w:val="22"/>
              </w:rPr>
            </w:pPr>
            <w:r>
              <w:rPr>
                <w:sz w:val="22"/>
              </w:rPr>
              <w:t>315</w:t>
            </w:r>
          </w:p>
        </w:tc>
        <w:tc>
          <w:tcPr>
            <w:tcW w:type="dxa" w:w="1212"/>
            <w:tcBorders>
              <w:top w:sz="4" w:val="nil"/>
              <w:left w:sz="4" w:val="nil"/>
              <w:bottom w:color="000000" w:sz="4" w:val="single"/>
              <w:right w:color="000000" w:sz="4" w:val="single"/>
            </w:tcBorders>
            <w:shd w:fill="auto" w:val="clear"/>
            <w:vAlign w:val="bottom"/>
          </w:tcPr>
          <w:p w14:paraId="E5000000">
            <w:pPr>
              <w:widowControl w:val="1"/>
              <w:ind/>
              <w:jc w:val="right"/>
              <w:rPr>
                <w:sz w:val="22"/>
              </w:rPr>
            </w:pPr>
            <w:r>
              <w:rPr>
                <w:sz w:val="22"/>
              </w:rPr>
              <w:t>465,8</w:t>
            </w:r>
          </w:p>
        </w:tc>
        <w:tc>
          <w:tcPr>
            <w:tcW w:type="dxa" w:w="1203"/>
            <w:tcBorders>
              <w:top w:sz="4" w:val="nil"/>
              <w:left w:sz="4" w:val="nil"/>
              <w:bottom w:color="000000" w:sz="4" w:val="single"/>
              <w:right w:color="000000" w:sz="4" w:val="single"/>
            </w:tcBorders>
            <w:shd w:fill="auto" w:val="clear"/>
            <w:vAlign w:val="bottom"/>
          </w:tcPr>
          <w:p w14:paraId="E6000000">
            <w:pPr>
              <w:widowControl w:val="1"/>
              <w:ind/>
              <w:jc w:val="right"/>
              <w:rPr>
                <w:sz w:val="22"/>
              </w:rPr>
            </w:pPr>
            <w:r>
              <w:rPr>
                <w:sz w:val="22"/>
              </w:rPr>
              <w:t>464,2</w:t>
            </w:r>
          </w:p>
        </w:tc>
        <w:tc>
          <w:tcPr>
            <w:tcW w:type="dxa" w:w="850"/>
            <w:tcBorders>
              <w:top w:sz="4" w:val="nil"/>
              <w:left w:sz="4" w:val="nil"/>
              <w:bottom w:color="000000" w:sz="4" w:val="single"/>
              <w:right w:color="000000" w:sz="4" w:val="single"/>
            </w:tcBorders>
            <w:shd w:fill="auto" w:val="clear"/>
            <w:vAlign w:val="bottom"/>
          </w:tcPr>
          <w:p w14:paraId="E7000000">
            <w:pPr>
              <w:widowControl w:val="1"/>
              <w:ind/>
              <w:jc w:val="right"/>
              <w:rPr>
                <w:sz w:val="22"/>
              </w:rPr>
            </w:pPr>
            <w:r>
              <w:rPr>
                <w:sz w:val="22"/>
              </w:rPr>
              <w:t>464,2</w:t>
            </w:r>
          </w:p>
        </w:tc>
        <w:tc>
          <w:tcPr>
            <w:tcW w:type="dxa" w:w="850"/>
            <w:tcBorders>
              <w:top w:sz="4" w:val="nil"/>
              <w:left w:sz="4" w:val="nil"/>
              <w:bottom w:color="000000" w:sz="4" w:val="single"/>
              <w:right w:color="000000" w:sz="4" w:val="single"/>
            </w:tcBorders>
            <w:shd w:fill="auto" w:val="clear"/>
            <w:vAlign w:val="bottom"/>
          </w:tcPr>
          <w:p w14:paraId="E8000000">
            <w:pPr>
              <w:widowControl w:val="1"/>
              <w:ind/>
              <w:jc w:val="right"/>
              <w:rPr>
                <w:sz w:val="22"/>
              </w:rPr>
            </w:pPr>
            <w:r>
              <w:rPr>
                <w:sz w:val="22"/>
              </w:rPr>
              <w:t>147,37</w:t>
            </w:r>
          </w:p>
        </w:tc>
        <w:tc>
          <w:tcPr>
            <w:tcW w:type="dxa" w:w="723"/>
            <w:tcBorders>
              <w:top w:sz="4" w:val="nil"/>
              <w:left w:sz="4" w:val="nil"/>
              <w:bottom w:color="000000" w:sz="4" w:val="single"/>
              <w:right w:sz="4" w:val="nil"/>
            </w:tcBorders>
            <w:shd w:fill="auto" w:val="clear"/>
            <w:vAlign w:val="bottom"/>
          </w:tcPr>
          <w:p w14:paraId="E9000000">
            <w:pPr>
              <w:widowControl w:val="1"/>
              <w:ind/>
              <w:jc w:val="right"/>
              <w:rPr>
                <w:sz w:val="22"/>
              </w:rPr>
            </w:pPr>
            <w:r>
              <w:rPr>
                <w:sz w:val="22"/>
              </w:rPr>
              <w:t>99,7</w:t>
            </w:r>
          </w:p>
        </w:tc>
        <w:tc>
          <w:tcPr>
            <w:tcW w:type="dxa" w:w="677"/>
            <w:tcBorders>
              <w:top w:sz="4" w:val="nil"/>
              <w:left w:color="000000" w:sz="4" w:val="single"/>
              <w:bottom w:color="000000" w:sz="4" w:val="single"/>
              <w:right w:color="000000" w:sz="4" w:val="single"/>
            </w:tcBorders>
            <w:shd w:fill="auto" w:val="clear"/>
            <w:vAlign w:val="bottom"/>
          </w:tcPr>
          <w:p w14:paraId="EA000000">
            <w:pPr>
              <w:widowControl w:val="1"/>
              <w:ind/>
              <w:jc w:val="right"/>
              <w:rPr>
                <w:sz w:val="22"/>
              </w:rPr>
            </w:pPr>
            <w:r>
              <w:rPr>
                <w:sz w:val="22"/>
              </w:rPr>
              <w:t>0,03</w:t>
            </w:r>
          </w:p>
        </w:tc>
      </w:tr>
      <w:tr>
        <w:trPr>
          <w:trHeight w:hRule="atLeast" w:val="315"/>
        </w:trPr>
        <w:tc>
          <w:tcPr>
            <w:tcW w:type="dxa" w:w="1810"/>
            <w:tcBorders>
              <w:top w:sz="4" w:val="nil"/>
              <w:left w:color="000000" w:sz="4" w:val="single"/>
              <w:bottom w:color="000000" w:sz="4" w:val="single"/>
              <w:right w:color="000000" w:sz="4" w:val="single"/>
            </w:tcBorders>
            <w:shd w:fill="auto" w:val="clear"/>
            <w:vAlign w:val="bottom"/>
          </w:tcPr>
          <w:p w14:paraId="EB000000">
            <w:pPr>
              <w:rPr>
                <w:color w:val="000000"/>
                <w:sz w:val="22"/>
              </w:rPr>
            </w:pPr>
            <w:r>
              <w:rPr>
                <w:color w:val="000000"/>
                <w:sz w:val="22"/>
              </w:rPr>
              <w:t>Прочие неналоговые доходы</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EC000000">
            <w:pPr>
              <w:widowControl w:val="0"/>
              <w:ind/>
              <w:jc w:val="right"/>
              <w:rPr>
                <w:color w:val="000000"/>
                <w:sz w:val="22"/>
              </w:rPr>
            </w:pPr>
            <w:r>
              <w:rPr>
                <w:color w:val="000000"/>
                <w:sz w:val="22"/>
              </w:rPr>
              <w:t>2334,7</w:t>
            </w:r>
          </w:p>
        </w:tc>
        <w:tc>
          <w:tcPr>
            <w:tcW w:type="dxa" w:w="1155"/>
            <w:tcBorders>
              <w:top w:sz="4" w:val="nil"/>
              <w:left w:sz="4" w:val="nil"/>
              <w:bottom w:color="000000" w:sz="4" w:val="single"/>
              <w:right w:color="000000" w:sz="4" w:val="single"/>
            </w:tcBorders>
            <w:shd w:fill="auto" w:val="clear"/>
            <w:vAlign w:val="bottom"/>
          </w:tcPr>
          <w:p w14:paraId="ED000000">
            <w:pPr>
              <w:widowControl w:val="1"/>
              <w:ind/>
              <w:jc w:val="right"/>
              <w:rPr>
                <w:sz w:val="22"/>
              </w:rPr>
            </w:pPr>
          </w:p>
        </w:tc>
        <w:tc>
          <w:tcPr>
            <w:tcW w:type="dxa" w:w="1212"/>
            <w:tcBorders>
              <w:top w:sz="4" w:val="nil"/>
              <w:left w:sz="4" w:val="nil"/>
              <w:bottom w:color="000000" w:sz="4" w:val="single"/>
              <w:right w:color="000000" w:sz="4" w:val="single"/>
            </w:tcBorders>
            <w:shd w:fill="auto" w:val="clear"/>
            <w:vAlign w:val="bottom"/>
          </w:tcPr>
          <w:p w14:paraId="EE000000">
            <w:pPr>
              <w:widowControl w:val="1"/>
              <w:ind/>
              <w:jc w:val="right"/>
              <w:rPr>
                <w:sz w:val="22"/>
              </w:rPr>
            </w:pPr>
            <w:r>
              <w:rPr>
                <w:sz w:val="22"/>
              </w:rPr>
              <w:t>2100</w:t>
            </w:r>
          </w:p>
        </w:tc>
        <w:tc>
          <w:tcPr>
            <w:tcW w:type="dxa" w:w="1203"/>
            <w:tcBorders>
              <w:top w:sz="4" w:val="nil"/>
              <w:left w:sz="4" w:val="nil"/>
              <w:bottom w:color="000000" w:sz="4" w:val="single"/>
              <w:right w:color="000000" w:sz="4" w:val="single"/>
            </w:tcBorders>
            <w:shd w:fill="auto" w:val="clear"/>
            <w:vAlign w:val="bottom"/>
          </w:tcPr>
          <w:p w14:paraId="EF000000">
            <w:pPr>
              <w:widowControl w:val="1"/>
              <w:ind/>
              <w:jc w:val="right"/>
              <w:rPr>
                <w:sz w:val="22"/>
              </w:rPr>
            </w:pPr>
            <w:r>
              <w:rPr>
                <w:sz w:val="22"/>
              </w:rPr>
              <w:t>2046</w:t>
            </w:r>
          </w:p>
        </w:tc>
        <w:tc>
          <w:tcPr>
            <w:tcW w:type="dxa" w:w="850"/>
            <w:tcBorders>
              <w:top w:sz="4" w:val="nil"/>
              <w:left w:sz="4" w:val="nil"/>
              <w:bottom w:color="000000" w:sz="4" w:val="single"/>
              <w:right w:color="000000" w:sz="4" w:val="single"/>
            </w:tcBorders>
            <w:shd w:fill="auto" w:val="clear"/>
            <w:vAlign w:val="bottom"/>
          </w:tcPr>
          <w:p w14:paraId="F0000000">
            <w:pPr>
              <w:widowControl w:val="1"/>
              <w:ind/>
              <w:jc w:val="right"/>
              <w:rPr>
                <w:sz w:val="22"/>
              </w:rPr>
            </w:pPr>
          </w:p>
        </w:tc>
        <w:tc>
          <w:tcPr>
            <w:tcW w:type="dxa" w:w="850"/>
            <w:tcBorders>
              <w:top w:sz="4" w:val="nil"/>
              <w:left w:sz="4" w:val="nil"/>
              <w:bottom w:color="000000" w:sz="4" w:val="single"/>
              <w:right w:color="000000" w:sz="4" w:val="single"/>
            </w:tcBorders>
            <w:shd w:fill="auto" w:val="clear"/>
            <w:vAlign w:val="bottom"/>
          </w:tcPr>
          <w:p w14:paraId="F1000000">
            <w:pPr>
              <w:widowControl w:val="1"/>
              <w:ind/>
              <w:jc w:val="right"/>
              <w:rPr>
                <w:sz w:val="22"/>
              </w:rPr>
            </w:pPr>
            <w:r>
              <w:rPr>
                <w:sz w:val="22"/>
              </w:rPr>
              <w:t>97,43</w:t>
            </w:r>
          </w:p>
        </w:tc>
        <w:tc>
          <w:tcPr>
            <w:tcW w:type="dxa" w:w="723"/>
            <w:tcBorders>
              <w:top w:sz="4" w:val="nil"/>
              <w:left w:sz="4" w:val="nil"/>
              <w:bottom w:color="000000" w:sz="4" w:val="single"/>
              <w:right w:sz="4" w:val="nil"/>
            </w:tcBorders>
            <w:shd w:fill="auto" w:val="clear"/>
            <w:vAlign w:val="bottom"/>
          </w:tcPr>
          <w:p w14:paraId="F2000000">
            <w:pPr>
              <w:widowControl w:val="1"/>
              <w:ind/>
              <w:jc w:val="right"/>
              <w:rPr>
                <w:sz w:val="22"/>
              </w:rPr>
            </w:pPr>
            <w:r>
              <w:rPr>
                <w:sz w:val="22"/>
              </w:rPr>
              <w:t>87,6</w:t>
            </w:r>
          </w:p>
        </w:tc>
        <w:tc>
          <w:tcPr>
            <w:tcW w:type="dxa" w:w="677"/>
            <w:tcBorders>
              <w:top w:sz="4" w:val="nil"/>
              <w:left w:color="000000" w:sz="4" w:val="single"/>
              <w:bottom w:color="000000" w:sz="4" w:val="single"/>
              <w:right w:color="000000" w:sz="4" w:val="single"/>
            </w:tcBorders>
            <w:shd w:fill="auto" w:val="clear"/>
            <w:vAlign w:val="bottom"/>
          </w:tcPr>
          <w:p w14:paraId="F3000000">
            <w:pPr>
              <w:widowControl w:val="1"/>
              <w:ind/>
              <w:jc w:val="right"/>
              <w:rPr>
                <w:sz w:val="22"/>
              </w:rPr>
            </w:pPr>
          </w:p>
        </w:tc>
      </w:tr>
      <w:tr>
        <w:trPr>
          <w:trHeight w:hRule="atLeast" w:val="315"/>
        </w:trPr>
        <w:tc>
          <w:tcPr>
            <w:tcW w:type="dxa" w:w="1810"/>
            <w:tcBorders>
              <w:top w:sz="4" w:val="nil"/>
              <w:left w:color="000000" w:sz="4" w:val="single"/>
              <w:bottom w:color="000000" w:sz="4" w:val="single"/>
              <w:right w:color="000000" w:sz="4" w:val="single"/>
            </w:tcBorders>
            <w:shd w:fill="auto" w:val="clear"/>
            <w:vAlign w:val="bottom"/>
          </w:tcPr>
          <w:p w14:paraId="F4000000">
            <w:pPr>
              <w:rPr>
                <w:color w:val="000000"/>
                <w:sz w:val="22"/>
              </w:rPr>
            </w:pPr>
            <w:r>
              <w:rPr>
                <w:color w:val="000000"/>
                <w:sz w:val="22"/>
              </w:rPr>
              <w:t>Поступления по урегулированию расчетов между бюджетов</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F5000000">
            <w:pPr>
              <w:widowControl w:val="0"/>
              <w:ind/>
              <w:jc w:val="right"/>
              <w:rPr>
                <w:color w:val="000000"/>
                <w:sz w:val="22"/>
              </w:rPr>
            </w:pPr>
          </w:p>
        </w:tc>
        <w:tc>
          <w:tcPr>
            <w:tcW w:type="dxa" w:w="1155"/>
            <w:tcBorders>
              <w:top w:sz="4" w:val="nil"/>
              <w:left w:sz="4" w:val="nil"/>
              <w:bottom w:color="000000" w:sz="4" w:val="single"/>
              <w:right w:color="000000" w:sz="4" w:val="single"/>
            </w:tcBorders>
            <w:shd w:fill="auto" w:val="clear"/>
            <w:vAlign w:val="bottom"/>
          </w:tcPr>
          <w:p w14:paraId="F6000000">
            <w:pPr>
              <w:widowControl w:val="1"/>
              <w:ind/>
              <w:jc w:val="right"/>
              <w:rPr>
                <w:sz w:val="22"/>
              </w:rPr>
            </w:pPr>
          </w:p>
        </w:tc>
        <w:tc>
          <w:tcPr>
            <w:tcW w:type="dxa" w:w="1212"/>
            <w:tcBorders>
              <w:top w:sz="4" w:val="nil"/>
              <w:left w:sz="4" w:val="nil"/>
              <w:bottom w:color="000000" w:sz="4" w:val="single"/>
              <w:right w:color="000000" w:sz="4" w:val="single"/>
            </w:tcBorders>
            <w:shd w:fill="auto" w:val="clear"/>
            <w:vAlign w:val="bottom"/>
          </w:tcPr>
          <w:p w14:paraId="F7000000">
            <w:pPr>
              <w:widowControl w:val="1"/>
              <w:ind/>
              <w:jc w:val="right"/>
              <w:rPr>
                <w:sz w:val="22"/>
              </w:rPr>
            </w:pPr>
            <w:r>
              <w:rPr>
                <w:sz w:val="22"/>
              </w:rPr>
              <w:t>109,5</w:t>
            </w:r>
          </w:p>
        </w:tc>
        <w:tc>
          <w:tcPr>
            <w:tcW w:type="dxa" w:w="1203"/>
            <w:tcBorders>
              <w:top w:sz="4" w:val="nil"/>
              <w:left w:sz="4" w:val="nil"/>
              <w:bottom w:color="000000" w:sz="4" w:val="single"/>
              <w:right w:color="000000" w:sz="4" w:val="single"/>
            </w:tcBorders>
            <w:shd w:fill="auto" w:val="clear"/>
            <w:vAlign w:val="bottom"/>
          </w:tcPr>
          <w:p w14:paraId="F8000000">
            <w:pPr>
              <w:widowControl w:val="1"/>
              <w:ind/>
              <w:jc w:val="right"/>
              <w:rPr>
                <w:sz w:val="22"/>
              </w:rPr>
            </w:pPr>
            <w:r>
              <w:rPr>
                <w:sz w:val="22"/>
              </w:rPr>
              <w:t>109,5</w:t>
            </w:r>
          </w:p>
        </w:tc>
        <w:tc>
          <w:tcPr>
            <w:tcW w:type="dxa" w:w="850"/>
            <w:tcBorders>
              <w:top w:sz="4" w:val="nil"/>
              <w:left w:sz="4" w:val="nil"/>
              <w:bottom w:color="000000" w:sz="4" w:val="single"/>
              <w:right w:color="000000" w:sz="4" w:val="single"/>
            </w:tcBorders>
            <w:shd w:fill="auto" w:val="clear"/>
            <w:vAlign w:val="bottom"/>
          </w:tcPr>
          <w:p w14:paraId="F9000000">
            <w:pPr>
              <w:widowControl w:val="1"/>
              <w:ind/>
              <w:jc w:val="right"/>
              <w:rPr>
                <w:sz w:val="22"/>
              </w:rPr>
            </w:pPr>
          </w:p>
        </w:tc>
        <w:tc>
          <w:tcPr>
            <w:tcW w:type="dxa" w:w="850"/>
            <w:tcBorders>
              <w:top w:sz="4" w:val="nil"/>
              <w:left w:sz="4" w:val="nil"/>
              <w:bottom w:color="000000" w:sz="4" w:val="single"/>
              <w:right w:color="000000" w:sz="4" w:val="single"/>
            </w:tcBorders>
            <w:shd w:fill="auto" w:val="clear"/>
            <w:vAlign w:val="bottom"/>
          </w:tcPr>
          <w:p w14:paraId="FA000000">
            <w:pPr>
              <w:widowControl w:val="1"/>
              <w:ind/>
              <w:jc w:val="right"/>
              <w:rPr>
                <w:sz w:val="22"/>
              </w:rPr>
            </w:pPr>
          </w:p>
        </w:tc>
        <w:tc>
          <w:tcPr>
            <w:tcW w:type="dxa" w:w="723"/>
            <w:tcBorders>
              <w:top w:sz="4" w:val="nil"/>
              <w:left w:sz="4" w:val="nil"/>
              <w:bottom w:color="000000" w:sz="4" w:val="single"/>
              <w:right w:sz="4" w:val="nil"/>
            </w:tcBorders>
            <w:shd w:fill="auto" w:val="clear"/>
            <w:vAlign w:val="bottom"/>
          </w:tcPr>
          <w:p w14:paraId="FB000000">
            <w:pPr>
              <w:widowControl w:val="1"/>
              <w:ind/>
              <w:jc w:val="right"/>
              <w:rPr>
                <w:sz w:val="22"/>
              </w:rPr>
            </w:pPr>
          </w:p>
        </w:tc>
        <w:tc>
          <w:tcPr>
            <w:tcW w:type="dxa" w:w="677"/>
            <w:tcBorders>
              <w:top w:sz="4" w:val="nil"/>
              <w:left w:color="000000" w:sz="4" w:val="single"/>
              <w:bottom w:color="000000" w:sz="4" w:val="single"/>
              <w:right w:color="000000" w:sz="4" w:val="single"/>
            </w:tcBorders>
            <w:shd w:fill="auto" w:val="clear"/>
            <w:vAlign w:val="bottom"/>
          </w:tcPr>
          <w:p w14:paraId="FC000000">
            <w:pPr>
              <w:widowControl w:val="1"/>
              <w:ind/>
              <w:jc w:val="right"/>
              <w:rPr>
                <w:sz w:val="22"/>
              </w:rPr>
            </w:pPr>
          </w:p>
        </w:tc>
      </w:tr>
      <w:tr>
        <w:trPr>
          <w:trHeight w:hRule="atLeast" w:val="765"/>
        </w:trPr>
        <w:tc>
          <w:tcPr>
            <w:tcW w:type="dxa" w:w="1810"/>
            <w:tcBorders>
              <w:top w:sz="4" w:val="nil"/>
              <w:left w:color="000000" w:sz="4" w:val="single"/>
              <w:bottom w:color="000000" w:sz="4" w:val="single"/>
              <w:right w:color="000000" w:sz="4" w:val="single"/>
            </w:tcBorders>
            <w:shd w:fill="auto" w:val="clear"/>
            <w:vAlign w:val="bottom"/>
          </w:tcPr>
          <w:p w14:paraId="FD000000">
            <w:pPr>
              <w:rPr>
                <w:b w:val="1"/>
                <w:color w:val="000000"/>
                <w:sz w:val="22"/>
              </w:rPr>
            </w:pPr>
            <w:r>
              <w:rPr>
                <w:b w:val="1"/>
                <w:color w:val="000000"/>
                <w:sz w:val="22"/>
              </w:rPr>
              <w:t>Всего безвозмездные поступления</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FE000000">
            <w:pPr>
              <w:widowControl w:val="0"/>
              <w:ind/>
              <w:jc w:val="right"/>
              <w:rPr>
                <w:b w:val="1"/>
                <w:color w:val="000000"/>
                <w:sz w:val="22"/>
              </w:rPr>
            </w:pPr>
            <w:r>
              <w:rPr>
                <w:b w:val="1"/>
                <w:color w:val="000000"/>
                <w:sz w:val="22"/>
              </w:rPr>
              <w:t>1524658,6</w:t>
            </w:r>
          </w:p>
        </w:tc>
        <w:tc>
          <w:tcPr>
            <w:tcW w:type="dxa" w:w="1155"/>
            <w:tcBorders>
              <w:top w:sz="4" w:val="nil"/>
              <w:left w:sz="4" w:val="nil"/>
              <w:bottom w:color="000000" w:sz="4" w:val="single"/>
              <w:right w:color="000000" w:sz="4" w:val="single"/>
            </w:tcBorders>
            <w:shd w:fill="auto" w:val="clear"/>
            <w:vAlign w:val="bottom"/>
          </w:tcPr>
          <w:p w14:paraId="FF000000">
            <w:pPr>
              <w:widowControl w:val="1"/>
              <w:ind/>
              <w:jc w:val="right"/>
              <w:rPr>
                <w:sz w:val="22"/>
              </w:rPr>
            </w:pPr>
            <w:r>
              <w:rPr>
                <w:sz w:val="22"/>
              </w:rPr>
              <w:t>1939512,4</w:t>
            </w:r>
          </w:p>
        </w:tc>
        <w:tc>
          <w:tcPr>
            <w:tcW w:type="dxa" w:w="1212"/>
            <w:tcBorders>
              <w:top w:sz="4" w:val="nil"/>
              <w:left w:sz="4" w:val="nil"/>
              <w:bottom w:color="000000" w:sz="4" w:val="single"/>
              <w:right w:color="000000" w:sz="4" w:val="single"/>
            </w:tcBorders>
            <w:shd w:fill="auto" w:val="clear"/>
            <w:vAlign w:val="bottom"/>
          </w:tcPr>
          <w:p w14:paraId="00010000">
            <w:pPr>
              <w:widowControl w:val="1"/>
              <w:ind/>
              <w:jc w:val="right"/>
              <w:rPr>
                <w:sz w:val="22"/>
              </w:rPr>
            </w:pPr>
            <w:r>
              <w:rPr>
                <w:sz w:val="22"/>
              </w:rPr>
              <w:t>2250254,5</w:t>
            </w:r>
          </w:p>
        </w:tc>
        <w:tc>
          <w:tcPr>
            <w:tcW w:type="dxa" w:w="1203"/>
            <w:tcBorders>
              <w:top w:sz="4" w:val="nil"/>
              <w:left w:sz="4" w:val="nil"/>
              <w:bottom w:color="000000" w:sz="4" w:val="single"/>
              <w:right w:color="000000" w:sz="4" w:val="single"/>
            </w:tcBorders>
            <w:shd w:fill="auto" w:val="clear"/>
            <w:vAlign w:val="bottom"/>
          </w:tcPr>
          <w:p w14:paraId="01010000">
            <w:pPr>
              <w:widowControl w:val="1"/>
              <w:ind/>
              <w:jc w:val="right"/>
              <w:rPr>
                <w:sz w:val="22"/>
              </w:rPr>
            </w:pPr>
            <w:r>
              <w:rPr>
                <w:sz w:val="22"/>
              </w:rPr>
              <w:t>2143774,2</w:t>
            </w:r>
          </w:p>
        </w:tc>
        <w:tc>
          <w:tcPr>
            <w:tcW w:type="dxa" w:w="850"/>
            <w:tcBorders>
              <w:top w:sz="4" w:val="nil"/>
              <w:left w:sz="4" w:val="nil"/>
              <w:bottom w:color="000000" w:sz="4" w:val="single"/>
              <w:right w:color="000000" w:sz="4" w:val="single"/>
            </w:tcBorders>
            <w:shd w:fill="auto" w:val="clear"/>
            <w:vAlign w:val="bottom"/>
          </w:tcPr>
          <w:p w14:paraId="02010000">
            <w:pPr>
              <w:widowControl w:val="1"/>
              <w:ind/>
              <w:jc w:val="right"/>
              <w:rPr>
                <w:sz w:val="22"/>
              </w:rPr>
            </w:pPr>
            <w:r>
              <w:rPr>
                <w:sz w:val="22"/>
              </w:rPr>
              <w:t>110,53</w:t>
            </w:r>
          </w:p>
        </w:tc>
        <w:tc>
          <w:tcPr>
            <w:tcW w:type="dxa" w:w="850"/>
            <w:tcBorders>
              <w:top w:sz="4" w:val="nil"/>
              <w:left w:sz="4" w:val="nil"/>
              <w:bottom w:color="000000" w:sz="4" w:val="single"/>
              <w:right w:color="000000" w:sz="4" w:val="single"/>
            </w:tcBorders>
            <w:shd w:fill="auto" w:val="clear"/>
            <w:vAlign w:val="bottom"/>
          </w:tcPr>
          <w:p w14:paraId="03010000">
            <w:pPr>
              <w:widowControl w:val="1"/>
              <w:ind/>
              <w:jc w:val="right"/>
              <w:rPr>
                <w:sz w:val="22"/>
              </w:rPr>
            </w:pPr>
            <w:r>
              <w:rPr>
                <w:sz w:val="22"/>
              </w:rPr>
              <w:t>95,27</w:t>
            </w:r>
          </w:p>
        </w:tc>
        <w:tc>
          <w:tcPr>
            <w:tcW w:type="dxa" w:w="723"/>
            <w:tcBorders>
              <w:top w:sz="4" w:val="nil"/>
              <w:left w:sz="4" w:val="nil"/>
              <w:bottom w:color="000000" w:sz="4" w:val="single"/>
              <w:right w:sz="4" w:val="nil"/>
            </w:tcBorders>
            <w:shd w:fill="auto" w:val="clear"/>
            <w:vAlign w:val="bottom"/>
          </w:tcPr>
          <w:p w14:paraId="04010000">
            <w:pPr>
              <w:widowControl w:val="1"/>
              <w:ind/>
              <w:jc w:val="right"/>
              <w:rPr>
                <w:sz w:val="22"/>
              </w:rPr>
            </w:pPr>
            <w:r>
              <w:rPr>
                <w:sz w:val="22"/>
              </w:rPr>
              <w:t>140,6</w:t>
            </w:r>
          </w:p>
        </w:tc>
        <w:tc>
          <w:tcPr>
            <w:tcW w:type="dxa" w:w="677"/>
            <w:tcBorders>
              <w:top w:sz="4" w:val="nil"/>
              <w:left w:color="000000" w:sz="4" w:val="single"/>
              <w:bottom w:color="000000" w:sz="4" w:val="single"/>
              <w:right w:color="000000" w:sz="4" w:val="single"/>
            </w:tcBorders>
            <w:shd w:fill="auto" w:val="clear"/>
            <w:vAlign w:val="bottom"/>
          </w:tcPr>
          <w:p w14:paraId="05010000">
            <w:pPr>
              <w:widowControl w:val="1"/>
              <w:ind/>
              <w:jc w:val="right"/>
              <w:rPr>
                <w:sz w:val="22"/>
              </w:rPr>
            </w:pPr>
            <w:r>
              <w:rPr>
                <w:sz w:val="22"/>
              </w:rPr>
              <w:t>85,55</w:t>
            </w:r>
          </w:p>
        </w:tc>
      </w:tr>
      <w:tr>
        <w:trPr>
          <w:trHeight w:hRule="atLeast" w:val="405"/>
        </w:trPr>
        <w:tc>
          <w:tcPr>
            <w:tcW w:type="dxa" w:w="1810"/>
            <w:tcBorders>
              <w:top w:sz="4" w:val="nil"/>
              <w:left w:color="000000" w:sz="4" w:val="single"/>
              <w:bottom w:color="000000" w:sz="4" w:val="single"/>
              <w:right w:color="000000" w:sz="4" w:val="single"/>
            </w:tcBorders>
            <w:shd w:fill="auto" w:val="clear"/>
            <w:vAlign w:val="bottom"/>
          </w:tcPr>
          <w:p w14:paraId="06010000">
            <w:pPr>
              <w:rPr>
                <w:color w:val="000000"/>
                <w:sz w:val="22"/>
              </w:rPr>
            </w:pPr>
            <w:r>
              <w:rPr>
                <w:color w:val="000000"/>
                <w:sz w:val="22"/>
              </w:rPr>
              <w:t>Из них: дотация</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07010000">
            <w:pPr>
              <w:widowControl w:val="0"/>
              <w:ind/>
              <w:jc w:val="right"/>
              <w:rPr>
                <w:color w:val="000000"/>
                <w:sz w:val="22"/>
              </w:rPr>
            </w:pPr>
            <w:r>
              <w:rPr>
                <w:color w:val="000000"/>
                <w:sz w:val="22"/>
              </w:rPr>
              <w:t>525636,3</w:t>
            </w:r>
          </w:p>
        </w:tc>
        <w:tc>
          <w:tcPr>
            <w:tcW w:type="dxa" w:w="1155"/>
            <w:tcBorders>
              <w:top w:sz="4" w:val="nil"/>
              <w:left w:sz="4" w:val="nil"/>
              <w:bottom w:color="000000" w:sz="4" w:val="single"/>
              <w:right w:color="000000" w:sz="4" w:val="single"/>
            </w:tcBorders>
            <w:shd w:fill="auto" w:val="clear"/>
            <w:vAlign w:val="bottom"/>
          </w:tcPr>
          <w:p w14:paraId="08010000">
            <w:pPr>
              <w:widowControl w:val="1"/>
              <w:ind/>
              <w:jc w:val="right"/>
              <w:rPr>
                <w:sz w:val="22"/>
              </w:rPr>
            </w:pPr>
            <w:r>
              <w:rPr>
                <w:sz w:val="22"/>
              </w:rPr>
              <w:t>375012</w:t>
            </w:r>
          </w:p>
        </w:tc>
        <w:tc>
          <w:tcPr>
            <w:tcW w:type="dxa" w:w="1212"/>
            <w:tcBorders>
              <w:top w:sz="4" w:val="nil"/>
              <w:left w:sz="4" w:val="nil"/>
              <w:bottom w:color="000000" w:sz="4" w:val="single"/>
              <w:right w:color="000000" w:sz="4" w:val="single"/>
            </w:tcBorders>
            <w:shd w:fill="auto" w:val="clear"/>
            <w:vAlign w:val="bottom"/>
          </w:tcPr>
          <w:p w14:paraId="09010000">
            <w:pPr>
              <w:widowControl w:val="1"/>
              <w:ind/>
              <w:jc w:val="right"/>
              <w:rPr>
                <w:sz w:val="22"/>
              </w:rPr>
            </w:pPr>
            <w:r>
              <w:rPr>
                <w:sz w:val="22"/>
              </w:rPr>
              <w:t>697639,7</w:t>
            </w:r>
          </w:p>
        </w:tc>
        <w:tc>
          <w:tcPr>
            <w:tcW w:type="dxa" w:w="1203"/>
            <w:tcBorders>
              <w:top w:sz="4" w:val="nil"/>
              <w:left w:sz="4" w:val="nil"/>
              <w:bottom w:color="000000" w:sz="4" w:val="single"/>
              <w:right w:color="000000" w:sz="4" w:val="single"/>
            </w:tcBorders>
            <w:shd w:fill="auto" w:val="clear"/>
            <w:vAlign w:val="bottom"/>
          </w:tcPr>
          <w:p w14:paraId="0A010000">
            <w:pPr>
              <w:widowControl w:val="1"/>
              <w:ind/>
              <w:jc w:val="right"/>
              <w:rPr>
                <w:sz w:val="22"/>
              </w:rPr>
            </w:pPr>
            <w:r>
              <w:rPr>
                <w:sz w:val="22"/>
              </w:rPr>
              <w:t>697639,7</w:t>
            </w:r>
          </w:p>
        </w:tc>
        <w:tc>
          <w:tcPr>
            <w:tcW w:type="dxa" w:w="850"/>
            <w:tcBorders>
              <w:top w:sz="4" w:val="nil"/>
              <w:left w:sz="4" w:val="nil"/>
              <w:bottom w:color="000000" w:sz="4" w:val="single"/>
              <w:right w:color="000000" w:sz="4" w:val="single"/>
            </w:tcBorders>
            <w:shd w:fill="auto" w:val="clear"/>
            <w:vAlign w:val="bottom"/>
          </w:tcPr>
          <w:p w14:paraId="0B010000">
            <w:pPr>
              <w:widowControl w:val="1"/>
              <w:ind/>
              <w:jc w:val="right"/>
              <w:rPr>
                <w:sz w:val="22"/>
              </w:rPr>
            </w:pPr>
            <w:r>
              <w:rPr>
                <w:sz w:val="22"/>
              </w:rPr>
              <w:t>186,03</w:t>
            </w:r>
          </w:p>
        </w:tc>
        <w:tc>
          <w:tcPr>
            <w:tcW w:type="dxa" w:w="850"/>
            <w:tcBorders>
              <w:top w:sz="4" w:val="nil"/>
              <w:left w:sz="4" w:val="nil"/>
              <w:bottom w:color="000000" w:sz="4" w:val="single"/>
              <w:right w:color="000000" w:sz="4" w:val="single"/>
            </w:tcBorders>
            <w:shd w:fill="auto" w:val="clear"/>
            <w:vAlign w:val="bottom"/>
          </w:tcPr>
          <w:p w14:paraId="0C010000">
            <w:pPr>
              <w:widowControl w:val="1"/>
              <w:ind/>
              <w:jc w:val="right"/>
              <w:rPr>
                <w:sz w:val="22"/>
              </w:rPr>
            </w:pPr>
            <w:r>
              <w:rPr>
                <w:sz w:val="22"/>
              </w:rPr>
              <w:t>100</w:t>
            </w:r>
          </w:p>
        </w:tc>
        <w:tc>
          <w:tcPr>
            <w:tcW w:type="dxa" w:w="723"/>
            <w:tcBorders>
              <w:top w:sz="4" w:val="nil"/>
              <w:left w:sz="4" w:val="nil"/>
              <w:bottom w:color="000000" w:sz="4" w:val="single"/>
              <w:right w:sz="4" w:val="nil"/>
            </w:tcBorders>
            <w:shd w:fill="auto" w:val="clear"/>
            <w:vAlign w:val="bottom"/>
          </w:tcPr>
          <w:p w14:paraId="0D010000">
            <w:pPr>
              <w:widowControl w:val="1"/>
              <w:ind/>
              <w:jc w:val="right"/>
              <w:rPr>
                <w:sz w:val="22"/>
              </w:rPr>
            </w:pPr>
            <w:r>
              <w:rPr>
                <w:sz w:val="22"/>
              </w:rPr>
              <w:t>132,7</w:t>
            </w:r>
          </w:p>
        </w:tc>
        <w:tc>
          <w:tcPr>
            <w:tcW w:type="dxa" w:w="677"/>
            <w:tcBorders>
              <w:top w:sz="4" w:val="nil"/>
              <w:left w:color="000000" w:sz="4" w:val="single"/>
              <w:bottom w:color="000000" w:sz="4" w:val="single"/>
              <w:right w:color="000000" w:sz="4" w:val="single"/>
            </w:tcBorders>
            <w:shd w:fill="auto" w:val="clear"/>
            <w:vAlign w:val="bottom"/>
          </w:tcPr>
          <w:p w14:paraId="0E010000">
            <w:pPr>
              <w:widowControl w:val="1"/>
              <w:ind/>
              <w:jc w:val="right"/>
              <w:rPr>
                <w:sz w:val="22"/>
              </w:rPr>
            </w:pPr>
            <w:r>
              <w:rPr>
                <w:sz w:val="22"/>
              </w:rPr>
              <w:t>27,84</w:t>
            </w:r>
          </w:p>
        </w:tc>
      </w:tr>
      <w:tr>
        <w:trPr>
          <w:trHeight w:hRule="atLeast" w:val="303"/>
        </w:trPr>
        <w:tc>
          <w:tcPr>
            <w:tcW w:type="dxa" w:w="1810"/>
            <w:tcBorders>
              <w:top w:sz="4" w:val="nil"/>
              <w:left w:color="000000" w:sz="4" w:val="single"/>
              <w:bottom w:color="000000" w:sz="4" w:val="single"/>
              <w:right w:color="000000" w:sz="4" w:val="single"/>
            </w:tcBorders>
            <w:shd w:fill="auto" w:val="clear"/>
            <w:vAlign w:val="bottom"/>
          </w:tcPr>
          <w:p w14:paraId="0F010000">
            <w:pPr>
              <w:rPr>
                <w:color w:val="000000"/>
                <w:sz w:val="22"/>
              </w:rPr>
            </w:pPr>
            <w:r>
              <w:rPr>
                <w:color w:val="000000"/>
                <w:sz w:val="22"/>
              </w:rPr>
              <w:t>субсидии</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10010000">
            <w:pPr>
              <w:widowControl w:val="0"/>
              <w:ind/>
              <w:jc w:val="right"/>
              <w:rPr>
                <w:color w:val="000000"/>
                <w:sz w:val="22"/>
              </w:rPr>
            </w:pPr>
            <w:r>
              <w:rPr>
                <w:color w:val="000000"/>
                <w:sz w:val="22"/>
              </w:rPr>
              <w:t>258977,7</w:t>
            </w:r>
          </w:p>
        </w:tc>
        <w:tc>
          <w:tcPr>
            <w:tcW w:type="dxa" w:w="1155"/>
            <w:tcBorders>
              <w:top w:sz="4" w:val="nil"/>
              <w:left w:sz="4" w:val="nil"/>
              <w:bottom w:sz="4" w:val="nil"/>
              <w:right w:sz="4" w:val="nil"/>
            </w:tcBorders>
            <w:shd w:fill="auto" w:val="clear"/>
            <w:vAlign w:val="bottom"/>
          </w:tcPr>
          <w:p w14:paraId="11010000">
            <w:pPr>
              <w:widowControl w:val="1"/>
              <w:ind/>
              <w:jc w:val="right"/>
              <w:rPr>
                <w:sz w:val="22"/>
              </w:rPr>
            </w:pPr>
            <w:r>
              <w:rPr>
                <w:sz w:val="22"/>
              </w:rPr>
              <w:t>730868,6</w:t>
            </w:r>
          </w:p>
        </w:tc>
        <w:tc>
          <w:tcPr>
            <w:tcW w:type="dxa" w:w="1212"/>
            <w:tcBorders>
              <w:top w:sz="4" w:val="nil"/>
              <w:left w:color="000000" w:sz="4" w:val="single"/>
              <w:bottom w:color="000000" w:sz="4" w:val="single"/>
              <w:right w:color="000000" w:sz="4" w:val="single"/>
            </w:tcBorders>
            <w:shd w:fill="auto" w:val="clear"/>
            <w:vAlign w:val="bottom"/>
          </w:tcPr>
          <w:p w14:paraId="12010000">
            <w:pPr>
              <w:widowControl w:val="1"/>
              <w:ind/>
              <w:jc w:val="right"/>
              <w:rPr>
                <w:sz w:val="22"/>
              </w:rPr>
            </w:pPr>
            <w:r>
              <w:rPr>
                <w:sz w:val="22"/>
              </w:rPr>
              <w:t>737406,2</w:t>
            </w:r>
          </w:p>
        </w:tc>
        <w:tc>
          <w:tcPr>
            <w:tcW w:type="dxa" w:w="1203"/>
            <w:tcBorders>
              <w:top w:sz="4" w:val="nil"/>
              <w:left w:sz="4" w:val="nil"/>
              <w:bottom w:color="000000" w:sz="4" w:val="single"/>
              <w:right w:color="000000" w:sz="4" w:val="single"/>
            </w:tcBorders>
            <w:shd w:fill="auto" w:val="clear"/>
            <w:vAlign w:val="bottom"/>
          </w:tcPr>
          <w:p w14:paraId="13010000">
            <w:pPr>
              <w:widowControl w:val="1"/>
              <w:ind/>
              <w:jc w:val="right"/>
              <w:rPr>
                <w:sz w:val="22"/>
              </w:rPr>
            </w:pPr>
            <w:r>
              <w:rPr>
                <w:sz w:val="22"/>
              </w:rPr>
              <w:t>653493,2</w:t>
            </w:r>
          </w:p>
        </w:tc>
        <w:tc>
          <w:tcPr>
            <w:tcW w:type="dxa" w:w="850"/>
            <w:tcBorders>
              <w:top w:sz="4" w:val="nil"/>
              <w:left w:sz="4" w:val="nil"/>
              <w:bottom w:color="000000" w:sz="4" w:val="single"/>
              <w:right w:color="000000" w:sz="4" w:val="single"/>
            </w:tcBorders>
            <w:shd w:fill="auto" w:val="clear"/>
            <w:vAlign w:val="bottom"/>
          </w:tcPr>
          <w:p w14:paraId="14010000">
            <w:pPr>
              <w:widowControl w:val="1"/>
              <w:ind/>
              <w:jc w:val="right"/>
              <w:rPr>
                <w:sz w:val="22"/>
              </w:rPr>
            </w:pPr>
            <w:r>
              <w:rPr>
                <w:sz w:val="22"/>
              </w:rPr>
              <w:t>89,41</w:t>
            </w:r>
          </w:p>
        </w:tc>
        <w:tc>
          <w:tcPr>
            <w:tcW w:type="dxa" w:w="850"/>
            <w:tcBorders>
              <w:top w:sz="4" w:val="nil"/>
              <w:left w:sz="4" w:val="nil"/>
              <w:bottom w:color="000000" w:sz="4" w:val="single"/>
              <w:right w:color="000000" w:sz="4" w:val="single"/>
            </w:tcBorders>
            <w:shd w:fill="auto" w:val="clear"/>
            <w:vAlign w:val="bottom"/>
          </w:tcPr>
          <w:p w14:paraId="15010000">
            <w:pPr>
              <w:widowControl w:val="1"/>
              <w:ind/>
              <w:jc w:val="right"/>
              <w:rPr>
                <w:sz w:val="22"/>
              </w:rPr>
            </w:pPr>
            <w:r>
              <w:rPr>
                <w:sz w:val="22"/>
              </w:rPr>
              <w:t>88,62</w:t>
            </w:r>
          </w:p>
        </w:tc>
        <w:tc>
          <w:tcPr>
            <w:tcW w:type="dxa" w:w="723"/>
            <w:tcBorders>
              <w:top w:sz="4" w:val="nil"/>
              <w:left w:sz="4" w:val="nil"/>
              <w:bottom w:color="000000" w:sz="4" w:val="single"/>
              <w:right w:sz="4" w:val="nil"/>
            </w:tcBorders>
            <w:shd w:fill="auto" w:val="clear"/>
            <w:vAlign w:val="bottom"/>
          </w:tcPr>
          <w:p w14:paraId="16010000">
            <w:pPr>
              <w:widowControl w:val="1"/>
              <w:ind/>
              <w:jc w:val="right"/>
              <w:rPr>
                <w:sz w:val="22"/>
              </w:rPr>
            </w:pPr>
            <w:r>
              <w:rPr>
                <w:sz w:val="22"/>
              </w:rPr>
              <w:t>252,3</w:t>
            </w:r>
          </w:p>
        </w:tc>
        <w:tc>
          <w:tcPr>
            <w:tcW w:type="dxa" w:w="677"/>
            <w:tcBorders>
              <w:top w:sz="4" w:val="nil"/>
              <w:left w:color="000000" w:sz="4" w:val="single"/>
              <w:bottom w:color="000000" w:sz="4" w:val="single"/>
              <w:right w:color="000000" w:sz="4" w:val="single"/>
            </w:tcBorders>
            <w:shd w:fill="auto" w:val="clear"/>
            <w:vAlign w:val="bottom"/>
          </w:tcPr>
          <w:p w14:paraId="17010000">
            <w:pPr>
              <w:widowControl w:val="1"/>
              <w:ind/>
              <w:jc w:val="right"/>
              <w:rPr>
                <w:sz w:val="22"/>
              </w:rPr>
            </w:pPr>
            <w:r>
              <w:rPr>
                <w:sz w:val="22"/>
              </w:rPr>
              <w:t>26,08</w:t>
            </w:r>
          </w:p>
        </w:tc>
      </w:tr>
      <w:tr>
        <w:trPr>
          <w:trHeight w:hRule="atLeast" w:val="353"/>
        </w:trPr>
        <w:tc>
          <w:tcPr>
            <w:tcW w:type="dxa" w:w="1810"/>
            <w:tcBorders>
              <w:top w:sz="4" w:val="nil"/>
              <w:left w:color="000000" w:sz="4" w:val="single"/>
              <w:bottom w:color="000000" w:sz="4" w:val="single"/>
              <w:right w:color="000000" w:sz="4" w:val="single"/>
            </w:tcBorders>
            <w:shd w:fill="auto" w:val="clear"/>
            <w:vAlign w:val="bottom"/>
          </w:tcPr>
          <w:p w14:paraId="18010000">
            <w:pPr>
              <w:rPr>
                <w:color w:val="000000"/>
                <w:sz w:val="22"/>
              </w:rPr>
            </w:pPr>
            <w:r>
              <w:rPr>
                <w:color w:val="000000"/>
                <w:sz w:val="22"/>
              </w:rPr>
              <w:t>субвенции</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19010000">
            <w:pPr>
              <w:widowControl w:val="0"/>
              <w:ind/>
              <w:jc w:val="right"/>
              <w:rPr>
                <w:color w:val="000000"/>
                <w:sz w:val="22"/>
              </w:rPr>
            </w:pPr>
            <w:r>
              <w:rPr>
                <w:color w:val="000000"/>
                <w:sz w:val="22"/>
              </w:rPr>
              <w:t>718763,3</w:t>
            </w:r>
          </w:p>
        </w:tc>
        <w:tc>
          <w:tcPr>
            <w:tcW w:type="dxa" w:w="1155"/>
            <w:tcBorders>
              <w:top w:color="000000" w:sz="4" w:val="single"/>
              <w:left w:sz="4" w:val="nil"/>
              <w:bottom w:color="000000" w:sz="4" w:val="single"/>
              <w:right w:color="000000" w:sz="4" w:val="single"/>
            </w:tcBorders>
            <w:shd w:fill="auto" w:val="clear"/>
            <w:vAlign w:val="bottom"/>
          </w:tcPr>
          <w:p w14:paraId="1A010000">
            <w:pPr>
              <w:widowControl w:val="1"/>
              <w:ind/>
              <w:jc w:val="right"/>
              <w:rPr>
                <w:sz w:val="22"/>
              </w:rPr>
            </w:pPr>
            <w:r>
              <w:rPr>
                <w:sz w:val="22"/>
              </w:rPr>
              <w:t>794062,4</w:t>
            </w:r>
          </w:p>
        </w:tc>
        <w:tc>
          <w:tcPr>
            <w:tcW w:type="dxa" w:w="1212"/>
            <w:tcBorders>
              <w:top w:sz="4" w:val="nil"/>
              <w:left w:sz="4" w:val="nil"/>
              <w:bottom w:color="000000" w:sz="4" w:val="single"/>
              <w:right w:color="000000" w:sz="4" w:val="single"/>
            </w:tcBorders>
            <w:shd w:fill="auto" w:val="clear"/>
            <w:vAlign w:val="bottom"/>
          </w:tcPr>
          <w:p w14:paraId="1B010000">
            <w:pPr>
              <w:widowControl w:val="1"/>
              <w:ind/>
              <w:jc w:val="right"/>
              <w:rPr>
                <w:sz w:val="22"/>
              </w:rPr>
            </w:pPr>
            <w:r>
              <w:rPr>
                <w:sz w:val="22"/>
              </w:rPr>
              <w:t>784637,2</w:t>
            </w:r>
          </w:p>
        </w:tc>
        <w:tc>
          <w:tcPr>
            <w:tcW w:type="dxa" w:w="1203"/>
            <w:tcBorders>
              <w:top w:sz="4" w:val="nil"/>
              <w:left w:sz="4" w:val="nil"/>
              <w:bottom w:color="000000" w:sz="4" w:val="single"/>
              <w:right w:color="000000" w:sz="4" w:val="single"/>
            </w:tcBorders>
            <w:shd w:fill="auto" w:val="clear"/>
            <w:vAlign w:val="bottom"/>
          </w:tcPr>
          <w:p w14:paraId="1C010000">
            <w:pPr>
              <w:widowControl w:val="1"/>
              <w:ind/>
              <w:jc w:val="right"/>
              <w:rPr>
                <w:sz w:val="22"/>
              </w:rPr>
            </w:pPr>
            <w:r>
              <w:rPr>
                <w:sz w:val="22"/>
              </w:rPr>
              <w:t>763851,9</w:t>
            </w:r>
          </w:p>
        </w:tc>
        <w:tc>
          <w:tcPr>
            <w:tcW w:type="dxa" w:w="850"/>
            <w:tcBorders>
              <w:top w:sz="4" w:val="nil"/>
              <w:left w:sz="4" w:val="nil"/>
              <w:bottom w:color="000000" w:sz="4" w:val="single"/>
              <w:right w:color="000000" w:sz="4" w:val="single"/>
            </w:tcBorders>
            <w:shd w:fill="auto" w:val="clear"/>
            <w:vAlign w:val="bottom"/>
          </w:tcPr>
          <w:p w14:paraId="1D010000">
            <w:pPr>
              <w:widowControl w:val="1"/>
              <w:ind/>
              <w:jc w:val="right"/>
              <w:rPr>
                <w:sz w:val="22"/>
              </w:rPr>
            </w:pPr>
            <w:r>
              <w:rPr>
                <w:sz w:val="22"/>
              </w:rPr>
              <w:t>96,2</w:t>
            </w:r>
          </w:p>
        </w:tc>
        <w:tc>
          <w:tcPr>
            <w:tcW w:type="dxa" w:w="850"/>
            <w:tcBorders>
              <w:top w:sz="4" w:val="nil"/>
              <w:left w:sz="4" w:val="nil"/>
              <w:bottom w:color="000000" w:sz="4" w:val="single"/>
              <w:right w:color="000000" w:sz="4" w:val="single"/>
            </w:tcBorders>
            <w:shd w:fill="auto" w:val="clear"/>
            <w:vAlign w:val="bottom"/>
          </w:tcPr>
          <w:p w14:paraId="1E010000">
            <w:pPr>
              <w:widowControl w:val="1"/>
              <w:ind/>
              <w:jc w:val="right"/>
              <w:rPr>
                <w:sz w:val="22"/>
              </w:rPr>
            </w:pPr>
            <w:r>
              <w:rPr>
                <w:sz w:val="22"/>
              </w:rPr>
              <w:t>97,35</w:t>
            </w:r>
          </w:p>
        </w:tc>
        <w:tc>
          <w:tcPr>
            <w:tcW w:type="dxa" w:w="723"/>
            <w:tcBorders>
              <w:top w:sz="4" w:val="nil"/>
              <w:left w:sz="4" w:val="nil"/>
              <w:bottom w:color="000000" w:sz="4" w:val="single"/>
              <w:right w:sz="4" w:val="nil"/>
            </w:tcBorders>
            <w:shd w:fill="auto" w:val="clear"/>
            <w:vAlign w:val="bottom"/>
          </w:tcPr>
          <w:p w14:paraId="1F010000">
            <w:pPr>
              <w:widowControl w:val="1"/>
              <w:ind/>
              <w:jc w:val="right"/>
              <w:rPr>
                <w:sz w:val="22"/>
              </w:rPr>
            </w:pPr>
            <w:r>
              <w:rPr>
                <w:sz w:val="22"/>
              </w:rPr>
              <w:t>106,3</w:t>
            </w:r>
          </w:p>
        </w:tc>
        <w:tc>
          <w:tcPr>
            <w:tcW w:type="dxa" w:w="677"/>
            <w:tcBorders>
              <w:top w:sz="4" w:val="nil"/>
              <w:left w:color="000000" w:sz="4" w:val="single"/>
              <w:bottom w:color="000000" w:sz="4" w:val="single"/>
              <w:right w:color="000000" w:sz="4" w:val="single"/>
            </w:tcBorders>
            <w:shd w:fill="auto" w:val="clear"/>
            <w:vAlign w:val="bottom"/>
          </w:tcPr>
          <w:p w14:paraId="20010000">
            <w:pPr>
              <w:widowControl w:val="1"/>
              <w:ind/>
              <w:jc w:val="right"/>
              <w:rPr>
                <w:sz w:val="22"/>
              </w:rPr>
            </w:pPr>
            <w:r>
              <w:rPr>
                <w:sz w:val="22"/>
              </w:rPr>
              <w:t>30,48</w:t>
            </w:r>
          </w:p>
        </w:tc>
      </w:tr>
      <w:tr>
        <w:trPr>
          <w:trHeight w:hRule="atLeast" w:val="463"/>
        </w:trPr>
        <w:tc>
          <w:tcPr>
            <w:tcW w:type="dxa" w:w="1810"/>
            <w:tcBorders>
              <w:top w:sz="4" w:val="nil"/>
              <w:left w:color="000000" w:sz="4" w:val="single"/>
              <w:bottom w:color="000000" w:sz="4" w:val="single"/>
              <w:right w:color="000000" w:sz="4" w:val="single"/>
            </w:tcBorders>
            <w:shd w:fill="auto" w:val="clear"/>
            <w:vAlign w:val="bottom"/>
          </w:tcPr>
          <w:p w14:paraId="21010000">
            <w:pPr>
              <w:rPr>
                <w:color w:val="000000"/>
                <w:sz w:val="22"/>
              </w:rPr>
            </w:pPr>
            <w:r>
              <w:rPr>
                <w:color w:val="000000"/>
                <w:sz w:val="22"/>
              </w:rPr>
              <w:t>межбюджетные трансферты</w:t>
            </w:r>
          </w:p>
        </w:tc>
        <w:tc>
          <w:tcPr>
            <w:tcW w:type="dxa" w:w="115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22010000">
            <w:pPr>
              <w:widowControl w:val="0"/>
              <w:ind/>
              <w:jc w:val="right"/>
              <w:rPr>
                <w:sz w:val="22"/>
              </w:rPr>
            </w:pPr>
            <w:r>
              <w:rPr>
                <w:sz w:val="22"/>
              </w:rPr>
              <w:t>16262,6</w:t>
            </w:r>
          </w:p>
        </w:tc>
        <w:tc>
          <w:tcPr>
            <w:tcW w:type="dxa" w:w="1155"/>
            <w:tcBorders>
              <w:top w:sz="4" w:val="nil"/>
              <w:left w:sz="4" w:val="nil"/>
              <w:bottom w:color="000000" w:sz="4" w:val="single"/>
              <w:right w:color="000000" w:sz="4" w:val="single"/>
            </w:tcBorders>
            <w:shd w:fill="auto" w:val="clear"/>
            <w:vAlign w:val="bottom"/>
          </w:tcPr>
          <w:p w14:paraId="23010000">
            <w:pPr>
              <w:widowControl w:val="1"/>
              <w:ind/>
              <w:jc w:val="right"/>
              <w:rPr>
                <w:sz w:val="22"/>
              </w:rPr>
            </w:pPr>
            <w:r>
              <w:rPr>
                <w:sz w:val="22"/>
              </w:rPr>
              <w:t>17569,4</w:t>
            </w:r>
          </w:p>
        </w:tc>
        <w:tc>
          <w:tcPr>
            <w:tcW w:type="dxa" w:w="1212"/>
            <w:tcBorders>
              <w:top w:sz="4" w:val="nil"/>
              <w:left w:sz="4" w:val="nil"/>
              <w:bottom w:color="000000" w:sz="4" w:val="single"/>
              <w:right w:color="000000" w:sz="4" w:val="single"/>
            </w:tcBorders>
            <w:shd w:fill="auto" w:val="clear"/>
            <w:vAlign w:val="bottom"/>
          </w:tcPr>
          <w:p w14:paraId="24010000">
            <w:pPr>
              <w:widowControl w:val="1"/>
              <w:ind/>
              <w:jc w:val="right"/>
              <w:rPr>
                <w:sz w:val="22"/>
              </w:rPr>
            </w:pPr>
            <w:r>
              <w:rPr>
                <w:sz w:val="22"/>
              </w:rPr>
              <w:t>29371,4</w:t>
            </w:r>
          </w:p>
        </w:tc>
        <w:tc>
          <w:tcPr>
            <w:tcW w:type="dxa" w:w="1203"/>
            <w:tcBorders>
              <w:top w:sz="4" w:val="nil"/>
              <w:left w:sz="4" w:val="nil"/>
              <w:bottom w:color="000000" w:sz="4" w:val="single"/>
              <w:right w:color="000000" w:sz="4" w:val="single"/>
            </w:tcBorders>
            <w:shd w:fill="auto" w:val="clear"/>
            <w:vAlign w:val="bottom"/>
          </w:tcPr>
          <w:p w14:paraId="25010000">
            <w:pPr>
              <w:widowControl w:val="1"/>
              <w:ind/>
              <w:jc w:val="right"/>
              <w:rPr>
                <w:sz w:val="22"/>
              </w:rPr>
            </w:pPr>
            <w:r>
              <w:rPr>
                <w:sz w:val="22"/>
              </w:rPr>
              <w:t>28421,4</w:t>
            </w:r>
          </w:p>
        </w:tc>
        <w:tc>
          <w:tcPr>
            <w:tcW w:type="dxa" w:w="850"/>
            <w:tcBorders>
              <w:top w:sz="4" w:val="nil"/>
              <w:left w:sz="4" w:val="nil"/>
              <w:bottom w:color="000000" w:sz="4" w:val="single"/>
              <w:right w:color="000000" w:sz="4" w:val="single"/>
            </w:tcBorders>
            <w:shd w:fill="auto" w:val="clear"/>
            <w:vAlign w:val="bottom"/>
          </w:tcPr>
          <w:p w14:paraId="26010000">
            <w:pPr>
              <w:widowControl w:val="1"/>
              <w:ind/>
              <w:jc w:val="right"/>
              <w:rPr>
                <w:sz w:val="22"/>
              </w:rPr>
            </w:pPr>
            <w:r>
              <w:rPr>
                <w:sz w:val="22"/>
              </w:rPr>
              <w:t>161,77</w:t>
            </w:r>
          </w:p>
        </w:tc>
        <w:tc>
          <w:tcPr>
            <w:tcW w:type="dxa" w:w="850"/>
            <w:tcBorders>
              <w:top w:sz="4" w:val="nil"/>
              <w:left w:sz="4" w:val="nil"/>
              <w:bottom w:color="000000" w:sz="4" w:val="single"/>
              <w:right w:color="000000" w:sz="4" w:val="single"/>
            </w:tcBorders>
            <w:shd w:fill="auto" w:val="clear"/>
            <w:vAlign w:val="bottom"/>
          </w:tcPr>
          <w:p w14:paraId="27010000">
            <w:pPr>
              <w:widowControl w:val="1"/>
              <w:ind/>
              <w:jc w:val="right"/>
              <w:rPr>
                <w:sz w:val="22"/>
              </w:rPr>
            </w:pPr>
            <w:r>
              <w:rPr>
                <w:sz w:val="22"/>
              </w:rPr>
              <w:t>96,77</w:t>
            </w:r>
          </w:p>
        </w:tc>
        <w:tc>
          <w:tcPr>
            <w:tcW w:type="dxa" w:w="723"/>
            <w:tcBorders>
              <w:top w:sz="4" w:val="nil"/>
              <w:left w:sz="4" w:val="nil"/>
              <w:bottom w:color="000000" w:sz="4" w:val="single"/>
              <w:right w:sz="4" w:val="nil"/>
            </w:tcBorders>
            <w:shd w:fill="auto" w:val="clear"/>
            <w:vAlign w:val="bottom"/>
          </w:tcPr>
          <w:p w14:paraId="28010000">
            <w:pPr>
              <w:widowControl w:val="1"/>
              <w:ind/>
              <w:jc w:val="right"/>
              <w:rPr>
                <w:sz w:val="22"/>
              </w:rPr>
            </w:pPr>
            <w:r>
              <w:rPr>
                <w:sz w:val="22"/>
              </w:rPr>
              <w:t>174,8</w:t>
            </w:r>
          </w:p>
        </w:tc>
        <w:tc>
          <w:tcPr>
            <w:tcW w:type="dxa" w:w="677"/>
            <w:tcBorders>
              <w:top w:sz="4" w:val="nil"/>
              <w:left w:color="000000" w:sz="4" w:val="single"/>
              <w:bottom w:color="000000" w:sz="4" w:val="single"/>
              <w:right w:color="000000" w:sz="4" w:val="single"/>
            </w:tcBorders>
            <w:shd w:fill="auto" w:val="clear"/>
            <w:vAlign w:val="bottom"/>
          </w:tcPr>
          <w:p w14:paraId="29010000">
            <w:pPr>
              <w:widowControl w:val="1"/>
              <w:ind/>
              <w:jc w:val="right"/>
              <w:rPr>
                <w:sz w:val="22"/>
              </w:rPr>
            </w:pPr>
            <w:r>
              <w:rPr>
                <w:sz w:val="22"/>
              </w:rPr>
              <w:t>1,13</w:t>
            </w:r>
          </w:p>
        </w:tc>
      </w:tr>
      <w:tr>
        <w:trPr>
          <w:trHeight w:hRule="atLeast" w:val="625"/>
        </w:trPr>
        <w:tc>
          <w:tcPr>
            <w:tcW w:type="dxa" w:w="1810"/>
            <w:tcBorders>
              <w:top w:sz="4" w:val="nil"/>
              <w:left w:color="000000" w:sz="4" w:val="single"/>
              <w:bottom w:color="000000" w:sz="6" w:val="single"/>
              <w:right w:color="000000" w:sz="4" w:val="single"/>
            </w:tcBorders>
            <w:shd w:fill="auto" w:val="clear"/>
            <w:vAlign w:val="bottom"/>
          </w:tcPr>
          <w:p w14:paraId="2A010000">
            <w:pPr>
              <w:rPr>
                <w:color w:val="000000"/>
                <w:sz w:val="22"/>
              </w:rPr>
            </w:pPr>
            <w:r>
              <w:rPr>
                <w:color w:val="000000"/>
                <w:sz w:val="22"/>
              </w:rPr>
              <w:t>Прочие безвозмездн. поступления</w:t>
            </w:r>
          </w:p>
        </w:tc>
        <w:tc>
          <w:tcPr>
            <w:tcW w:type="dxa" w:w="1158"/>
            <w:tcBorders>
              <w:top w:sz="4" w:val="nil"/>
              <w:left w:color="000000" w:sz="4" w:val="single"/>
              <w:bottom w:color="000000" w:sz="6" w:val="single"/>
              <w:right w:color="000000" w:sz="4" w:val="single"/>
            </w:tcBorders>
            <w:shd w:fill="auto" w:val="clear"/>
            <w:tcMar>
              <w:top w:type="dxa" w:w="0"/>
              <w:left w:type="dxa" w:w="108"/>
              <w:bottom w:type="dxa" w:w="0"/>
              <w:right w:type="dxa" w:w="108"/>
            </w:tcMar>
            <w:vAlign w:val="bottom"/>
          </w:tcPr>
          <w:p w14:paraId="2B010000">
            <w:pPr>
              <w:widowControl w:val="0"/>
              <w:ind/>
              <w:jc w:val="right"/>
              <w:rPr>
                <w:color w:val="000000"/>
                <w:sz w:val="22"/>
              </w:rPr>
            </w:pPr>
            <w:r>
              <w:rPr>
                <w:color w:val="000000"/>
                <w:sz w:val="22"/>
              </w:rPr>
              <w:t>5698,2</w:t>
            </w:r>
          </w:p>
        </w:tc>
        <w:tc>
          <w:tcPr>
            <w:tcW w:type="dxa" w:w="1155"/>
            <w:tcBorders>
              <w:top w:sz="4" w:val="nil"/>
              <w:left w:sz="4" w:val="nil"/>
              <w:bottom w:color="000000" w:sz="6" w:val="single"/>
              <w:right w:color="000000" w:sz="4" w:val="single"/>
            </w:tcBorders>
            <w:shd w:fill="auto" w:val="clear"/>
            <w:vAlign w:val="bottom"/>
          </w:tcPr>
          <w:p w14:paraId="2C010000">
            <w:pPr>
              <w:widowControl w:val="1"/>
              <w:ind/>
              <w:jc w:val="right"/>
              <w:rPr>
                <w:sz w:val="22"/>
              </w:rPr>
            </w:pPr>
            <w:r>
              <w:rPr>
                <w:sz w:val="22"/>
              </w:rPr>
              <w:t>22000</w:t>
            </w:r>
          </w:p>
        </w:tc>
        <w:tc>
          <w:tcPr>
            <w:tcW w:type="dxa" w:w="1212"/>
            <w:tcBorders>
              <w:top w:sz="4" w:val="nil"/>
              <w:left w:sz="4" w:val="nil"/>
              <w:bottom w:color="000000" w:sz="6" w:val="single"/>
              <w:right w:color="000000" w:sz="4" w:val="single"/>
            </w:tcBorders>
            <w:shd w:fill="auto" w:val="clear"/>
            <w:vAlign w:val="bottom"/>
          </w:tcPr>
          <w:p w14:paraId="2D010000">
            <w:pPr>
              <w:widowControl w:val="1"/>
              <w:ind/>
              <w:jc w:val="right"/>
              <w:rPr>
                <w:sz w:val="22"/>
              </w:rPr>
            </w:pPr>
            <w:r>
              <w:rPr>
                <w:sz w:val="22"/>
              </w:rPr>
              <w:t>1200</w:t>
            </w:r>
          </w:p>
        </w:tc>
        <w:tc>
          <w:tcPr>
            <w:tcW w:type="dxa" w:w="1203"/>
            <w:tcBorders>
              <w:top w:sz="4" w:val="nil"/>
              <w:left w:sz="4" w:val="nil"/>
              <w:bottom w:color="000000" w:sz="6" w:val="single"/>
              <w:right w:color="000000" w:sz="4" w:val="single"/>
            </w:tcBorders>
            <w:shd w:fill="auto" w:val="clear"/>
            <w:vAlign w:val="bottom"/>
          </w:tcPr>
          <w:p w14:paraId="2E010000">
            <w:pPr>
              <w:widowControl w:val="1"/>
              <w:ind/>
              <w:jc w:val="right"/>
              <w:rPr>
                <w:sz w:val="22"/>
              </w:rPr>
            </w:pPr>
            <w:r>
              <w:rPr>
                <w:sz w:val="22"/>
              </w:rPr>
              <w:t>1188,7</w:t>
            </w:r>
          </w:p>
        </w:tc>
        <w:tc>
          <w:tcPr>
            <w:tcW w:type="dxa" w:w="850"/>
            <w:tcBorders>
              <w:top w:sz="4" w:val="nil"/>
              <w:left w:sz="4" w:val="nil"/>
              <w:bottom w:color="000000" w:sz="6" w:val="single"/>
              <w:right w:color="000000" w:sz="4" w:val="single"/>
            </w:tcBorders>
            <w:shd w:fill="auto" w:val="clear"/>
            <w:vAlign w:val="bottom"/>
          </w:tcPr>
          <w:p w14:paraId="2F010000">
            <w:pPr>
              <w:widowControl w:val="1"/>
              <w:ind/>
              <w:jc w:val="right"/>
              <w:rPr>
                <w:sz w:val="22"/>
              </w:rPr>
            </w:pPr>
            <w:r>
              <w:rPr>
                <w:sz w:val="22"/>
              </w:rPr>
              <w:t>5,4</w:t>
            </w:r>
          </w:p>
        </w:tc>
        <w:tc>
          <w:tcPr>
            <w:tcW w:type="dxa" w:w="850"/>
            <w:tcBorders>
              <w:top w:sz="4" w:val="nil"/>
              <w:left w:sz="4" w:val="nil"/>
              <w:bottom w:color="000000" w:sz="6" w:val="single"/>
              <w:right w:color="000000" w:sz="4" w:val="single"/>
            </w:tcBorders>
            <w:shd w:fill="auto" w:val="clear"/>
            <w:vAlign w:val="bottom"/>
          </w:tcPr>
          <w:p w14:paraId="30010000">
            <w:pPr>
              <w:widowControl w:val="1"/>
              <w:ind/>
              <w:jc w:val="right"/>
              <w:rPr>
                <w:sz w:val="22"/>
              </w:rPr>
            </w:pPr>
            <w:r>
              <w:rPr>
                <w:sz w:val="22"/>
              </w:rPr>
              <w:t>99,06</w:t>
            </w:r>
          </w:p>
        </w:tc>
        <w:tc>
          <w:tcPr>
            <w:tcW w:type="dxa" w:w="723"/>
            <w:tcBorders>
              <w:top w:sz="4" w:val="nil"/>
              <w:left w:sz="4" w:val="nil"/>
              <w:bottom w:color="000000" w:sz="6" w:val="single"/>
              <w:right w:sz="4" w:val="nil"/>
            </w:tcBorders>
            <w:shd w:fill="auto" w:val="clear"/>
            <w:vAlign w:val="bottom"/>
          </w:tcPr>
          <w:p w14:paraId="31010000">
            <w:pPr>
              <w:widowControl w:val="1"/>
              <w:ind/>
              <w:jc w:val="right"/>
              <w:rPr>
                <w:sz w:val="22"/>
              </w:rPr>
            </w:pPr>
            <w:r>
              <w:rPr>
                <w:sz w:val="22"/>
              </w:rPr>
              <w:t>20,9</w:t>
            </w:r>
          </w:p>
        </w:tc>
        <w:tc>
          <w:tcPr>
            <w:tcW w:type="dxa" w:w="677"/>
            <w:tcBorders>
              <w:top w:sz="4" w:val="nil"/>
              <w:left w:color="000000" w:sz="4" w:val="single"/>
              <w:bottom w:color="000000" w:sz="6" w:val="single"/>
              <w:right w:color="000000" w:sz="4" w:val="single"/>
            </w:tcBorders>
            <w:shd w:fill="auto" w:val="clear"/>
            <w:vAlign w:val="bottom"/>
          </w:tcPr>
          <w:p w14:paraId="32010000">
            <w:pPr>
              <w:widowControl w:val="1"/>
              <w:ind/>
              <w:jc w:val="right"/>
              <w:rPr>
                <w:sz w:val="22"/>
              </w:rPr>
            </w:pPr>
            <w:r>
              <w:rPr>
                <w:sz w:val="22"/>
              </w:rPr>
              <w:t>0,05</w:t>
            </w:r>
          </w:p>
        </w:tc>
      </w:tr>
      <w:tr>
        <w:trPr>
          <w:trHeight w:hRule="atLeast" w:val="1905"/>
        </w:trPr>
        <w:tc>
          <w:tcPr>
            <w:tcW w:type="dxa" w:w="1810"/>
            <w:tcBorders>
              <w:top w:color="000000" w:sz="6" w:val="single"/>
              <w:left w:color="000000" w:sz="6" w:val="single"/>
              <w:bottom w:color="000000" w:sz="6" w:val="single"/>
              <w:right w:color="000000" w:sz="6" w:val="single"/>
            </w:tcBorders>
            <w:shd w:fill="auto" w:val="clear"/>
            <w:vAlign w:val="bottom"/>
          </w:tcPr>
          <w:p w14:paraId="33010000">
            <w:pPr>
              <w:rPr>
                <w:color w:val="000000"/>
                <w:sz w:val="22"/>
              </w:rPr>
            </w:pPr>
            <w:r>
              <w:rPr>
                <w:color w:val="000000"/>
                <w:sz w:val="22"/>
              </w:rPr>
              <w:t>Возврат остатков субсидий, субвенций и иных межбюдж. трансфертов, имеющих целевое назначение, прошлых лет</w:t>
            </w:r>
          </w:p>
        </w:tc>
        <w:tc>
          <w:tcPr>
            <w:tcW w:type="dxa" w:w="115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34010000">
            <w:pPr>
              <w:widowControl w:val="0"/>
              <w:ind/>
              <w:jc w:val="right"/>
              <w:rPr>
                <w:color w:val="000000"/>
                <w:sz w:val="22"/>
              </w:rPr>
            </w:pPr>
            <w:r>
              <w:rPr>
                <w:color w:val="000000"/>
                <w:sz w:val="22"/>
              </w:rPr>
              <w:t>-679,5</w:t>
            </w:r>
          </w:p>
        </w:tc>
        <w:tc>
          <w:tcPr>
            <w:tcW w:type="dxa" w:w="1155"/>
            <w:tcBorders>
              <w:top w:color="000000" w:sz="6" w:val="single"/>
              <w:left w:color="000000" w:sz="6" w:val="single"/>
              <w:bottom w:color="000000" w:sz="6" w:val="single"/>
              <w:right w:color="000000" w:sz="6" w:val="single"/>
            </w:tcBorders>
            <w:shd w:fill="auto" w:val="clear"/>
            <w:vAlign w:val="bottom"/>
          </w:tcPr>
          <w:p w14:paraId="35010000">
            <w:pPr>
              <w:widowControl w:val="0"/>
              <w:ind/>
              <w:jc w:val="right"/>
              <w:rPr>
                <w:color w:val="000000"/>
                <w:sz w:val="22"/>
              </w:rPr>
            </w:pPr>
            <w:r>
              <w:rPr>
                <w:color w:val="000000"/>
                <w:sz w:val="22"/>
              </w:rPr>
              <w:t> </w:t>
            </w:r>
          </w:p>
        </w:tc>
        <w:tc>
          <w:tcPr>
            <w:tcW w:type="dxa" w:w="1212"/>
            <w:tcBorders>
              <w:top w:color="000000" w:sz="6" w:val="single"/>
              <w:left w:color="000000" w:sz="6" w:val="single"/>
              <w:bottom w:color="000000" w:sz="6" w:val="single"/>
              <w:right w:color="000000" w:sz="6" w:val="single"/>
            </w:tcBorders>
            <w:shd w:fill="auto" w:val="clear"/>
            <w:vAlign w:val="bottom"/>
          </w:tcPr>
          <w:p w14:paraId="36010000">
            <w:pPr>
              <w:widowControl w:val="0"/>
              <w:ind/>
              <w:jc w:val="right"/>
              <w:rPr>
                <w:color w:val="000000"/>
                <w:sz w:val="22"/>
              </w:rPr>
            </w:pPr>
            <w:r>
              <w:rPr>
                <w:color w:val="000000"/>
                <w:sz w:val="22"/>
              </w:rPr>
              <w:t> </w:t>
            </w:r>
          </w:p>
        </w:tc>
        <w:tc>
          <w:tcPr>
            <w:tcW w:type="dxa" w:w="1203"/>
            <w:tcBorders>
              <w:top w:color="000000" w:sz="6" w:val="single"/>
              <w:left w:color="000000" w:sz="6" w:val="single"/>
              <w:bottom w:color="000000" w:sz="6" w:val="single"/>
              <w:right w:color="000000" w:sz="6" w:val="single"/>
            </w:tcBorders>
            <w:shd w:fill="auto" w:val="clear"/>
            <w:vAlign w:val="bottom"/>
          </w:tcPr>
          <w:p w14:paraId="37010000">
            <w:pPr>
              <w:widowControl w:val="1"/>
              <w:ind/>
              <w:jc w:val="right"/>
              <w:rPr>
                <w:sz w:val="22"/>
              </w:rPr>
            </w:pPr>
            <w:r>
              <w:rPr>
                <w:sz w:val="22"/>
              </w:rPr>
              <w:t>-820,7</w:t>
            </w:r>
          </w:p>
        </w:tc>
        <w:tc>
          <w:tcPr>
            <w:tcW w:type="dxa" w:w="850"/>
            <w:tcBorders>
              <w:top w:color="000000" w:sz="6" w:val="single"/>
              <w:left w:color="000000" w:sz="6" w:val="single"/>
              <w:bottom w:color="000000" w:sz="6" w:val="single"/>
              <w:right w:color="000000" w:sz="6" w:val="single"/>
            </w:tcBorders>
            <w:shd w:fill="auto" w:val="clear"/>
            <w:vAlign w:val="bottom"/>
          </w:tcPr>
          <w:p w14:paraId="38010000">
            <w:pPr>
              <w:widowControl w:val="0"/>
              <w:ind/>
              <w:jc w:val="right"/>
              <w:rPr>
                <w:color w:val="000000"/>
                <w:sz w:val="22"/>
              </w:rPr>
            </w:pPr>
          </w:p>
        </w:tc>
        <w:tc>
          <w:tcPr>
            <w:tcW w:type="dxa" w:w="850"/>
            <w:tcBorders>
              <w:top w:color="000000" w:sz="6" w:val="single"/>
              <w:left w:color="000000" w:sz="6" w:val="single"/>
              <w:bottom w:color="000000" w:sz="6" w:val="single"/>
              <w:right w:color="000000" w:sz="6" w:val="single"/>
            </w:tcBorders>
            <w:shd w:fill="auto" w:val="clear"/>
            <w:vAlign w:val="bottom"/>
          </w:tcPr>
          <w:p w14:paraId="39010000">
            <w:pPr>
              <w:widowControl w:val="0"/>
              <w:ind/>
              <w:jc w:val="right"/>
              <w:rPr>
                <w:color w:val="000000"/>
                <w:sz w:val="22"/>
              </w:rPr>
            </w:pPr>
          </w:p>
        </w:tc>
        <w:tc>
          <w:tcPr>
            <w:tcW w:type="dxa" w:w="723"/>
            <w:tcBorders>
              <w:top w:color="000000" w:sz="6" w:val="single"/>
              <w:left w:color="000000" w:sz="6" w:val="single"/>
              <w:bottom w:color="000000" w:sz="6" w:val="single"/>
              <w:right w:color="000000" w:sz="6" w:val="single"/>
            </w:tcBorders>
            <w:shd w:fill="auto" w:val="clear"/>
            <w:vAlign w:val="bottom"/>
          </w:tcPr>
          <w:p w14:paraId="3A010000">
            <w:pPr>
              <w:widowControl w:val="1"/>
              <w:ind/>
              <w:jc w:val="right"/>
              <w:rPr>
                <w:sz w:val="22"/>
              </w:rPr>
            </w:pPr>
          </w:p>
        </w:tc>
        <w:tc>
          <w:tcPr>
            <w:tcW w:type="dxa" w:w="677"/>
            <w:tcBorders>
              <w:top w:color="000000" w:sz="6" w:val="single"/>
              <w:left w:color="000000" w:sz="6" w:val="single"/>
              <w:bottom w:color="000000" w:sz="6" w:val="single"/>
              <w:right w:color="000000" w:sz="6" w:val="single"/>
            </w:tcBorders>
            <w:shd w:fill="auto" w:val="clear"/>
            <w:vAlign w:val="bottom"/>
          </w:tcPr>
          <w:p w14:paraId="3B010000">
            <w:pPr>
              <w:widowControl w:val="1"/>
              <w:ind/>
              <w:jc w:val="right"/>
              <w:rPr>
                <w:sz w:val="22"/>
              </w:rPr>
            </w:pPr>
          </w:p>
        </w:tc>
      </w:tr>
      <w:tr>
        <w:trPr>
          <w:trHeight w:hRule="atLeast" w:val="798"/>
        </w:trPr>
        <w:tc>
          <w:tcPr>
            <w:tcW w:type="dxa" w:w="1810"/>
            <w:tcBorders>
              <w:top w:color="000000" w:sz="6" w:val="single"/>
              <w:left w:color="000000" w:sz="6" w:val="single"/>
              <w:bottom w:color="000000" w:sz="6" w:val="single"/>
              <w:right w:color="000000" w:sz="6" w:val="single"/>
            </w:tcBorders>
            <w:shd w:fill="auto" w:val="clear"/>
            <w:vAlign w:val="bottom"/>
          </w:tcPr>
          <w:p w14:paraId="3C010000">
            <w:pPr>
              <w:rPr>
                <w:b w:val="1"/>
                <w:color w:val="000000"/>
                <w:sz w:val="22"/>
              </w:rPr>
            </w:pPr>
            <w:r>
              <w:rPr>
                <w:b w:val="1"/>
                <w:color w:val="000000"/>
                <w:sz w:val="22"/>
              </w:rPr>
              <w:t>Всего доходов</w:t>
            </w:r>
          </w:p>
        </w:tc>
        <w:tc>
          <w:tcPr>
            <w:tcW w:type="dxa" w:w="115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3D010000">
            <w:pPr>
              <w:widowControl w:val="0"/>
              <w:ind/>
              <w:jc w:val="right"/>
              <w:rPr>
                <w:b w:val="1"/>
                <w:color w:val="000000"/>
                <w:sz w:val="22"/>
              </w:rPr>
            </w:pPr>
            <w:r>
              <w:rPr>
                <w:b w:val="1"/>
                <w:color w:val="000000"/>
                <w:sz w:val="22"/>
              </w:rPr>
              <w:t>1819611,8</w:t>
            </w:r>
          </w:p>
        </w:tc>
        <w:tc>
          <w:tcPr>
            <w:tcW w:type="dxa" w:w="1155"/>
            <w:tcBorders>
              <w:top w:color="000000" w:sz="6" w:val="single"/>
              <w:left w:color="000000" w:sz="6" w:val="single"/>
              <w:bottom w:color="000000" w:sz="6" w:val="single"/>
              <w:right w:color="000000" w:sz="6" w:val="single"/>
            </w:tcBorders>
            <w:shd w:fill="auto" w:val="clear"/>
            <w:vAlign w:val="bottom"/>
          </w:tcPr>
          <w:p w14:paraId="3E010000">
            <w:pPr>
              <w:widowControl w:val="1"/>
              <w:ind/>
              <w:jc w:val="right"/>
              <w:rPr>
                <w:sz w:val="22"/>
              </w:rPr>
            </w:pPr>
            <w:r>
              <w:rPr>
                <w:sz w:val="22"/>
              </w:rPr>
              <w:t>2224190,4</w:t>
            </w:r>
          </w:p>
        </w:tc>
        <w:tc>
          <w:tcPr>
            <w:tcW w:type="dxa" w:w="1212"/>
            <w:tcBorders>
              <w:top w:color="000000" w:sz="6" w:val="single"/>
              <w:left w:color="000000" w:sz="6" w:val="single"/>
              <w:bottom w:color="000000" w:sz="6" w:val="single"/>
              <w:right w:color="000000" w:sz="6" w:val="single"/>
            </w:tcBorders>
            <w:shd w:fill="auto" w:val="clear"/>
            <w:vAlign w:val="bottom"/>
          </w:tcPr>
          <w:p w14:paraId="3F010000">
            <w:pPr>
              <w:widowControl w:val="1"/>
              <w:ind/>
              <w:jc w:val="right"/>
              <w:rPr>
                <w:sz w:val="22"/>
              </w:rPr>
            </w:pPr>
            <w:r>
              <w:rPr>
                <w:sz w:val="22"/>
              </w:rPr>
              <w:t>2608968,1</w:t>
            </w:r>
          </w:p>
        </w:tc>
        <w:tc>
          <w:tcPr>
            <w:tcW w:type="dxa" w:w="1203"/>
            <w:tcBorders>
              <w:top w:color="000000" w:sz="6" w:val="single"/>
              <w:left w:color="000000" w:sz="6" w:val="single"/>
              <w:bottom w:color="000000" w:sz="6" w:val="single"/>
              <w:right w:color="000000" w:sz="6" w:val="single"/>
            </w:tcBorders>
            <w:shd w:fill="auto" w:val="clear"/>
            <w:vAlign w:val="bottom"/>
          </w:tcPr>
          <w:p w14:paraId="40010000">
            <w:pPr>
              <w:widowControl w:val="1"/>
              <w:ind/>
              <w:jc w:val="right"/>
              <w:rPr>
                <w:sz w:val="22"/>
              </w:rPr>
            </w:pPr>
            <w:r>
              <w:rPr>
                <w:sz w:val="22"/>
              </w:rPr>
              <w:t>2505954,</w:t>
            </w:r>
          </w:p>
        </w:tc>
        <w:tc>
          <w:tcPr>
            <w:tcW w:type="dxa" w:w="850"/>
            <w:tcBorders>
              <w:top w:color="000000" w:sz="6" w:val="single"/>
              <w:left w:color="000000" w:sz="6" w:val="single"/>
              <w:bottom w:color="000000" w:sz="6" w:val="single"/>
              <w:right w:color="000000" w:sz="6" w:val="single"/>
            </w:tcBorders>
            <w:shd w:fill="auto" w:val="clear"/>
            <w:vAlign w:val="bottom"/>
          </w:tcPr>
          <w:p w14:paraId="41010000">
            <w:pPr>
              <w:widowControl w:val="1"/>
              <w:ind/>
              <w:jc w:val="right"/>
              <w:rPr>
                <w:sz w:val="22"/>
              </w:rPr>
            </w:pPr>
            <w:r>
              <w:rPr>
                <w:sz w:val="22"/>
              </w:rPr>
              <w:t>112,67</w:t>
            </w:r>
          </w:p>
        </w:tc>
        <w:tc>
          <w:tcPr>
            <w:tcW w:type="dxa" w:w="850"/>
            <w:tcBorders>
              <w:top w:color="000000" w:sz="6" w:val="single"/>
              <w:left w:color="000000" w:sz="6" w:val="single"/>
              <w:bottom w:color="000000" w:sz="6" w:val="single"/>
              <w:right w:color="000000" w:sz="6" w:val="single"/>
            </w:tcBorders>
            <w:shd w:fill="auto" w:val="clear"/>
            <w:vAlign w:val="bottom"/>
          </w:tcPr>
          <w:p w14:paraId="42010000">
            <w:pPr>
              <w:widowControl w:val="1"/>
              <w:ind/>
              <w:jc w:val="right"/>
              <w:rPr>
                <w:sz w:val="22"/>
              </w:rPr>
            </w:pPr>
            <w:r>
              <w:rPr>
                <w:sz w:val="22"/>
              </w:rPr>
              <w:t>96,05</w:t>
            </w:r>
          </w:p>
        </w:tc>
        <w:tc>
          <w:tcPr>
            <w:tcW w:type="dxa" w:w="723"/>
            <w:tcBorders>
              <w:top w:color="000000" w:sz="6" w:val="single"/>
              <w:left w:color="000000" w:sz="6" w:val="single"/>
              <w:bottom w:color="000000" w:sz="6" w:val="single"/>
              <w:right w:color="000000" w:sz="6" w:val="single"/>
            </w:tcBorders>
            <w:shd w:fill="auto" w:val="clear"/>
            <w:vAlign w:val="bottom"/>
          </w:tcPr>
          <w:p w14:paraId="43010000">
            <w:pPr>
              <w:widowControl w:val="1"/>
              <w:ind w:right="0"/>
              <w:jc w:val="right"/>
              <w:rPr>
                <w:sz w:val="22"/>
              </w:rPr>
            </w:pPr>
            <w:r>
              <w:rPr>
                <w:sz w:val="22"/>
              </w:rPr>
              <w:t>137,7</w:t>
            </w:r>
          </w:p>
        </w:tc>
        <w:tc>
          <w:tcPr>
            <w:tcW w:type="dxa" w:w="677"/>
            <w:tcBorders>
              <w:top w:color="000000" w:sz="6" w:val="single"/>
              <w:left w:color="000000" w:sz="6" w:val="single"/>
              <w:bottom w:color="000000" w:sz="6" w:val="single"/>
              <w:right w:color="000000" w:sz="6" w:val="single"/>
            </w:tcBorders>
            <w:shd w:fill="auto" w:val="clear"/>
            <w:vAlign w:val="bottom"/>
          </w:tcPr>
          <w:p w14:paraId="44010000">
            <w:pPr>
              <w:widowControl w:val="0"/>
              <w:ind/>
              <w:jc w:val="right"/>
              <w:rPr>
                <w:b w:val="1"/>
                <w:color w:val="000000"/>
                <w:sz w:val="22"/>
              </w:rPr>
            </w:pPr>
            <w:r>
              <w:rPr>
                <w:b w:val="1"/>
                <w:color w:val="000000"/>
                <w:sz w:val="22"/>
              </w:rPr>
              <w:t>100,00</w:t>
            </w:r>
          </w:p>
        </w:tc>
      </w:tr>
    </w:tbl>
    <w:p w14:paraId="45010000">
      <w:pPr>
        <w:widowControl w:val="0"/>
        <w:tabs>
          <w:tab w:leader="none" w:pos="3402" w:val="left"/>
        </w:tabs>
        <w:ind/>
        <w:jc w:val="both"/>
        <w:rPr>
          <w:color w:val="000000"/>
          <w:sz w:val="20"/>
        </w:rPr>
      </w:pPr>
    </w:p>
    <w:p w14:paraId="46010000">
      <w:pPr>
        <w:widowControl w:val="0"/>
        <w:tabs>
          <w:tab w:leader="none" w:pos="3402" w:val="left"/>
        </w:tabs>
        <w:ind/>
        <w:jc w:val="both"/>
        <w:rPr>
          <w:color w:val="000000"/>
          <w:sz w:val="20"/>
        </w:rPr>
      </w:pPr>
    </w:p>
    <w:p w14:paraId="47010000">
      <w:pPr>
        <w:widowControl w:val="0"/>
        <w:ind w:firstLine="540" w:left="0"/>
        <w:jc w:val="both"/>
        <w:rPr>
          <w:color w:val="000000"/>
          <w:sz w:val="28"/>
        </w:rPr>
      </w:pPr>
      <w:r>
        <w:rPr>
          <w:color w:val="000000"/>
          <w:sz w:val="28"/>
        </w:rPr>
        <w:t>При оценке</w:t>
      </w:r>
      <w:r>
        <w:rPr>
          <w:color w:val="000000"/>
          <w:sz w:val="28"/>
        </w:rPr>
        <w:t xml:space="preserve"> степени зависимости муниципального </w:t>
      </w:r>
      <w:r>
        <w:rPr>
          <w:color w:val="000000"/>
          <w:sz w:val="28"/>
        </w:rPr>
        <w:t>округа</w:t>
      </w:r>
      <w:r>
        <w:rPr>
          <w:color w:val="000000"/>
          <w:sz w:val="28"/>
        </w:rPr>
        <w:t xml:space="preserve"> от финансовой помощи из бюджета субъекта установлено, что</w:t>
      </w:r>
      <w:r>
        <w:rPr>
          <w:color w:val="000000"/>
          <w:sz w:val="28"/>
        </w:rPr>
        <w:t xml:space="preserve"> по сравнению с 20</w:t>
      </w:r>
      <w:r>
        <w:rPr>
          <w:color w:val="000000"/>
          <w:sz w:val="28"/>
        </w:rPr>
        <w:t>23</w:t>
      </w:r>
      <w:r>
        <w:rPr>
          <w:color w:val="000000"/>
          <w:sz w:val="28"/>
        </w:rPr>
        <w:t xml:space="preserve"> </w:t>
      </w:r>
      <w:r>
        <w:rPr>
          <w:color w:val="000000"/>
          <w:sz w:val="28"/>
        </w:rPr>
        <w:t xml:space="preserve">годом сумма безвозмездных поступлений </w:t>
      </w:r>
      <w:r>
        <w:rPr>
          <w:color w:val="000000"/>
          <w:sz w:val="28"/>
        </w:rPr>
        <w:t>у</w:t>
      </w:r>
      <w:r>
        <w:rPr>
          <w:color w:val="000000"/>
          <w:sz w:val="28"/>
        </w:rPr>
        <w:t>величи</w:t>
      </w:r>
      <w:r>
        <w:rPr>
          <w:color w:val="000000"/>
          <w:sz w:val="28"/>
        </w:rPr>
        <w:t>лась</w:t>
      </w:r>
      <w:r>
        <w:rPr>
          <w:color w:val="000000"/>
          <w:sz w:val="28"/>
        </w:rPr>
        <w:t xml:space="preserve"> в абсолютном выражении</w:t>
      </w:r>
      <w:r>
        <w:rPr>
          <w:color w:val="000000"/>
          <w:sz w:val="28"/>
        </w:rPr>
        <w:t xml:space="preserve"> на </w:t>
      </w:r>
      <w:r>
        <w:rPr>
          <w:color w:val="000000"/>
          <w:sz w:val="28"/>
        </w:rPr>
        <w:t>619115,6</w:t>
      </w:r>
      <w:r>
        <w:rPr>
          <w:color w:val="000000"/>
          <w:sz w:val="28"/>
        </w:rPr>
        <w:t xml:space="preserve"> </w:t>
      </w:r>
      <w:r>
        <w:rPr>
          <w:color w:val="000000"/>
          <w:sz w:val="28"/>
        </w:rPr>
        <w:t>тыс.</w:t>
      </w:r>
      <w:r>
        <w:rPr>
          <w:color w:val="000000"/>
          <w:sz w:val="28"/>
        </w:rPr>
        <w:t xml:space="preserve"> </w:t>
      </w:r>
      <w:r>
        <w:rPr>
          <w:color w:val="000000"/>
          <w:sz w:val="28"/>
        </w:rPr>
        <w:t xml:space="preserve">руб. и составила </w:t>
      </w:r>
      <w:r>
        <w:rPr>
          <w:color w:val="000000"/>
          <w:sz w:val="28"/>
        </w:rPr>
        <w:t>85,55</w:t>
      </w:r>
      <w:r>
        <w:rPr>
          <w:color w:val="000000"/>
          <w:sz w:val="28"/>
        </w:rPr>
        <w:t>%</w:t>
      </w:r>
      <w:r>
        <w:rPr>
          <w:color w:val="000000"/>
          <w:sz w:val="28"/>
        </w:rPr>
        <w:t xml:space="preserve"> от всех доходов </w:t>
      </w:r>
      <w:r>
        <w:rPr>
          <w:color w:val="000000"/>
          <w:sz w:val="28"/>
        </w:rPr>
        <w:t>округа</w:t>
      </w:r>
      <w:r>
        <w:rPr>
          <w:color w:val="000000"/>
          <w:sz w:val="28"/>
        </w:rPr>
        <w:t xml:space="preserve"> (</w:t>
      </w:r>
      <w:r>
        <w:rPr>
          <w:color w:val="000000"/>
          <w:sz w:val="28"/>
        </w:rPr>
        <w:t>в 2021 году -82,6%, в 2022 году - 79,0%, в 2023 году - 83,79%</w:t>
      </w:r>
      <w:r>
        <w:rPr>
          <w:color w:val="000000"/>
          <w:sz w:val="28"/>
        </w:rPr>
        <w:t>)</w:t>
      </w:r>
      <w:r>
        <w:rPr>
          <w:color w:val="000000"/>
          <w:sz w:val="28"/>
        </w:rPr>
        <w:t>.</w:t>
      </w:r>
    </w:p>
    <w:p w14:paraId="48010000">
      <w:pPr>
        <w:widowControl w:val="0"/>
        <w:ind w:firstLine="540" w:left="0"/>
        <w:jc w:val="both"/>
        <w:rPr>
          <w:color w:val="000000"/>
          <w:sz w:val="28"/>
        </w:rPr>
      </w:pPr>
      <w:r>
        <w:rPr>
          <w:color w:val="000000"/>
          <w:sz w:val="28"/>
        </w:rPr>
        <w:t>С</w:t>
      </w:r>
      <w:r>
        <w:rPr>
          <w:color w:val="000000"/>
          <w:sz w:val="28"/>
        </w:rPr>
        <w:t>обственны</w:t>
      </w:r>
      <w:r>
        <w:rPr>
          <w:color w:val="000000"/>
          <w:sz w:val="28"/>
        </w:rPr>
        <w:t xml:space="preserve">е </w:t>
      </w:r>
      <w:r>
        <w:rPr>
          <w:color w:val="000000"/>
          <w:sz w:val="28"/>
        </w:rPr>
        <w:t>доход</w:t>
      </w:r>
      <w:r>
        <w:rPr>
          <w:color w:val="000000"/>
          <w:sz w:val="28"/>
        </w:rPr>
        <w:t>ы</w:t>
      </w:r>
      <w:r>
        <w:rPr>
          <w:color w:val="000000"/>
          <w:sz w:val="28"/>
        </w:rPr>
        <w:t xml:space="preserve"> </w:t>
      </w:r>
      <w:r>
        <w:rPr>
          <w:color w:val="000000"/>
          <w:sz w:val="28"/>
        </w:rPr>
        <w:t>округа</w:t>
      </w:r>
      <w:r>
        <w:rPr>
          <w:color w:val="000000"/>
          <w:sz w:val="28"/>
        </w:rPr>
        <w:t xml:space="preserve"> </w:t>
      </w:r>
      <w:r>
        <w:rPr>
          <w:color w:val="000000"/>
          <w:sz w:val="28"/>
        </w:rPr>
        <w:t>увеличи</w:t>
      </w:r>
      <w:r>
        <w:rPr>
          <w:color w:val="000000"/>
          <w:sz w:val="28"/>
        </w:rPr>
        <w:t>лись</w:t>
      </w:r>
      <w:r>
        <w:rPr>
          <w:color w:val="000000"/>
          <w:sz w:val="28"/>
        </w:rPr>
        <w:t xml:space="preserve"> </w:t>
      </w:r>
      <w:r>
        <w:rPr>
          <w:color w:val="000000"/>
          <w:sz w:val="28"/>
        </w:rPr>
        <w:t>в</w:t>
      </w:r>
      <w:r>
        <w:rPr>
          <w:color w:val="000000"/>
          <w:sz w:val="28"/>
        </w:rPr>
        <w:t xml:space="preserve"> абсолютном значении</w:t>
      </w:r>
      <w:r>
        <w:rPr>
          <w:color w:val="000000"/>
          <w:sz w:val="28"/>
        </w:rPr>
        <w:t xml:space="preserve"> </w:t>
      </w:r>
      <w:r>
        <w:rPr>
          <w:color w:val="000000"/>
          <w:sz w:val="28"/>
        </w:rPr>
        <w:t>по сравнению с 20</w:t>
      </w:r>
      <w:r>
        <w:rPr>
          <w:color w:val="000000"/>
          <w:sz w:val="28"/>
        </w:rPr>
        <w:t>23</w:t>
      </w:r>
      <w:r>
        <w:rPr>
          <w:color w:val="000000"/>
          <w:sz w:val="28"/>
        </w:rPr>
        <w:t xml:space="preserve"> </w:t>
      </w:r>
      <w:r>
        <w:rPr>
          <w:color w:val="000000"/>
          <w:sz w:val="28"/>
        </w:rPr>
        <w:t xml:space="preserve">годом </w:t>
      </w:r>
      <w:r>
        <w:rPr>
          <w:color w:val="000000"/>
          <w:sz w:val="28"/>
        </w:rPr>
        <w:t xml:space="preserve">на </w:t>
      </w:r>
      <w:r>
        <w:rPr>
          <w:color w:val="000000"/>
          <w:sz w:val="28"/>
        </w:rPr>
        <w:t>67226,6</w:t>
      </w:r>
      <w:r>
        <w:rPr>
          <w:color w:val="000000"/>
          <w:sz w:val="28"/>
        </w:rPr>
        <w:t xml:space="preserve"> </w:t>
      </w:r>
      <w:r>
        <w:rPr>
          <w:color w:val="000000"/>
          <w:sz w:val="28"/>
        </w:rPr>
        <w:t>тыс.</w:t>
      </w:r>
      <w:r>
        <w:rPr>
          <w:color w:val="000000"/>
          <w:sz w:val="28"/>
        </w:rPr>
        <w:t xml:space="preserve"> </w:t>
      </w:r>
      <w:r>
        <w:rPr>
          <w:color w:val="000000"/>
          <w:sz w:val="28"/>
        </w:rPr>
        <w:t>руб. и состав</w:t>
      </w:r>
      <w:r>
        <w:rPr>
          <w:color w:val="000000"/>
          <w:sz w:val="28"/>
        </w:rPr>
        <w:t>или</w:t>
      </w:r>
      <w:r>
        <w:rPr>
          <w:color w:val="000000"/>
          <w:sz w:val="28"/>
        </w:rPr>
        <w:t xml:space="preserve"> </w:t>
      </w:r>
      <w:r>
        <w:rPr>
          <w:color w:val="000000"/>
          <w:sz w:val="28"/>
        </w:rPr>
        <w:t>14,45</w:t>
      </w:r>
      <w:r>
        <w:rPr>
          <w:color w:val="000000"/>
          <w:sz w:val="28"/>
        </w:rPr>
        <w:t>% в общей сумме доходов (</w:t>
      </w:r>
      <w:r>
        <w:rPr>
          <w:color w:val="000000"/>
          <w:sz w:val="28"/>
        </w:rPr>
        <w:t>в 2021 году – 17,36%</w:t>
      </w:r>
      <w:r>
        <w:rPr>
          <w:color w:val="000000"/>
          <w:sz w:val="28"/>
        </w:rPr>
        <w:t xml:space="preserve">, в 2022 году – 21,0% в 2023 году - 16,21%), т.е. </w:t>
      </w:r>
      <w:r>
        <w:rPr>
          <w:color w:val="000000"/>
          <w:sz w:val="28"/>
        </w:rPr>
        <w:t>происходит</w:t>
      </w:r>
      <w:r>
        <w:rPr>
          <w:color w:val="000000"/>
          <w:sz w:val="28"/>
        </w:rPr>
        <w:t xml:space="preserve"> изменени</w:t>
      </w:r>
      <w:r>
        <w:rPr>
          <w:color w:val="000000"/>
          <w:sz w:val="28"/>
        </w:rPr>
        <w:t>е</w:t>
      </w:r>
      <w:r>
        <w:rPr>
          <w:color w:val="000000"/>
          <w:sz w:val="28"/>
        </w:rPr>
        <w:t xml:space="preserve"> дол</w:t>
      </w:r>
      <w:r>
        <w:rPr>
          <w:color w:val="000000"/>
          <w:sz w:val="28"/>
        </w:rPr>
        <w:t>и</w:t>
      </w:r>
      <w:r>
        <w:rPr>
          <w:color w:val="000000"/>
          <w:sz w:val="28"/>
        </w:rPr>
        <w:t xml:space="preserve"> собственных доходов в общем объеме бюджета и</w:t>
      </w:r>
      <w:r>
        <w:rPr>
          <w:color w:val="000000"/>
          <w:sz w:val="28"/>
        </w:rPr>
        <w:t xml:space="preserve"> сохраняется </w:t>
      </w:r>
      <w:r>
        <w:rPr>
          <w:color w:val="000000"/>
          <w:sz w:val="28"/>
        </w:rPr>
        <w:t xml:space="preserve">зависимость </w:t>
      </w:r>
      <w:r>
        <w:rPr>
          <w:color w:val="000000"/>
          <w:sz w:val="28"/>
        </w:rPr>
        <w:t>округа</w:t>
      </w:r>
      <w:r>
        <w:rPr>
          <w:color w:val="000000"/>
          <w:sz w:val="28"/>
        </w:rPr>
        <w:t xml:space="preserve"> от </w:t>
      </w:r>
      <w:r>
        <w:rPr>
          <w:color w:val="000000"/>
          <w:sz w:val="28"/>
        </w:rPr>
        <w:t>финансовой помощи из бюджета субъекта.</w:t>
      </w:r>
    </w:p>
    <w:p w14:paraId="49010000">
      <w:pPr>
        <w:widowControl w:val="0"/>
        <w:ind w:firstLine="540" w:left="0"/>
        <w:jc w:val="both"/>
        <w:rPr>
          <w:color w:val="000000"/>
          <w:sz w:val="28"/>
        </w:rPr>
      </w:pPr>
      <w:r>
        <w:rPr>
          <w:color w:val="000000"/>
          <w:sz w:val="28"/>
        </w:rPr>
        <w:t>Из общей суммы налоговых доходов наибольшая доля</w:t>
      </w:r>
      <w:r>
        <w:rPr>
          <w:color w:val="000000"/>
          <w:sz w:val="28"/>
        </w:rPr>
        <w:t xml:space="preserve"> фактических поступлений приходится на налог на доходы физических лиц </w:t>
      </w:r>
      <w:r>
        <w:rPr>
          <w:color w:val="000000"/>
          <w:sz w:val="28"/>
        </w:rPr>
        <w:t>–</w:t>
      </w:r>
      <w:r>
        <w:rPr>
          <w:color w:val="000000"/>
          <w:sz w:val="28"/>
        </w:rPr>
        <w:t xml:space="preserve"> </w:t>
      </w:r>
      <w:r>
        <w:rPr>
          <w:color w:val="000000"/>
          <w:sz w:val="28"/>
        </w:rPr>
        <w:t>195115,5</w:t>
      </w:r>
      <w:r>
        <w:rPr>
          <w:color w:val="000000"/>
          <w:sz w:val="28"/>
        </w:rPr>
        <w:t xml:space="preserve"> </w:t>
      </w:r>
      <w:r>
        <w:rPr>
          <w:color w:val="000000"/>
          <w:sz w:val="28"/>
        </w:rPr>
        <w:t>тыс.</w:t>
      </w:r>
      <w:r>
        <w:rPr>
          <w:color w:val="000000"/>
          <w:sz w:val="28"/>
        </w:rPr>
        <w:t xml:space="preserve"> </w:t>
      </w:r>
      <w:r>
        <w:rPr>
          <w:color w:val="000000"/>
          <w:sz w:val="28"/>
        </w:rPr>
        <w:t xml:space="preserve">руб. </w:t>
      </w:r>
      <w:r>
        <w:rPr>
          <w:color w:val="000000"/>
          <w:sz w:val="28"/>
        </w:rPr>
        <w:t>или</w:t>
      </w:r>
      <w:r>
        <w:rPr>
          <w:color w:val="000000"/>
          <w:sz w:val="28"/>
        </w:rPr>
        <w:t xml:space="preserve"> 7,79</w:t>
      </w:r>
      <w:r>
        <w:rPr>
          <w:color w:val="000000"/>
          <w:sz w:val="28"/>
        </w:rPr>
        <w:t>%</w:t>
      </w:r>
      <w:r>
        <w:rPr>
          <w:color w:val="000000"/>
          <w:sz w:val="28"/>
        </w:rPr>
        <w:t xml:space="preserve"> </w:t>
      </w:r>
      <w:r>
        <w:rPr>
          <w:color w:val="000000"/>
          <w:sz w:val="28"/>
        </w:rPr>
        <w:t>всех доходов, в 20</w:t>
      </w:r>
      <w:r>
        <w:rPr>
          <w:color w:val="000000"/>
          <w:sz w:val="28"/>
        </w:rPr>
        <w:t>23</w:t>
      </w:r>
      <w:r>
        <w:rPr>
          <w:color w:val="000000"/>
          <w:sz w:val="28"/>
        </w:rPr>
        <w:t xml:space="preserve"> </w:t>
      </w:r>
      <w:r>
        <w:rPr>
          <w:color w:val="000000"/>
          <w:sz w:val="28"/>
        </w:rPr>
        <w:t>г</w:t>
      </w:r>
      <w:r>
        <w:rPr>
          <w:color w:val="000000"/>
          <w:sz w:val="28"/>
        </w:rPr>
        <w:t xml:space="preserve">оду </w:t>
      </w:r>
      <w:r>
        <w:rPr>
          <w:color w:val="000000"/>
          <w:sz w:val="28"/>
        </w:rPr>
        <w:t>–</w:t>
      </w:r>
      <w:r>
        <w:rPr>
          <w:color w:val="000000"/>
          <w:sz w:val="28"/>
        </w:rPr>
        <w:t xml:space="preserve"> 9,48</w:t>
      </w:r>
      <w:r>
        <w:rPr>
          <w:color w:val="000000"/>
          <w:sz w:val="28"/>
        </w:rPr>
        <w:t>%</w:t>
      </w:r>
      <w:r>
        <w:rPr>
          <w:color w:val="000000"/>
          <w:sz w:val="28"/>
        </w:rPr>
        <w:t xml:space="preserve">. В неналоговых доходах </w:t>
      </w:r>
      <w:r>
        <w:rPr>
          <w:color w:val="000000"/>
          <w:sz w:val="28"/>
        </w:rPr>
        <w:t>наибольшая доля</w:t>
      </w:r>
      <w:r>
        <w:rPr>
          <w:color w:val="000000"/>
          <w:sz w:val="28"/>
        </w:rPr>
        <w:t xml:space="preserve"> фактических поступлений приходится</w:t>
      </w:r>
      <w:r>
        <w:rPr>
          <w:color w:val="000000"/>
          <w:sz w:val="28"/>
        </w:rPr>
        <w:t xml:space="preserve"> на </w:t>
      </w:r>
      <w:r>
        <w:rPr>
          <w:color w:val="000000"/>
          <w:sz w:val="28"/>
        </w:rPr>
        <w:t>доходы от использования имущества, находящегося в муниципальной собственности</w:t>
      </w:r>
      <w:r>
        <w:rPr>
          <w:color w:val="000000"/>
          <w:sz w:val="28"/>
        </w:rPr>
        <w:t xml:space="preserve"> – </w:t>
      </w:r>
      <w:r>
        <w:rPr>
          <w:color w:val="000000"/>
          <w:sz w:val="28"/>
        </w:rPr>
        <w:t>35767,8</w:t>
      </w:r>
      <w:r>
        <w:rPr>
          <w:color w:val="000000"/>
          <w:sz w:val="28"/>
        </w:rPr>
        <w:t xml:space="preserve"> тыс.</w:t>
      </w:r>
      <w:r>
        <w:rPr>
          <w:color w:val="000000"/>
          <w:sz w:val="28"/>
        </w:rPr>
        <w:t xml:space="preserve"> </w:t>
      </w:r>
      <w:r>
        <w:rPr>
          <w:color w:val="000000"/>
          <w:sz w:val="28"/>
        </w:rPr>
        <w:t>руб.</w:t>
      </w:r>
      <w:r>
        <w:rPr>
          <w:color w:val="000000"/>
          <w:sz w:val="28"/>
        </w:rPr>
        <w:t xml:space="preserve"> или </w:t>
      </w:r>
      <w:r>
        <w:rPr>
          <w:color w:val="000000"/>
          <w:sz w:val="28"/>
        </w:rPr>
        <w:t>1,43</w:t>
      </w:r>
      <w:r>
        <w:rPr>
          <w:color w:val="000000"/>
          <w:sz w:val="28"/>
        </w:rPr>
        <w:t>%</w:t>
      </w:r>
      <w:r>
        <w:rPr>
          <w:color w:val="000000"/>
          <w:sz w:val="28"/>
        </w:rPr>
        <w:t xml:space="preserve"> всех доходов</w:t>
      </w:r>
      <w:r>
        <w:rPr>
          <w:color w:val="000000"/>
          <w:sz w:val="28"/>
        </w:rPr>
        <w:t xml:space="preserve"> (в 20</w:t>
      </w:r>
      <w:r>
        <w:rPr>
          <w:color w:val="000000"/>
          <w:sz w:val="28"/>
        </w:rPr>
        <w:t>23</w:t>
      </w:r>
      <w:r>
        <w:rPr>
          <w:color w:val="000000"/>
          <w:sz w:val="28"/>
        </w:rPr>
        <w:t xml:space="preserve"> </w:t>
      </w:r>
      <w:r>
        <w:rPr>
          <w:color w:val="000000"/>
          <w:sz w:val="28"/>
        </w:rPr>
        <w:t>году – 1,96</w:t>
      </w:r>
      <w:r>
        <w:rPr>
          <w:color w:val="000000"/>
          <w:sz w:val="28"/>
        </w:rPr>
        <w:t>%) и от доходов от продажи материальных и нематериальных активов – 33798,4 тыс.руб. или 1,34% всех доходов.</w:t>
      </w:r>
    </w:p>
    <w:p w14:paraId="4A010000">
      <w:pPr>
        <w:widowControl w:val="0"/>
        <w:ind w:firstLine="540" w:left="0"/>
        <w:jc w:val="both"/>
        <w:rPr>
          <w:sz w:val="28"/>
        </w:rPr>
      </w:pPr>
      <w:r>
        <w:rPr>
          <w:color w:val="000000"/>
          <w:sz w:val="28"/>
        </w:rPr>
        <w:t>В 2</w:t>
      </w:r>
      <w:r>
        <w:rPr>
          <w:color w:val="000000"/>
          <w:sz w:val="28"/>
        </w:rPr>
        <w:t>0</w:t>
      </w:r>
      <w:r>
        <w:rPr>
          <w:color w:val="000000"/>
          <w:sz w:val="28"/>
        </w:rPr>
        <w:t>24</w:t>
      </w:r>
      <w:r>
        <w:rPr>
          <w:color w:val="000000"/>
          <w:sz w:val="28"/>
        </w:rPr>
        <w:t xml:space="preserve"> </w:t>
      </w:r>
      <w:r>
        <w:rPr>
          <w:color w:val="000000"/>
          <w:sz w:val="28"/>
        </w:rPr>
        <w:t>год</w:t>
      </w:r>
      <w:r>
        <w:rPr>
          <w:color w:val="000000"/>
          <w:sz w:val="28"/>
        </w:rPr>
        <w:t xml:space="preserve">у </w:t>
      </w:r>
      <w:r>
        <w:rPr>
          <w:color w:val="000000"/>
          <w:sz w:val="28"/>
        </w:rPr>
        <w:t>у</w:t>
      </w:r>
      <w:r>
        <w:rPr>
          <w:color w:val="000000"/>
          <w:sz w:val="28"/>
        </w:rPr>
        <w:t>велич</w:t>
      </w:r>
      <w:r>
        <w:rPr>
          <w:color w:val="000000"/>
          <w:sz w:val="28"/>
        </w:rPr>
        <w:t>и</w:t>
      </w:r>
      <w:r>
        <w:rPr>
          <w:color w:val="000000"/>
          <w:sz w:val="28"/>
        </w:rPr>
        <w:t>лось</w:t>
      </w:r>
      <w:r>
        <w:rPr>
          <w:color w:val="000000"/>
          <w:sz w:val="28"/>
        </w:rPr>
        <w:t xml:space="preserve"> поступление </w:t>
      </w:r>
      <w:r>
        <w:rPr>
          <w:color w:val="000000"/>
          <w:sz w:val="28"/>
        </w:rPr>
        <w:t>налоговых доходов по всем налогам, по сравнению с 20</w:t>
      </w:r>
      <w:r>
        <w:rPr>
          <w:color w:val="000000"/>
          <w:sz w:val="28"/>
        </w:rPr>
        <w:t>23</w:t>
      </w:r>
      <w:r>
        <w:rPr>
          <w:color w:val="000000"/>
          <w:sz w:val="28"/>
        </w:rPr>
        <w:t xml:space="preserve"> </w:t>
      </w:r>
      <w:r>
        <w:rPr>
          <w:color w:val="000000"/>
          <w:sz w:val="28"/>
        </w:rPr>
        <w:t xml:space="preserve">годом </w:t>
      </w:r>
      <w:r>
        <w:rPr>
          <w:color w:val="000000"/>
          <w:sz w:val="28"/>
        </w:rPr>
        <w:t xml:space="preserve">на </w:t>
      </w:r>
      <w:r>
        <w:rPr>
          <w:color w:val="000000"/>
          <w:sz w:val="28"/>
        </w:rPr>
        <w:t>48150,9</w:t>
      </w:r>
      <w:r>
        <w:rPr>
          <w:color w:val="000000"/>
          <w:sz w:val="28"/>
        </w:rPr>
        <w:t xml:space="preserve"> тыс.</w:t>
      </w:r>
      <w:r>
        <w:rPr>
          <w:color w:val="000000"/>
          <w:sz w:val="28"/>
        </w:rPr>
        <w:t xml:space="preserve"> </w:t>
      </w:r>
      <w:r>
        <w:rPr>
          <w:color w:val="000000"/>
          <w:sz w:val="28"/>
        </w:rPr>
        <w:t xml:space="preserve">руб. или на </w:t>
      </w:r>
      <w:r>
        <w:rPr>
          <w:color w:val="000000"/>
          <w:sz w:val="28"/>
        </w:rPr>
        <w:t>20,24</w:t>
      </w:r>
      <w:r>
        <w:rPr>
          <w:color w:val="000000"/>
          <w:sz w:val="28"/>
        </w:rPr>
        <w:t>%:</w:t>
      </w:r>
    </w:p>
    <w:p w14:paraId="4B010000">
      <w:pPr>
        <w:widowControl w:val="0"/>
        <w:numPr>
          <w:numId w:val="6"/>
        </w:numPr>
        <w:ind/>
        <w:jc w:val="both"/>
        <w:rPr>
          <w:color w:val="000000"/>
          <w:sz w:val="28"/>
        </w:rPr>
      </w:pPr>
      <w:r>
        <w:rPr>
          <w:color w:val="000000"/>
          <w:sz w:val="28"/>
        </w:rPr>
        <w:t>налоги на доходы физических лиц на 22661,2 тыс.руб. или на 13,14% к 2023 году;</w:t>
      </w:r>
    </w:p>
    <w:p w14:paraId="4C010000">
      <w:pPr>
        <w:widowControl w:val="0"/>
        <w:numPr>
          <w:numId w:val="6"/>
        </w:numPr>
        <w:ind/>
        <w:jc w:val="both"/>
        <w:rPr>
          <w:color w:val="000000"/>
          <w:sz w:val="28"/>
        </w:rPr>
      </w:pPr>
      <w:r>
        <w:rPr>
          <w:color w:val="000000"/>
          <w:sz w:val="28"/>
        </w:rPr>
        <w:t xml:space="preserve">налог на совокупный доход на 16490,8 тыс.руб. или на 69,07% </w:t>
      </w:r>
      <w:r>
        <w:rPr>
          <w:color w:val="000000"/>
          <w:sz w:val="28"/>
        </w:rPr>
        <w:t>к 2023 году</w:t>
      </w:r>
      <w:r>
        <w:rPr>
          <w:color w:val="000000"/>
          <w:sz w:val="28"/>
        </w:rPr>
        <w:t>;</w:t>
      </w:r>
    </w:p>
    <w:p w14:paraId="4D010000">
      <w:pPr>
        <w:widowControl w:val="0"/>
        <w:numPr>
          <w:numId w:val="6"/>
        </w:numPr>
        <w:ind/>
        <w:jc w:val="both"/>
        <w:rPr>
          <w:color w:val="000000"/>
          <w:sz w:val="28"/>
        </w:rPr>
      </w:pPr>
      <w:r>
        <w:rPr>
          <w:color w:val="000000"/>
          <w:sz w:val="28"/>
        </w:rPr>
        <w:t xml:space="preserve">транспортный налог на 61,0 тыс. руб. или 10,66% </w:t>
      </w:r>
      <w:r>
        <w:rPr>
          <w:color w:val="000000"/>
          <w:sz w:val="28"/>
        </w:rPr>
        <w:t>к 2023 году</w:t>
      </w:r>
      <w:r>
        <w:rPr>
          <w:color w:val="000000"/>
          <w:sz w:val="28"/>
        </w:rPr>
        <w:t>;</w:t>
      </w:r>
    </w:p>
    <w:p w14:paraId="4E010000">
      <w:pPr>
        <w:widowControl w:val="0"/>
        <w:numPr>
          <w:numId w:val="6"/>
        </w:numPr>
        <w:ind/>
        <w:jc w:val="both"/>
        <w:rPr>
          <w:color w:val="000000"/>
          <w:sz w:val="28"/>
        </w:rPr>
      </w:pPr>
      <w:r>
        <w:rPr>
          <w:color w:val="000000"/>
          <w:sz w:val="28"/>
        </w:rPr>
        <w:t xml:space="preserve">налог на имущество на 545,3 тыс.руб. или 19,61% </w:t>
      </w:r>
      <w:r>
        <w:rPr>
          <w:color w:val="000000"/>
          <w:sz w:val="28"/>
        </w:rPr>
        <w:t>к 2023 году</w:t>
      </w:r>
      <w:r>
        <w:rPr>
          <w:color w:val="000000"/>
          <w:sz w:val="28"/>
        </w:rPr>
        <w:t xml:space="preserve"> ;</w:t>
      </w:r>
    </w:p>
    <w:p w14:paraId="4F010000">
      <w:pPr>
        <w:widowControl w:val="0"/>
        <w:numPr>
          <w:numId w:val="6"/>
        </w:numPr>
        <w:ind/>
        <w:jc w:val="both"/>
        <w:rPr>
          <w:color w:val="000000"/>
          <w:sz w:val="28"/>
        </w:rPr>
      </w:pPr>
      <w:r>
        <w:rPr>
          <w:color w:val="000000"/>
          <w:sz w:val="28"/>
        </w:rPr>
        <w:t xml:space="preserve">земельный налог на 4398,0 тыс.руб. или 26,39% </w:t>
      </w:r>
      <w:r>
        <w:rPr>
          <w:color w:val="000000"/>
          <w:sz w:val="28"/>
        </w:rPr>
        <w:t>к 2023 году</w:t>
      </w:r>
      <w:r>
        <w:rPr>
          <w:color w:val="000000"/>
          <w:sz w:val="28"/>
        </w:rPr>
        <w:t>;</w:t>
      </w:r>
    </w:p>
    <w:p w14:paraId="50010000">
      <w:pPr>
        <w:widowControl w:val="0"/>
        <w:numPr>
          <w:numId w:val="6"/>
        </w:numPr>
        <w:ind/>
        <w:jc w:val="both"/>
        <w:rPr>
          <w:color w:val="000000"/>
          <w:sz w:val="28"/>
        </w:rPr>
      </w:pPr>
      <w:r>
        <w:rPr>
          <w:color w:val="000000"/>
          <w:sz w:val="28"/>
        </w:rPr>
        <w:t xml:space="preserve">государственная пошлина на 2443,0 тыс.руб. или 74,08% </w:t>
      </w:r>
      <w:r>
        <w:rPr>
          <w:color w:val="000000"/>
          <w:sz w:val="28"/>
        </w:rPr>
        <w:t>к 2023 году</w:t>
      </w:r>
      <w:r>
        <w:rPr>
          <w:color w:val="000000"/>
          <w:sz w:val="28"/>
        </w:rPr>
        <w:t>;</w:t>
      </w:r>
    </w:p>
    <w:p w14:paraId="51010000">
      <w:pPr>
        <w:widowControl w:val="0"/>
        <w:numPr>
          <w:numId w:val="6"/>
        </w:numPr>
        <w:ind/>
        <w:jc w:val="both"/>
        <w:rPr>
          <w:color w:val="000000"/>
          <w:sz w:val="28"/>
        </w:rPr>
      </w:pPr>
      <w:r>
        <w:rPr>
          <w:color w:val="000000"/>
          <w:sz w:val="28"/>
        </w:rPr>
        <w:t xml:space="preserve">доходы от акцизов на 1551,6 тыс.руб или 8,52% </w:t>
      </w:r>
      <w:r>
        <w:rPr>
          <w:color w:val="000000"/>
          <w:sz w:val="28"/>
        </w:rPr>
        <w:t>к 2023 году</w:t>
      </w:r>
      <w:r>
        <w:rPr>
          <w:color w:val="000000"/>
          <w:sz w:val="28"/>
        </w:rPr>
        <w:t>.</w:t>
      </w:r>
    </w:p>
    <w:p w14:paraId="52010000">
      <w:pPr>
        <w:widowControl w:val="0"/>
        <w:ind w:firstLine="567"/>
        <w:jc w:val="both"/>
        <w:rPr>
          <w:color w:val="000000"/>
          <w:sz w:val="28"/>
        </w:rPr>
      </w:pPr>
      <w:r>
        <w:rPr>
          <w:color w:val="000000"/>
          <w:sz w:val="28"/>
        </w:rPr>
        <w:t>В 2</w:t>
      </w:r>
      <w:r>
        <w:rPr>
          <w:color w:val="000000"/>
          <w:sz w:val="28"/>
        </w:rPr>
        <w:t>0</w:t>
      </w:r>
      <w:r>
        <w:rPr>
          <w:color w:val="000000"/>
          <w:sz w:val="28"/>
        </w:rPr>
        <w:t>24</w:t>
      </w:r>
      <w:r>
        <w:rPr>
          <w:color w:val="000000"/>
          <w:sz w:val="28"/>
        </w:rPr>
        <w:t xml:space="preserve"> </w:t>
      </w:r>
      <w:r>
        <w:rPr>
          <w:color w:val="000000"/>
          <w:sz w:val="28"/>
        </w:rPr>
        <w:t>год</w:t>
      </w:r>
      <w:r>
        <w:rPr>
          <w:color w:val="000000"/>
          <w:sz w:val="28"/>
        </w:rPr>
        <w:t xml:space="preserve">у </w:t>
      </w:r>
      <w:r>
        <w:rPr>
          <w:color w:val="000000"/>
          <w:sz w:val="28"/>
        </w:rPr>
        <w:t>у</w:t>
      </w:r>
      <w:r>
        <w:rPr>
          <w:color w:val="000000"/>
          <w:sz w:val="28"/>
        </w:rPr>
        <w:t>велич</w:t>
      </w:r>
      <w:r>
        <w:rPr>
          <w:color w:val="000000"/>
          <w:sz w:val="28"/>
        </w:rPr>
        <w:t>и</w:t>
      </w:r>
      <w:r>
        <w:rPr>
          <w:color w:val="000000"/>
          <w:sz w:val="28"/>
        </w:rPr>
        <w:t>лось</w:t>
      </w:r>
      <w:r>
        <w:rPr>
          <w:color w:val="000000"/>
          <w:sz w:val="28"/>
        </w:rPr>
        <w:t xml:space="preserve"> поступление не</w:t>
      </w:r>
      <w:r>
        <w:rPr>
          <w:color w:val="000000"/>
          <w:sz w:val="28"/>
        </w:rPr>
        <w:t>налоговых доходов  по сравнению с 20</w:t>
      </w:r>
      <w:r>
        <w:rPr>
          <w:color w:val="000000"/>
          <w:sz w:val="28"/>
        </w:rPr>
        <w:t>23</w:t>
      </w:r>
      <w:r>
        <w:rPr>
          <w:color w:val="000000"/>
          <w:sz w:val="28"/>
        </w:rPr>
        <w:t xml:space="preserve"> </w:t>
      </w:r>
      <w:r>
        <w:rPr>
          <w:color w:val="000000"/>
          <w:sz w:val="28"/>
        </w:rPr>
        <w:t xml:space="preserve">годом </w:t>
      </w:r>
      <w:r>
        <w:rPr>
          <w:color w:val="000000"/>
          <w:sz w:val="28"/>
        </w:rPr>
        <w:t xml:space="preserve">на </w:t>
      </w:r>
      <w:r>
        <w:rPr>
          <w:color w:val="000000"/>
          <w:sz w:val="28"/>
        </w:rPr>
        <w:t>19075,7</w:t>
      </w:r>
      <w:r>
        <w:rPr>
          <w:color w:val="000000"/>
          <w:sz w:val="28"/>
        </w:rPr>
        <w:t xml:space="preserve"> тыс.</w:t>
      </w:r>
      <w:r>
        <w:rPr>
          <w:color w:val="000000"/>
          <w:sz w:val="28"/>
        </w:rPr>
        <w:t xml:space="preserve"> </w:t>
      </w:r>
      <w:r>
        <w:rPr>
          <w:color w:val="000000"/>
          <w:sz w:val="28"/>
        </w:rPr>
        <w:t xml:space="preserve">руб. или на </w:t>
      </w:r>
      <w:r>
        <w:rPr>
          <w:color w:val="000000"/>
          <w:sz w:val="28"/>
        </w:rPr>
        <w:t>33,41</w:t>
      </w:r>
      <w:r>
        <w:rPr>
          <w:color w:val="000000"/>
          <w:sz w:val="28"/>
        </w:rPr>
        <w:t>%.:</w:t>
      </w:r>
    </w:p>
    <w:p w14:paraId="53010000">
      <w:pPr>
        <w:widowControl w:val="0"/>
        <w:numPr>
          <w:numId w:val="7"/>
        </w:numPr>
        <w:ind/>
        <w:jc w:val="both"/>
        <w:rPr>
          <w:color w:val="000000"/>
          <w:sz w:val="28"/>
        </w:rPr>
      </w:pPr>
      <w:r>
        <w:rPr>
          <w:color w:val="000000"/>
          <w:sz w:val="28"/>
        </w:rPr>
        <w:t>доходы от использования имущества, находящегося в муниципальной собственности на 123,1 тыс.руб.;</w:t>
      </w:r>
    </w:p>
    <w:p w14:paraId="54010000">
      <w:pPr>
        <w:widowControl w:val="0"/>
        <w:numPr>
          <w:numId w:val="7"/>
        </w:numPr>
        <w:ind/>
        <w:jc w:val="both"/>
        <w:rPr>
          <w:color w:val="000000"/>
          <w:sz w:val="28"/>
        </w:rPr>
      </w:pPr>
      <w:r>
        <w:rPr>
          <w:color w:val="000000"/>
          <w:sz w:val="28"/>
        </w:rPr>
        <w:t xml:space="preserve"> платежи при использовании природными ресурсами на 207,9 тыс.руб.;</w:t>
      </w:r>
    </w:p>
    <w:p w14:paraId="55010000">
      <w:pPr>
        <w:widowControl w:val="0"/>
        <w:numPr>
          <w:numId w:val="7"/>
        </w:numPr>
        <w:ind/>
        <w:jc w:val="both"/>
        <w:rPr>
          <w:color w:val="000000"/>
          <w:sz w:val="28"/>
        </w:rPr>
      </w:pPr>
      <w:r>
        <w:rPr>
          <w:color w:val="000000"/>
          <w:sz w:val="28"/>
        </w:rPr>
        <w:t>доходы от продажи материальных и нематериальных активов на 19123,6 тыс.руб.</w:t>
      </w:r>
    </w:p>
    <w:p w14:paraId="56010000">
      <w:pPr>
        <w:widowControl w:val="0"/>
        <w:ind/>
        <w:jc w:val="both"/>
        <w:rPr>
          <w:color w:val="000000"/>
          <w:sz w:val="28"/>
        </w:rPr>
      </w:pPr>
    </w:p>
    <w:p w14:paraId="57010000">
      <w:pPr>
        <w:widowControl w:val="0"/>
        <w:ind w:firstLine="540" w:left="0"/>
        <w:jc w:val="both"/>
        <w:rPr>
          <w:sz w:val="28"/>
        </w:rPr>
      </w:pPr>
      <w:r>
        <w:rPr>
          <w:color w:val="000000"/>
          <w:sz w:val="28"/>
        </w:rPr>
        <w:t>Уменьшились доходы от оказания платных услуг (работ) и компенсации затрат государства</w:t>
      </w:r>
      <w:r>
        <w:rPr>
          <w:color w:val="000000"/>
          <w:sz w:val="28"/>
        </w:rPr>
        <w:t xml:space="preserve"> </w:t>
      </w:r>
      <w:r>
        <w:rPr>
          <w:color w:val="000000"/>
          <w:sz w:val="28"/>
        </w:rPr>
        <w:t>в 20</w:t>
      </w:r>
      <w:r>
        <w:rPr>
          <w:color w:val="000000"/>
          <w:sz w:val="28"/>
        </w:rPr>
        <w:t>24</w:t>
      </w:r>
      <w:r>
        <w:rPr>
          <w:color w:val="000000"/>
          <w:sz w:val="28"/>
        </w:rPr>
        <w:t xml:space="preserve"> году</w:t>
      </w:r>
      <w:r>
        <w:rPr>
          <w:color w:val="000000"/>
          <w:sz w:val="28"/>
        </w:rPr>
        <w:t xml:space="preserve"> на </w:t>
      </w:r>
      <w:r>
        <w:rPr>
          <w:color w:val="000000"/>
          <w:sz w:val="28"/>
        </w:rPr>
        <w:t>137,2</w:t>
      </w:r>
      <w:r>
        <w:rPr>
          <w:color w:val="000000"/>
          <w:sz w:val="28"/>
        </w:rPr>
        <w:t xml:space="preserve"> тыс.</w:t>
      </w:r>
      <w:r>
        <w:rPr>
          <w:color w:val="000000"/>
          <w:sz w:val="28"/>
        </w:rPr>
        <w:t xml:space="preserve"> </w:t>
      </w:r>
      <w:r>
        <w:rPr>
          <w:color w:val="000000"/>
          <w:sz w:val="28"/>
        </w:rPr>
        <w:t>руб.</w:t>
      </w:r>
      <w:r>
        <w:rPr>
          <w:color w:val="000000"/>
          <w:sz w:val="28"/>
        </w:rPr>
        <w:t xml:space="preserve"> или на </w:t>
      </w:r>
      <w:r>
        <w:rPr>
          <w:color w:val="000000"/>
          <w:sz w:val="28"/>
        </w:rPr>
        <w:t>3,99</w:t>
      </w:r>
      <w:r>
        <w:rPr>
          <w:color w:val="000000"/>
          <w:sz w:val="28"/>
        </w:rPr>
        <w:t>% и прочие неналоговые доходы на 288,7 тыс.руб. или 12,37%.</w:t>
      </w:r>
    </w:p>
    <w:p w14:paraId="58010000">
      <w:pPr>
        <w:widowControl w:val="0"/>
        <w:ind/>
        <w:jc w:val="both"/>
        <w:rPr>
          <w:sz w:val="28"/>
          <w:shd w:fill="FFE779" w:val="clear"/>
        </w:rPr>
      </w:pPr>
    </w:p>
    <w:p w14:paraId="59010000">
      <w:pPr>
        <w:widowControl w:val="0"/>
        <w:ind/>
        <w:jc w:val="both"/>
        <w:rPr>
          <w:sz w:val="28"/>
        </w:rPr>
      </w:pPr>
    </w:p>
    <w:p w14:paraId="5A010000">
      <w:pPr>
        <w:widowControl w:val="0"/>
        <w:spacing w:after="120" w:before="120"/>
        <w:ind/>
        <w:jc w:val="center"/>
        <w:rPr>
          <w:rStyle w:val="Style_4_ch"/>
          <w:color w:val="000000"/>
          <w:sz w:val="28"/>
        </w:rPr>
      </w:pPr>
      <w:r>
        <w:rPr>
          <w:rStyle w:val="Style_4_ch"/>
          <w:color w:val="000000"/>
          <w:sz w:val="28"/>
        </w:rPr>
        <w:t>Анализ исполнения расходной части бюджета</w:t>
      </w:r>
    </w:p>
    <w:p w14:paraId="5B010000">
      <w:pPr>
        <w:widowControl w:val="0"/>
        <w:spacing w:after="120" w:before="120"/>
        <w:ind/>
        <w:jc w:val="center"/>
        <w:rPr>
          <w:rStyle w:val="Style_4_ch"/>
          <w:color w:val="000000"/>
          <w:sz w:val="28"/>
          <w:shd w:fill="FFD821" w:val="clear"/>
        </w:rPr>
      </w:pPr>
    </w:p>
    <w:p w14:paraId="5C010000">
      <w:pPr>
        <w:widowControl w:val="0"/>
        <w:ind w:firstLine="540" w:left="0"/>
        <w:jc w:val="both"/>
        <w:rPr>
          <w:color w:val="000000"/>
          <w:sz w:val="28"/>
        </w:rPr>
      </w:pPr>
      <w:r>
        <w:rPr>
          <w:color w:val="000000"/>
          <w:sz w:val="28"/>
        </w:rPr>
        <w:t xml:space="preserve">1. Расходы бюджета </w:t>
      </w:r>
      <w:r>
        <w:rPr>
          <w:color w:val="000000"/>
          <w:sz w:val="28"/>
        </w:rPr>
        <w:t>округа</w:t>
      </w:r>
      <w:r>
        <w:rPr>
          <w:color w:val="000000"/>
          <w:sz w:val="28"/>
        </w:rPr>
        <w:t xml:space="preserve"> за 20</w:t>
      </w:r>
      <w:r>
        <w:rPr>
          <w:color w:val="000000"/>
          <w:sz w:val="28"/>
        </w:rPr>
        <w:t>24</w:t>
      </w:r>
      <w:r>
        <w:rPr>
          <w:color w:val="000000"/>
          <w:sz w:val="28"/>
        </w:rPr>
        <w:t xml:space="preserve"> год исполнены в объеме 2501713,46</w:t>
      </w:r>
      <w:r>
        <w:rPr>
          <w:color w:val="000000"/>
          <w:sz w:val="28"/>
        </w:rPr>
        <w:t xml:space="preserve"> тыс. рублей</w:t>
      </w:r>
      <w:r>
        <w:rPr>
          <w:color w:val="000000"/>
          <w:sz w:val="28"/>
        </w:rPr>
        <w:t xml:space="preserve"> или на</w:t>
      </w:r>
      <w:r>
        <w:rPr>
          <w:color w:val="FF0000"/>
          <w:sz w:val="28"/>
        </w:rPr>
        <w:t xml:space="preserve"> </w:t>
      </w:r>
      <w:r>
        <w:rPr>
          <w:color w:val="000000"/>
          <w:sz w:val="28"/>
        </w:rPr>
        <w:t>9</w:t>
      </w:r>
      <w:r>
        <w:rPr>
          <w:color w:val="000000"/>
          <w:sz w:val="28"/>
        </w:rPr>
        <w:t>5,55</w:t>
      </w:r>
      <w:r>
        <w:rPr>
          <w:color w:val="000000"/>
          <w:sz w:val="28"/>
        </w:rPr>
        <w:t>%</w:t>
      </w:r>
      <w:r>
        <w:rPr>
          <w:color w:val="FF0000"/>
          <w:sz w:val="28"/>
        </w:rPr>
        <w:t xml:space="preserve"> </w:t>
      </w:r>
      <w:r>
        <w:rPr>
          <w:color w:val="000000"/>
          <w:sz w:val="28"/>
        </w:rPr>
        <w:t>уточненных бюджетных назначений.</w:t>
      </w:r>
      <w:r>
        <w:rPr>
          <w:color w:val="000000"/>
          <w:sz w:val="28"/>
        </w:rPr>
        <w:t xml:space="preserve"> </w:t>
      </w:r>
      <w:r>
        <w:rPr>
          <w:color w:val="000000"/>
          <w:sz w:val="28"/>
        </w:rPr>
        <w:t>В сравне</w:t>
      </w:r>
      <w:r>
        <w:rPr>
          <w:color w:val="000000"/>
          <w:sz w:val="28"/>
        </w:rPr>
        <w:t>нии с 20</w:t>
      </w:r>
      <w:r>
        <w:rPr>
          <w:color w:val="000000"/>
          <w:sz w:val="28"/>
        </w:rPr>
        <w:t xml:space="preserve">23 </w:t>
      </w:r>
      <w:r>
        <w:rPr>
          <w:color w:val="000000"/>
          <w:sz w:val="28"/>
        </w:rPr>
        <w:t>годом</w:t>
      </w:r>
      <w:r>
        <w:rPr>
          <w:color w:val="000000"/>
          <w:sz w:val="28"/>
        </w:rPr>
        <w:t xml:space="preserve"> объем </w:t>
      </w:r>
      <w:r>
        <w:rPr>
          <w:color w:val="000000"/>
          <w:sz w:val="28"/>
        </w:rPr>
        <w:t xml:space="preserve">расходов </w:t>
      </w:r>
      <w:r>
        <w:rPr>
          <w:color w:val="000000"/>
          <w:sz w:val="28"/>
        </w:rPr>
        <w:t>у</w:t>
      </w:r>
      <w:r>
        <w:rPr>
          <w:color w:val="000000"/>
          <w:sz w:val="28"/>
        </w:rPr>
        <w:t>величи</w:t>
      </w:r>
      <w:r>
        <w:rPr>
          <w:color w:val="000000"/>
          <w:sz w:val="28"/>
        </w:rPr>
        <w:t>лся</w:t>
      </w:r>
      <w:r>
        <w:rPr>
          <w:color w:val="000000"/>
          <w:sz w:val="28"/>
        </w:rPr>
        <w:t xml:space="preserve"> </w:t>
      </w:r>
      <w:r>
        <w:rPr>
          <w:color w:val="000000"/>
          <w:sz w:val="28"/>
        </w:rPr>
        <w:t xml:space="preserve">на </w:t>
      </w:r>
      <w:r>
        <w:rPr>
          <w:color w:val="000000"/>
          <w:sz w:val="28"/>
        </w:rPr>
        <w:t>684588,26</w:t>
      </w:r>
      <w:r>
        <w:rPr>
          <w:color w:val="000000"/>
          <w:sz w:val="28"/>
        </w:rPr>
        <w:t xml:space="preserve"> </w:t>
      </w:r>
      <w:r>
        <w:rPr>
          <w:color w:val="000000"/>
          <w:sz w:val="28"/>
        </w:rPr>
        <w:t>тыс.</w:t>
      </w:r>
      <w:r>
        <w:rPr>
          <w:color w:val="000000"/>
          <w:sz w:val="28"/>
        </w:rPr>
        <w:t xml:space="preserve"> </w:t>
      </w:r>
      <w:r>
        <w:rPr>
          <w:color w:val="000000"/>
          <w:sz w:val="28"/>
        </w:rPr>
        <w:t>руб</w:t>
      </w:r>
      <w:r>
        <w:rPr>
          <w:color w:val="000000"/>
          <w:sz w:val="28"/>
        </w:rPr>
        <w:t xml:space="preserve">. или на </w:t>
      </w:r>
      <w:r>
        <w:rPr>
          <w:color w:val="000000"/>
          <w:sz w:val="28"/>
        </w:rPr>
        <w:t>37,67</w:t>
      </w:r>
      <w:r>
        <w:rPr>
          <w:color w:val="000000"/>
          <w:sz w:val="28"/>
        </w:rPr>
        <w:t>%</w:t>
      </w:r>
      <w:r>
        <w:rPr>
          <w:color w:val="000000"/>
          <w:sz w:val="28"/>
        </w:rPr>
        <w:t xml:space="preserve"> .</w:t>
      </w:r>
    </w:p>
    <w:p w14:paraId="5D010000">
      <w:pPr>
        <w:widowControl w:val="0"/>
        <w:ind w:firstLine="540" w:left="0"/>
        <w:jc w:val="both"/>
        <w:rPr>
          <w:color w:val="000000"/>
          <w:sz w:val="28"/>
        </w:rPr>
      </w:pPr>
      <w:r>
        <w:rPr>
          <w:color w:val="000000"/>
          <w:sz w:val="28"/>
        </w:rPr>
        <w:t>2.Наибольший удельный вес в структуре расходов в отчетном году занимают расходы по разделам:</w:t>
      </w:r>
      <w:r>
        <w:rPr>
          <w:color w:val="000000"/>
          <w:sz w:val="28"/>
        </w:rPr>
        <w:t xml:space="preserve"> образование - (32,91</w:t>
      </w:r>
      <w:r>
        <w:rPr>
          <w:color w:val="000000"/>
          <w:sz w:val="28"/>
        </w:rPr>
        <w:t>% в структуре расходов бюджета),</w:t>
      </w:r>
      <w:r>
        <w:rPr>
          <w:color w:val="000000"/>
          <w:sz w:val="28"/>
        </w:rPr>
        <w:t xml:space="preserve"> </w:t>
      </w:r>
      <w:r>
        <w:rPr>
          <w:color w:val="000000"/>
          <w:sz w:val="28"/>
        </w:rPr>
        <w:t>жилищно - коммунальное хозяйство (27,18</w:t>
      </w:r>
      <w:r>
        <w:rPr>
          <w:color w:val="000000"/>
          <w:sz w:val="28"/>
        </w:rPr>
        <w:t>%),</w:t>
      </w:r>
      <w:r>
        <w:rPr>
          <w:color w:val="000000"/>
          <w:sz w:val="28"/>
        </w:rPr>
        <w:t xml:space="preserve"> </w:t>
      </w:r>
      <w:r>
        <w:rPr>
          <w:color w:val="000000"/>
          <w:sz w:val="28"/>
        </w:rPr>
        <w:t>социальная политика</w:t>
      </w:r>
      <w:r>
        <w:rPr>
          <w:color w:val="000000"/>
          <w:sz w:val="28"/>
        </w:rPr>
        <w:t xml:space="preserve"> (</w:t>
      </w:r>
      <w:r>
        <w:rPr>
          <w:color w:val="000000"/>
          <w:sz w:val="28"/>
        </w:rPr>
        <w:t>11,58</w:t>
      </w:r>
      <w:r>
        <w:rPr>
          <w:color w:val="000000"/>
          <w:sz w:val="28"/>
        </w:rPr>
        <w:t xml:space="preserve">%), </w:t>
      </w:r>
      <w:r>
        <w:rPr>
          <w:color w:val="000000"/>
          <w:sz w:val="28"/>
        </w:rPr>
        <w:t>национальная экономика (9,57%)</w:t>
      </w:r>
      <w:r>
        <w:rPr>
          <w:color w:val="000000"/>
          <w:sz w:val="28"/>
        </w:rPr>
        <w:t>.</w:t>
      </w:r>
    </w:p>
    <w:p w14:paraId="5E010000">
      <w:pPr>
        <w:widowControl w:val="0"/>
        <w:ind w:firstLine="540" w:left="0"/>
        <w:jc w:val="both"/>
        <w:rPr>
          <w:color w:val="000000"/>
          <w:sz w:val="28"/>
        </w:rPr>
      </w:pPr>
      <w:r>
        <w:rPr>
          <w:color w:val="000000"/>
          <w:sz w:val="28"/>
        </w:rPr>
        <w:t xml:space="preserve">3.Общий объем неосвоенных бюджетных средств к уточненному плану составил 116404,6 тыс.руб. (2023 год – 39873,4 тыс.руб.) </w:t>
      </w:r>
      <w:r>
        <w:rPr>
          <w:color w:val="000000"/>
          <w:sz w:val="28"/>
        </w:rPr>
        <w:t>Средний уровень исполнения расходов согласно уточненному плану составляет 95,6%.</w:t>
      </w:r>
    </w:p>
    <w:p w14:paraId="5F010000">
      <w:pPr>
        <w:widowControl w:val="0"/>
        <w:ind w:firstLine="567" w:left="0"/>
        <w:jc w:val="both"/>
        <w:rPr>
          <w:color w:val="000000"/>
          <w:sz w:val="20"/>
        </w:rPr>
      </w:pPr>
      <w:r>
        <w:rPr>
          <w:color w:val="000000"/>
          <w:sz w:val="28"/>
        </w:rPr>
        <w:t>Среди ГРБС наименьший уровень исполнения расходов отмечен:</w:t>
      </w:r>
    </w:p>
    <w:p w14:paraId="60010000">
      <w:pPr>
        <w:widowControl w:val="0"/>
        <w:numPr>
          <w:numId w:val="8"/>
        </w:numPr>
        <w:ind w:firstLine="567" w:left="0"/>
        <w:jc w:val="both"/>
        <w:rPr>
          <w:color w:val="000000"/>
          <w:sz w:val="28"/>
        </w:rPr>
      </w:pPr>
      <w:r>
        <w:rPr>
          <w:color w:val="000000"/>
          <w:sz w:val="28"/>
        </w:rPr>
        <w:t>по управлению жизнеобеспечения и строительству администрации Крапивинского муниципального округа – 91,3% (не освоено 78653,2 тыс.рублей);</w:t>
      </w:r>
    </w:p>
    <w:p w14:paraId="61010000">
      <w:pPr>
        <w:widowControl w:val="0"/>
        <w:numPr>
          <w:numId w:val="8"/>
        </w:numPr>
        <w:ind w:firstLine="567" w:left="0"/>
        <w:jc w:val="both"/>
        <w:rPr>
          <w:color w:val="000000"/>
          <w:sz w:val="28"/>
        </w:rPr>
      </w:pPr>
      <w:r>
        <w:rPr>
          <w:color w:val="000000"/>
          <w:sz w:val="28"/>
        </w:rPr>
        <w:t>по территориальному управлению администрации Крапивинского муниципального округа – 92,2% (не освоено 10268,5 тыс.рублей)</w:t>
      </w:r>
    </w:p>
    <w:p w14:paraId="62010000">
      <w:pPr>
        <w:widowControl w:val="0"/>
        <w:ind w:firstLine="567" w:left="0"/>
        <w:jc w:val="both"/>
        <w:rPr>
          <w:color w:val="000000"/>
          <w:sz w:val="28"/>
        </w:rPr>
      </w:pPr>
    </w:p>
    <w:p w14:paraId="63010000">
      <w:pPr>
        <w:widowControl w:val="0"/>
        <w:ind w:firstLine="540" w:left="0"/>
        <w:jc w:val="both"/>
        <w:rPr>
          <w:color w:val="000000"/>
          <w:sz w:val="28"/>
        </w:rPr>
      </w:pPr>
      <w:r>
        <w:rPr>
          <w:color w:val="000000"/>
          <w:sz w:val="28"/>
        </w:rPr>
        <w:t>В таблице представлен анализ исполнения ГРБС.</w:t>
      </w:r>
    </w:p>
    <w:p w14:paraId="64010000">
      <w:pPr>
        <w:widowControl w:val="0"/>
        <w:ind w:firstLine="540" w:left="0"/>
        <w:jc w:val="both"/>
        <w:rPr>
          <w:color w:val="000000"/>
          <w:sz w:val="28"/>
        </w:rPr>
      </w:pPr>
    </w:p>
    <w:p w14:paraId="65010000">
      <w:pPr>
        <w:widowControl w:val="0"/>
        <w:ind w:firstLine="540" w:left="0"/>
        <w:jc w:val="both"/>
        <w:rPr>
          <w:color w:val="000000"/>
          <w:sz w:val="28"/>
        </w:rPr>
      </w:pPr>
      <w:r>
        <w:rPr>
          <w:color w:val="000000"/>
          <w:sz w:val="20"/>
        </w:rPr>
        <w:t xml:space="preserve">                                                                                               </w:t>
      </w:r>
      <w:r>
        <w:rPr>
          <w:color w:val="000000"/>
          <w:sz w:val="20"/>
        </w:rPr>
        <w:t xml:space="preserve">                             </w:t>
      </w:r>
      <w:r>
        <w:rPr>
          <w:color w:val="000000"/>
          <w:sz w:val="20"/>
        </w:rPr>
        <w:t xml:space="preserve">                                  </w:t>
      </w:r>
      <w:r>
        <w:rPr>
          <w:color w:val="000000"/>
          <w:sz w:val="24"/>
        </w:rPr>
        <w:t xml:space="preserve"> тыс.руб.</w:t>
      </w:r>
    </w:p>
    <w:tbl>
      <w:tblPr>
        <w:tblStyle w:val="Style_6"/>
        <w:tblW w:type="auto" w:w="0"/>
        <w:tblLayout w:type="fixed"/>
      </w:tblPr>
      <w:tblGrid>
        <w:gridCol w:w="583"/>
        <w:gridCol w:w="4200"/>
        <w:gridCol w:w="1336"/>
        <w:gridCol w:w="1376"/>
        <w:gridCol w:w="1089"/>
        <w:gridCol w:w="1000"/>
      </w:tblGrid>
      <w:tr>
        <w:trPr>
          <w:trHeight w:hRule="atLeast" w:val="300"/>
        </w:trPr>
        <w:tc>
          <w:tcPr>
            <w:tcW w:type="dxa" w:w="583"/>
            <w:tcBorders>
              <w:top w:color="000000" w:sz="6" w:val="single"/>
              <w:left w:color="000000" w:sz="6" w:val="single"/>
              <w:bottom w:color="000000" w:sz="6" w:val="single"/>
              <w:right w:color="000000" w:sz="6" w:val="single"/>
            </w:tcBorders>
          </w:tcPr>
          <w:p w14:paraId="66010000">
            <w:pPr>
              <w:rPr>
                <w:rFonts w:ascii="Times New Roman" w:hAnsi="Times New Roman"/>
                <w:sz w:val="24"/>
              </w:rPr>
            </w:pPr>
            <w:r>
              <w:rPr>
                <w:rFonts w:ascii="Times New Roman" w:hAnsi="Times New Roman"/>
                <w:sz w:val="24"/>
              </w:rPr>
              <w:t>Код ГРБС</w:t>
            </w:r>
          </w:p>
        </w:tc>
        <w:tc>
          <w:tcPr>
            <w:tcW w:type="dxa" w:w="4200"/>
            <w:tcBorders>
              <w:top w:color="000000" w:sz="6" w:val="single"/>
              <w:left w:color="000000" w:sz="6" w:val="single"/>
              <w:bottom w:color="000000" w:sz="6" w:val="single"/>
              <w:right w:color="000000" w:sz="6" w:val="single"/>
            </w:tcBorders>
          </w:tcPr>
          <w:p w14:paraId="67010000">
            <w:pPr>
              <w:rPr>
                <w:rFonts w:ascii="Times New Roman" w:hAnsi="Times New Roman"/>
                <w:sz w:val="24"/>
              </w:rPr>
            </w:pPr>
            <w:r>
              <w:rPr>
                <w:rFonts w:ascii="Times New Roman" w:hAnsi="Times New Roman"/>
                <w:sz w:val="24"/>
              </w:rPr>
              <w:t>Наименование ГРБС</w:t>
            </w:r>
          </w:p>
        </w:tc>
        <w:tc>
          <w:tcPr>
            <w:tcW w:type="dxa" w:w="1336"/>
            <w:tcBorders>
              <w:top w:color="000000" w:sz="6" w:val="single"/>
              <w:left w:color="000000" w:sz="6" w:val="single"/>
              <w:bottom w:color="000000" w:sz="6" w:val="single"/>
              <w:right w:color="000000" w:sz="6" w:val="single"/>
            </w:tcBorders>
          </w:tcPr>
          <w:p w14:paraId="68010000">
            <w:pPr>
              <w:rPr>
                <w:rFonts w:ascii="Times New Roman" w:hAnsi="Times New Roman"/>
                <w:sz w:val="24"/>
              </w:rPr>
            </w:pPr>
            <w:r>
              <w:rPr>
                <w:rFonts w:ascii="Times New Roman" w:hAnsi="Times New Roman"/>
                <w:sz w:val="24"/>
              </w:rPr>
              <w:t>Решение СНД от 27.12.2024 №24</w:t>
            </w:r>
          </w:p>
        </w:tc>
        <w:tc>
          <w:tcPr>
            <w:tcW w:type="dxa" w:w="1376"/>
            <w:tcBorders>
              <w:top w:color="000000" w:sz="6" w:val="single"/>
              <w:left w:color="000000" w:sz="6" w:val="single"/>
              <w:bottom w:color="000000" w:sz="6" w:val="single"/>
              <w:right w:color="000000" w:sz="6" w:val="single"/>
            </w:tcBorders>
          </w:tcPr>
          <w:p w14:paraId="69010000">
            <w:pPr>
              <w:rPr>
                <w:rFonts w:ascii="Times New Roman" w:hAnsi="Times New Roman"/>
                <w:sz w:val="24"/>
              </w:rPr>
            </w:pPr>
            <w:r>
              <w:rPr>
                <w:rFonts w:ascii="Times New Roman" w:hAnsi="Times New Roman"/>
                <w:sz w:val="24"/>
              </w:rPr>
              <w:t>исполнение тыс.рублей</w:t>
            </w:r>
          </w:p>
        </w:tc>
        <w:tc>
          <w:tcPr>
            <w:tcW w:type="dxa" w:w="1089"/>
            <w:tcBorders>
              <w:top w:color="000000" w:sz="6" w:val="single"/>
              <w:left w:color="000000" w:sz="6" w:val="single"/>
              <w:bottom w:color="000000" w:sz="6" w:val="single"/>
              <w:right w:color="000000" w:sz="6" w:val="single"/>
            </w:tcBorders>
          </w:tcPr>
          <w:p w14:paraId="6A010000">
            <w:pPr>
              <w:rPr>
                <w:rFonts w:ascii="Times New Roman" w:hAnsi="Times New Roman"/>
                <w:sz w:val="24"/>
              </w:rPr>
            </w:pPr>
            <w:r>
              <w:rPr>
                <w:rFonts w:ascii="Times New Roman" w:hAnsi="Times New Roman"/>
                <w:sz w:val="24"/>
              </w:rPr>
              <w:t>отклонение тыс.рублей</w:t>
            </w:r>
          </w:p>
        </w:tc>
        <w:tc>
          <w:tcPr>
            <w:tcW w:type="dxa" w:w="1000"/>
            <w:tcBorders>
              <w:top w:color="000000" w:sz="6" w:val="single"/>
              <w:left w:color="000000" w:sz="6" w:val="single"/>
              <w:bottom w:color="000000" w:sz="6" w:val="single"/>
              <w:right w:color="000000" w:sz="6" w:val="single"/>
            </w:tcBorders>
          </w:tcPr>
          <w:p w14:paraId="6B010000">
            <w:pPr>
              <w:rPr>
                <w:rFonts w:ascii="Times New Roman" w:hAnsi="Times New Roman"/>
                <w:sz w:val="24"/>
              </w:rPr>
            </w:pPr>
            <w:r>
              <w:rPr>
                <w:rFonts w:ascii="Times New Roman" w:hAnsi="Times New Roman"/>
                <w:sz w:val="24"/>
              </w:rPr>
              <w:t>процент исполнения</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6C010000">
            <w:pPr>
              <w:widowControl w:val="1"/>
              <w:ind/>
              <w:jc w:val="right"/>
              <w:rPr>
                <w:rFonts w:ascii="Times New Roman" w:hAnsi="Times New Roman"/>
                <w:sz w:val="24"/>
              </w:rPr>
            </w:pPr>
            <w:r>
              <w:rPr>
                <w:rFonts w:ascii="Times New Roman" w:hAnsi="Times New Roman"/>
                <w:sz w:val="24"/>
              </w:rPr>
              <w:t>900</w:t>
            </w:r>
          </w:p>
        </w:tc>
        <w:tc>
          <w:tcPr>
            <w:tcW w:type="dxa" w:w="4200"/>
            <w:tcBorders>
              <w:top w:color="000000" w:sz="6" w:val="single"/>
              <w:left w:color="000000" w:sz="6" w:val="single"/>
              <w:bottom w:color="000000" w:sz="6" w:val="single"/>
              <w:right w:color="000000" w:sz="6" w:val="single"/>
            </w:tcBorders>
            <w:vAlign w:val="bottom"/>
          </w:tcPr>
          <w:p w14:paraId="6D010000">
            <w:pPr>
              <w:rPr>
                <w:rFonts w:ascii="Times New Roman" w:hAnsi="Times New Roman"/>
                <w:sz w:val="24"/>
              </w:rPr>
            </w:pPr>
            <w:r>
              <w:rPr>
                <w:rFonts w:ascii="Times New Roman" w:hAnsi="Times New Roman"/>
                <w:sz w:val="24"/>
              </w:rPr>
              <w:t>Администрация Крапивинского муниципального округа</w:t>
            </w:r>
          </w:p>
        </w:tc>
        <w:tc>
          <w:tcPr>
            <w:tcW w:type="dxa" w:w="1336"/>
            <w:tcBorders>
              <w:top w:color="000000" w:sz="6" w:val="single"/>
              <w:left w:color="000000" w:sz="6" w:val="single"/>
              <w:bottom w:color="000000" w:sz="6" w:val="single"/>
              <w:right w:color="000000" w:sz="6" w:val="single"/>
            </w:tcBorders>
            <w:vAlign w:val="bottom"/>
          </w:tcPr>
          <w:p w14:paraId="6E010000">
            <w:pPr>
              <w:widowControl w:val="1"/>
              <w:ind/>
              <w:jc w:val="right"/>
              <w:rPr>
                <w:rFonts w:ascii="Times New Roman" w:hAnsi="Times New Roman"/>
                <w:sz w:val="24"/>
              </w:rPr>
            </w:pPr>
            <w:r>
              <w:rPr>
                <w:rFonts w:ascii="Times New Roman" w:hAnsi="Times New Roman"/>
                <w:sz w:val="24"/>
              </w:rPr>
              <w:t>131181,8</w:t>
            </w:r>
          </w:p>
        </w:tc>
        <w:tc>
          <w:tcPr>
            <w:tcW w:type="dxa" w:w="1376"/>
            <w:tcBorders>
              <w:top w:color="000000" w:sz="6" w:val="single"/>
              <w:left w:color="000000" w:sz="6" w:val="single"/>
              <w:bottom w:color="000000" w:sz="6" w:val="single"/>
              <w:right w:color="000000" w:sz="6" w:val="single"/>
            </w:tcBorders>
            <w:vAlign w:val="bottom"/>
          </w:tcPr>
          <w:p w14:paraId="6F010000">
            <w:pPr>
              <w:widowControl w:val="1"/>
              <w:ind/>
              <w:jc w:val="right"/>
              <w:rPr>
                <w:rFonts w:ascii="Times New Roman" w:hAnsi="Times New Roman"/>
                <w:sz w:val="24"/>
              </w:rPr>
            </w:pPr>
            <w:r>
              <w:rPr>
                <w:rFonts w:ascii="Times New Roman" w:hAnsi="Times New Roman"/>
                <w:sz w:val="24"/>
              </w:rPr>
              <w:t>131134</w:t>
            </w:r>
          </w:p>
        </w:tc>
        <w:tc>
          <w:tcPr>
            <w:tcW w:type="dxa" w:w="1089"/>
            <w:tcBorders>
              <w:top w:color="000000" w:sz="6" w:val="single"/>
              <w:left w:color="000000" w:sz="6" w:val="single"/>
              <w:bottom w:color="000000" w:sz="6" w:val="single"/>
              <w:right w:color="000000" w:sz="6" w:val="single"/>
            </w:tcBorders>
            <w:vAlign w:val="bottom"/>
          </w:tcPr>
          <w:p w14:paraId="70010000">
            <w:pPr>
              <w:widowControl w:val="1"/>
              <w:ind/>
              <w:jc w:val="right"/>
              <w:rPr>
                <w:rFonts w:ascii="Times New Roman" w:hAnsi="Times New Roman"/>
                <w:sz w:val="24"/>
              </w:rPr>
            </w:pPr>
            <w:r>
              <w:rPr>
                <w:rFonts w:ascii="Times New Roman" w:hAnsi="Times New Roman"/>
                <w:sz w:val="24"/>
              </w:rPr>
              <w:t>-47,8</w:t>
            </w:r>
          </w:p>
        </w:tc>
        <w:tc>
          <w:tcPr>
            <w:tcW w:type="dxa" w:w="1000"/>
            <w:tcBorders>
              <w:top w:color="000000" w:sz="6" w:val="single"/>
              <w:left w:color="000000" w:sz="6" w:val="single"/>
              <w:bottom w:color="000000" w:sz="6" w:val="single"/>
              <w:right w:color="000000" w:sz="6" w:val="single"/>
            </w:tcBorders>
            <w:vAlign w:val="bottom"/>
          </w:tcPr>
          <w:p w14:paraId="71010000">
            <w:pPr>
              <w:widowControl w:val="1"/>
              <w:ind/>
              <w:jc w:val="right"/>
              <w:rPr>
                <w:rFonts w:ascii="Times New Roman" w:hAnsi="Times New Roman"/>
                <w:sz w:val="24"/>
              </w:rPr>
            </w:pPr>
            <w:r>
              <w:rPr>
                <w:rFonts w:ascii="Times New Roman" w:hAnsi="Times New Roman"/>
                <w:sz w:val="24"/>
              </w:rPr>
              <w:t>100,0</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72010000">
            <w:pPr>
              <w:widowControl w:val="1"/>
              <w:ind/>
              <w:jc w:val="right"/>
              <w:rPr>
                <w:rFonts w:ascii="Times New Roman" w:hAnsi="Times New Roman"/>
                <w:sz w:val="24"/>
              </w:rPr>
            </w:pPr>
            <w:r>
              <w:rPr>
                <w:rFonts w:ascii="Times New Roman" w:hAnsi="Times New Roman"/>
                <w:sz w:val="24"/>
              </w:rPr>
              <w:t>910</w:t>
            </w:r>
          </w:p>
        </w:tc>
        <w:tc>
          <w:tcPr>
            <w:tcW w:type="dxa" w:w="4200"/>
            <w:tcBorders>
              <w:top w:color="000000" w:sz="6" w:val="single"/>
              <w:left w:color="000000" w:sz="6" w:val="single"/>
              <w:bottom w:color="000000" w:sz="6" w:val="single"/>
              <w:right w:color="000000" w:sz="6" w:val="single"/>
            </w:tcBorders>
            <w:vAlign w:val="bottom"/>
          </w:tcPr>
          <w:p w14:paraId="73010000">
            <w:pPr>
              <w:rPr>
                <w:rFonts w:ascii="Times New Roman" w:hAnsi="Times New Roman"/>
                <w:sz w:val="24"/>
              </w:rPr>
            </w:pPr>
            <w:r>
              <w:rPr>
                <w:rFonts w:ascii="Times New Roman" w:hAnsi="Times New Roman"/>
                <w:sz w:val="24"/>
              </w:rPr>
              <w:t xml:space="preserve">Комитет по управлению муниципальным имуществом </w:t>
            </w:r>
            <w:r>
              <w:rPr>
                <w:rFonts w:ascii="Times New Roman" w:hAnsi="Times New Roman"/>
                <w:sz w:val="24"/>
              </w:rPr>
              <w:t>администрации Крапивинского муниципального округа</w:t>
            </w:r>
          </w:p>
        </w:tc>
        <w:tc>
          <w:tcPr>
            <w:tcW w:type="dxa" w:w="1336"/>
            <w:tcBorders>
              <w:top w:color="000000" w:sz="6" w:val="single"/>
              <w:left w:color="000000" w:sz="6" w:val="single"/>
              <w:bottom w:color="000000" w:sz="6" w:val="single"/>
              <w:right w:color="000000" w:sz="6" w:val="single"/>
            </w:tcBorders>
            <w:vAlign w:val="bottom"/>
          </w:tcPr>
          <w:p w14:paraId="74010000">
            <w:pPr>
              <w:widowControl w:val="1"/>
              <w:ind/>
              <w:jc w:val="right"/>
              <w:rPr>
                <w:rFonts w:ascii="Times New Roman" w:hAnsi="Times New Roman"/>
                <w:sz w:val="24"/>
              </w:rPr>
            </w:pPr>
            <w:r>
              <w:rPr>
                <w:rFonts w:ascii="Times New Roman" w:hAnsi="Times New Roman"/>
                <w:sz w:val="24"/>
              </w:rPr>
              <w:t>179157,5</w:t>
            </w:r>
          </w:p>
        </w:tc>
        <w:tc>
          <w:tcPr>
            <w:tcW w:type="dxa" w:w="1376"/>
            <w:tcBorders>
              <w:top w:color="000000" w:sz="6" w:val="single"/>
              <w:left w:color="000000" w:sz="6" w:val="single"/>
              <w:bottom w:color="000000" w:sz="6" w:val="single"/>
              <w:right w:color="000000" w:sz="6" w:val="single"/>
            </w:tcBorders>
            <w:vAlign w:val="bottom"/>
          </w:tcPr>
          <w:p w14:paraId="75010000">
            <w:pPr>
              <w:widowControl w:val="1"/>
              <w:ind/>
              <w:jc w:val="right"/>
              <w:rPr>
                <w:rFonts w:ascii="Times New Roman" w:hAnsi="Times New Roman"/>
                <w:sz w:val="24"/>
              </w:rPr>
            </w:pPr>
            <w:r>
              <w:rPr>
                <w:rFonts w:ascii="Times New Roman" w:hAnsi="Times New Roman"/>
                <w:sz w:val="24"/>
              </w:rPr>
              <w:t>178481</w:t>
            </w:r>
          </w:p>
        </w:tc>
        <w:tc>
          <w:tcPr>
            <w:tcW w:type="dxa" w:w="1089"/>
            <w:tcBorders>
              <w:top w:color="000000" w:sz="6" w:val="single"/>
              <w:left w:color="000000" w:sz="6" w:val="single"/>
              <w:bottom w:color="000000" w:sz="6" w:val="single"/>
              <w:right w:color="000000" w:sz="6" w:val="single"/>
            </w:tcBorders>
            <w:vAlign w:val="bottom"/>
          </w:tcPr>
          <w:p w14:paraId="76010000">
            <w:pPr>
              <w:widowControl w:val="1"/>
              <w:ind/>
              <w:jc w:val="right"/>
              <w:rPr>
                <w:rFonts w:ascii="Times New Roman" w:hAnsi="Times New Roman"/>
                <w:sz w:val="24"/>
              </w:rPr>
            </w:pPr>
            <w:r>
              <w:rPr>
                <w:rFonts w:ascii="Times New Roman" w:hAnsi="Times New Roman"/>
                <w:sz w:val="24"/>
              </w:rPr>
              <w:t>-676,5</w:t>
            </w:r>
          </w:p>
        </w:tc>
        <w:tc>
          <w:tcPr>
            <w:tcW w:type="dxa" w:w="1000"/>
            <w:tcBorders>
              <w:top w:color="000000" w:sz="6" w:val="single"/>
              <w:left w:color="000000" w:sz="6" w:val="single"/>
              <w:bottom w:color="000000" w:sz="6" w:val="single"/>
              <w:right w:color="000000" w:sz="6" w:val="single"/>
            </w:tcBorders>
            <w:vAlign w:val="bottom"/>
          </w:tcPr>
          <w:p w14:paraId="77010000">
            <w:pPr>
              <w:widowControl w:val="1"/>
              <w:ind/>
              <w:jc w:val="right"/>
              <w:rPr>
                <w:rFonts w:ascii="Times New Roman" w:hAnsi="Times New Roman"/>
                <w:sz w:val="24"/>
              </w:rPr>
            </w:pPr>
            <w:r>
              <w:rPr>
                <w:rFonts w:ascii="Times New Roman" w:hAnsi="Times New Roman"/>
                <w:sz w:val="24"/>
              </w:rPr>
              <w:t>99,6</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78010000">
            <w:pPr>
              <w:widowControl w:val="1"/>
              <w:ind/>
              <w:jc w:val="right"/>
              <w:rPr>
                <w:rFonts w:ascii="Times New Roman" w:hAnsi="Times New Roman"/>
                <w:sz w:val="24"/>
              </w:rPr>
            </w:pPr>
            <w:r>
              <w:rPr>
                <w:rFonts w:ascii="Times New Roman" w:hAnsi="Times New Roman"/>
                <w:sz w:val="24"/>
              </w:rPr>
              <w:t>911</w:t>
            </w:r>
          </w:p>
        </w:tc>
        <w:tc>
          <w:tcPr>
            <w:tcW w:type="dxa" w:w="4200"/>
            <w:tcBorders>
              <w:top w:color="000000" w:sz="6" w:val="single"/>
              <w:left w:color="000000" w:sz="6" w:val="single"/>
              <w:bottom w:color="000000" w:sz="6" w:val="single"/>
              <w:right w:color="000000" w:sz="6" w:val="single"/>
            </w:tcBorders>
            <w:vAlign w:val="bottom"/>
          </w:tcPr>
          <w:p w14:paraId="79010000">
            <w:pPr>
              <w:rPr>
                <w:rFonts w:ascii="Times New Roman" w:hAnsi="Times New Roman"/>
                <w:sz w:val="24"/>
              </w:rPr>
            </w:pPr>
            <w:r>
              <w:rPr>
                <w:rFonts w:ascii="Times New Roman" w:hAnsi="Times New Roman"/>
                <w:sz w:val="24"/>
              </w:rPr>
              <w:t>Управление образования администрации Крапивинского муниципального округа</w:t>
            </w:r>
          </w:p>
        </w:tc>
        <w:tc>
          <w:tcPr>
            <w:tcW w:type="dxa" w:w="1336"/>
            <w:tcBorders>
              <w:top w:color="000000" w:sz="6" w:val="single"/>
              <w:left w:color="000000" w:sz="6" w:val="single"/>
              <w:bottom w:color="000000" w:sz="6" w:val="single"/>
              <w:right w:color="000000" w:sz="6" w:val="single"/>
            </w:tcBorders>
            <w:vAlign w:val="bottom"/>
          </w:tcPr>
          <w:p w14:paraId="7A010000">
            <w:pPr>
              <w:widowControl w:val="1"/>
              <w:ind/>
              <w:jc w:val="right"/>
              <w:rPr>
                <w:rFonts w:ascii="Times New Roman" w:hAnsi="Times New Roman"/>
                <w:sz w:val="24"/>
              </w:rPr>
            </w:pPr>
            <w:r>
              <w:rPr>
                <w:rFonts w:ascii="Times New Roman" w:hAnsi="Times New Roman"/>
                <w:sz w:val="24"/>
              </w:rPr>
              <w:t>808207,2</w:t>
            </w:r>
          </w:p>
        </w:tc>
        <w:tc>
          <w:tcPr>
            <w:tcW w:type="dxa" w:w="1376"/>
            <w:tcBorders>
              <w:top w:color="000000" w:sz="6" w:val="single"/>
              <w:left w:color="000000" w:sz="6" w:val="single"/>
              <w:bottom w:color="000000" w:sz="6" w:val="single"/>
              <w:right w:color="000000" w:sz="6" w:val="single"/>
            </w:tcBorders>
            <w:vAlign w:val="bottom"/>
          </w:tcPr>
          <w:p w14:paraId="7B010000">
            <w:pPr>
              <w:widowControl w:val="1"/>
              <w:ind/>
              <w:jc w:val="right"/>
              <w:rPr>
                <w:rFonts w:ascii="Times New Roman" w:hAnsi="Times New Roman"/>
                <w:sz w:val="24"/>
              </w:rPr>
            </w:pPr>
            <w:r>
              <w:rPr>
                <w:rFonts w:ascii="Times New Roman" w:hAnsi="Times New Roman"/>
                <w:sz w:val="24"/>
              </w:rPr>
              <w:t>788168,2</w:t>
            </w:r>
          </w:p>
        </w:tc>
        <w:tc>
          <w:tcPr>
            <w:tcW w:type="dxa" w:w="1089"/>
            <w:tcBorders>
              <w:top w:color="000000" w:sz="6" w:val="single"/>
              <w:left w:color="000000" w:sz="6" w:val="single"/>
              <w:bottom w:color="000000" w:sz="6" w:val="single"/>
              <w:right w:color="000000" w:sz="6" w:val="single"/>
            </w:tcBorders>
            <w:vAlign w:val="bottom"/>
          </w:tcPr>
          <w:p w14:paraId="7C010000">
            <w:pPr>
              <w:widowControl w:val="1"/>
              <w:ind/>
              <w:jc w:val="right"/>
              <w:rPr>
                <w:rFonts w:ascii="Times New Roman" w:hAnsi="Times New Roman"/>
                <w:sz w:val="24"/>
              </w:rPr>
            </w:pPr>
            <w:r>
              <w:rPr>
                <w:rFonts w:ascii="Times New Roman" w:hAnsi="Times New Roman"/>
                <w:sz w:val="24"/>
              </w:rPr>
              <w:t>-20039</w:t>
            </w:r>
          </w:p>
        </w:tc>
        <w:tc>
          <w:tcPr>
            <w:tcW w:type="dxa" w:w="1000"/>
            <w:tcBorders>
              <w:top w:color="000000" w:sz="6" w:val="single"/>
              <w:left w:color="000000" w:sz="6" w:val="single"/>
              <w:bottom w:color="000000" w:sz="6" w:val="single"/>
              <w:right w:color="000000" w:sz="6" w:val="single"/>
            </w:tcBorders>
            <w:vAlign w:val="bottom"/>
          </w:tcPr>
          <w:p w14:paraId="7D010000">
            <w:pPr>
              <w:widowControl w:val="1"/>
              <w:ind/>
              <w:jc w:val="right"/>
              <w:rPr>
                <w:rFonts w:ascii="Times New Roman" w:hAnsi="Times New Roman"/>
                <w:sz w:val="24"/>
              </w:rPr>
            </w:pPr>
            <w:r>
              <w:rPr>
                <w:rFonts w:ascii="Times New Roman" w:hAnsi="Times New Roman"/>
                <w:sz w:val="24"/>
              </w:rPr>
              <w:t>97,5</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7E010000">
            <w:pPr>
              <w:widowControl w:val="1"/>
              <w:ind/>
              <w:jc w:val="right"/>
              <w:rPr>
                <w:rFonts w:ascii="Times New Roman" w:hAnsi="Times New Roman"/>
                <w:sz w:val="24"/>
              </w:rPr>
            </w:pPr>
            <w:r>
              <w:rPr>
                <w:rFonts w:ascii="Times New Roman" w:hAnsi="Times New Roman"/>
                <w:sz w:val="24"/>
              </w:rPr>
              <w:t>913</w:t>
            </w:r>
          </w:p>
        </w:tc>
        <w:tc>
          <w:tcPr>
            <w:tcW w:type="dxa" w:w="4200"/>
            <w:tcBorders>
              <w:top w:color="000000" w:sz="6" w:val="single"/>
              <w:left w:color="000000" w:sz="6" w:val="single"/>
              <w:bottom w:color="000000" w:sz="6" w:val="single"/>
              <w:right w:color="000000" w:sz="6" w:val="single"/>
            </w:tcBorders>
            <w:vAlign w:val="bottom"/>
          </w:tcPr>
          <w:p w14:paraId="7F010000">
            <w:pPr>
              <w:rPr>
                <w:rFonts w:ascii="Times New Roman" w:hAnsi="Times New Roman"/>
                <w:sz w:val="24"/>
              </w:rPr>
            </w:pPr>
            <w:r>
              <w:rPr>
                <w:rFonts w:ascii="Times New Roman" w:hAnsi="Times New Roman"/>
                <w:sz w:val="24"/>
              </w:rPr>
              <w:t>Управление культуры администрации Крапивинского муниципального округа</w:t>
            </w:r>
          </w:p>
        </w:tc>
        <w:tc>
          <w:tcPr>
            <w:tcW w:type="dxa" w:w="1336"/>
            <w:tcBorders>
              <w:top w:color="000000" w:sz="6" w:val="single"/>
              <w:left w:color="000000" w:sz="6" w:val="single"/>
              <w:bottom w:color="000000" w:sz="6" w:val="single"/>
              <w:right w:color="000000" w:sz="6" w:val="single"/>
            </w:tcBorders>
            <w:vAlign w:val="bottom"/>
          </w:tcPr>
          <w:p w14:paraId="80010000">
            <w:pPr>
              <w:widowControl w:val="1"/>
              <w:ind/>
              <w:jc w:val="right"/>
              <w:rPr>
                <w:rFonts w:ascii="Times New Roman" w:hAnsi="Times New Roman"/>
                <w:sz w:val="24"/>
              </w:rPr>
            </w:pPr>
            <w:r>
              <w:rPr>
                <w:rFonts w:ascii="Times New Roman" w:hAnsi="Times New Roman"/>
                <w:sz w:val="24"/>
              </w:rPr>
              <w:t>275364,7</w:t>
            </w:r>
          </w:p>
        </w:tc>
        <w:tc>
          <w:tcPr>
            <w:tcW w:type="dxa" w:w="1376"/>
            <w:tcBorders>
              <w:top w:color="000000" w:sz="6" w:val="single"/>
              <w:left w:color="000000" w:sz="6" w:val="single"/>
              <w:bottom w:color="000000" w:sz="6" w:val="single"/>
              <w:right w:color="000000" w:sz="6" w:val="single"/>
            </w:tcBorders>
            <w:vAlign w:val="bottom"/>
          </w:tcPr>
          <w:p w14:paraId="81010000">
            <w:pPr>
              <w:widowControl w:val="1"/>
              <w:ind/>
              <w:jc w:val="right"/>
              <w:rPr>
                <w:rFonts w:ascii="Times New Roman" w:hAnsi="Times New Roman"/>
                <w:sz w:val="24"/>
              </w:rPr>
            </w:pPr>
            <w:r>
              <w:rPr>
                <w:rFonts w:ascii="Times New Roman" w:hAnsi="Times New Roman"/>
                <w:sz w:val="24"/>
              </w:rPr>
              <w:t>270078,4</w:t>
            </w:r>
          </w:p>
        </w:tc>
        <w:tc>
          <w:tcPr>
            <w:tcW w:type="dxa" w:w="1089"/>
            <w:tcBorders>
              <w:top w:color="000000" w:sz="6" w:val="single"/>
              <w:left w:color="000000" w:sz="6" w:val="single"/>
              <w:bottom w:color="000000" w:sz="6" w:val="single"/>
              <w:right w:color="000000" w:sz="6" w:val="single"/>
            </w:tcBorders>
            <w:vAlign w:val="bottom"/>
          </w:tcPr>
          <w:p w14:paraId="82010000">
            <w:pPr>
              <w:widowControl w:val="1"/>
              <w:ind/>
              <w:jc w:val="right"/>
              <w:rPr>
                <w:rFonts w:ascii="Times New Roman" w:hAnsi="Times New Roman"/>
                <w:sz w:val="24"/>
              </w:rPr>
            </w:pPr>
            <w:r>
              <w:rPr>
                <w:rFonts w:ascii="Times New Roman" w:hAnsi="Times New Roman"/>
                <w:sz w:val="24"/>
              </w:rPr>
              <w:t>-5286,3</w:t>
            </w:r>
          </w:p>
        </w:tc>
        <w:tc>
          <w:tcPr>
            <w:tcW w:type="dxa" w:w="1000"/>
            <w:tcBorders>
              <w:top w:color="000000" w:sz="6" w:val="single"/>
              <w:left w:color="000000" w:sz="6" w:val="single"/>
              <w:bottom w:color="000000" w:sz="6" w:val="single"/>
              <w:right w:color="000000" w:sz="6" w:val="single"/>
            </w:tcBorders>
            <w:vAlign w:val="bottom"/>
          </w:tcPr>
          <w:p w14:paraId="83010000">
            <w:pPr>
              <w:widowControl w:val="1"/>
              <w:ind/>
              <w:jc w:val="right"/>
              <w:rPr>
                <w:rFonts w:ascii="Times New Roman" w:hAnsi="Times New Roman"/>
                <w:sz w:val="24"/>
              </w:rPr>
            </w:pPr>
            <w:r>
              <w:rPr>
                <w:rFonts w:ascii="Times New Roman" w:hAnsi="Times New Roman"/>
                <w:sz w:val="24"/>
              </w:rPr>
              <w:t>98,1</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84010000">
            <w:pPr>
              <w:widowControl w:val="1"/>
              <w:ind/>
              <w:jc w:val="right"/>
              <w:rPr>
                <w:rFonts w:ascii="Times New Roman" w:hAnsi="Times New Roman"/>
                <w:sz w:val="24"/>
              </w:rPr>
            </w:pPr>
            <w:r>
              <w:rPr>
                <w:rFonts w:ascii="Times New Roman" w:hAnsi="Times New Roman"/>
                <w:sz w:val="24"/>
              </w:rPr>
              <w:t>914</w:t>
            </w:r>
          </w:p>
        </w:tc>
        <w:tc>
          <w:tcPr>
            <w:tcW w:type="dxa" w:w="4200"/>
            <w:tcBorders>
              <w:top w:color="000000" w:sz="6" w:val="single"/>
              <w:left w:color="000000" w:sz="6" w:val="single"/>
              <w:bottom w:color="000000" w:sz="6" w:val="single"/>
              <w:right w:color="000000" w:sz="6" w:val="single"/>
            </w:tcBorders>
            <w:shd w:fill="FFFFFF" w:val="clear"/>
            <w:vAlign w:val="bottom"/>
          </w:tcPr>
          <w:p w14:paraId="85010000">
            <w:pPr>
              <w:rPr>
                <w:rFonts w:ascii="Times New Roman" w:hAnsi="Times New Roman"/>
                <w:b w:val="0"/>
                <w:sz w:val="24"/>
              </w:rPr>
            </w:pPr>
            <w:r>
              <w:rPr>
                <w:rFonts w:ascii="Times New Roman" w:hAnsi="Times New Roman"/>
                <w:b w:val="0"/>
                <w:sz w:val="24"/>
              </w:rPr>
              <w:t>Муниципальное казенное учреждение "Управление по жизнеобеспечению и строительству администрации Крапивинского муниципального округа"</w:t>
            </w:r>
          </w:p>
        </w:tc>
        <w:tc>
          <w:tcPr>
            <w:tcW w:type="dxa" w:w="1336"/>
            <w:tcBorders>
              <w:top w:color="000000" w:sz="6" w:val="single"/>
              <w:left w:color="000000" w:sz="6" w:val="single"/>
              <w:bottom w:color="000000" w:sz="6" w:val="single"/>
              <w:right w:color="000000" w:sz="6" w:val="single"/>
            </w:tcBorders>
            <w:vAlign w:val="bottom"/>
          </w:tcPr>
          <w:p w14:paraId="86010000">
            <w:pPr>
              <w:widowControl w:val="1"/>
              <w:ind/>
              <w:jc w:val="right"/>
              <w:rPr>
                <w:rFonts w:ascii="Times New Roman" w:hAnsi="Times New Roman"/>
                <w:sz w:val="24"/>
              </w:rPr>
            </w:pPr>
            <w:r>
              <w:rPr>
                <w:rFonts w:ascii="Times New Roman" w:hAnsi="Times New Roman"/>
                <w:sz w:val="24"/>
              </w:rPr>
              <w:t>902636,8</w:t>
            </w:r>
          </w:p>
        </w:tc>
        <w:tc>
          <w:tcPr>
            <w:tcW w:type="dxa" w:w="1376"/>
            <w:tcBorders>
              <w:top w:color="000000" w:sz="6" w:val="single"/>
              <w:left w:color="000000" w:sz="6" w:val="single"/>
              <w:bottom w:color="000000" w:sz="6" w:val="single"/>
              <w:right w:color="000000" w:sz="6" w:val="single"/>
            </w:tcBorders>
            <w:vAlign w:val="bottom"/>
          </w:tcPr>
          <w:p w14:paraId="87010000">
            <w:pPr>
              <w:widowControl w:val="1"/>
              <w:ind/>
              <w:jc w:val="right"/>
              <w:rPr>
                <w:rFonts w:ascii="Times New Roman" w:hAnsi="Times New Roman"/>
                <w:sz w:val="24"/>
              </w:rPr>
            </w:pPr>
            <w:r>
              <w:rPr>
                <w:rFonts w:ascii="Times New Roman" w:hAnsi="Times New Roman"/>
                <w:sz w:val="24"/>
              </w:rPr>
              <w:t>823983,6</w:t>
            </w:r>
          </w:p>
        </w:tc>
        <w:tc>
          <w:tcPr>
            <w:tcW w:type="dxa" w:w="1089"/>
            <w:tcBorders>
              <w:top w:color="000000" w:sz="6" w:val="single"/>
              <w:left w:color="000000" w:sz="6" w:val="single"/>
              <w:bottom w:color="000000" w:sz="6" w:val="single"/>
              <w:right w:color="000000" w:sz="6" w:val="single"/>
            </w:tcBorders>
            <w:vAlign w:val="bottom"/>
          </w:tcPr>
          <w:p w14:paraId="88010000">
            <w:pPr>
              <w:widowControl w:val="1"/>
              <w:ind/>
              <w:jc w:val="right"/>
              <w:rPr>
                <w:rFonts w:ascii="Times New Roman" w:hAnsi="Times New Roman"/>
                <w:sz w:val="24"/>
              </w:rPr>
            </w:pPr>
            <w:r>
              <w:rPr>
                <w:rFonts w:ascii="Times New Roman" w:hAnsi="Times New Roman"/>
                <w:sz w:val="24"/>
              </w:rPr>
              <w:t>-78653,2</w:t>
            </w:r>
          </w:p>
        </w:tc>
        <w:tc>
          <w:tcPr>
            <w:tcW w:type="dxa" w:w="1000"/>
            <w:tcBorders>
              <w:top w:color="000000" w:sz="6" w:val="single"/>
              <w:left w:color="000000" w:sz="6" w:val="single"/>
              <w:bottom w:color="000000" w:sz="6" w:val="single"/>
              <w:right w:color="000000" w:sz="6" w:val="single"/>
            </w:tcBorders>
            <w:vAlign w:val="bottom"/>
          </w:tcPr>
          <w:p w14:paraId="89010000">
            <w:pPr>
              <w:widowControl w:val="1"/>
              <w:ind/>
              <w:jc w:val="right"/>
              <w:rPr>
                <w:rFonts w:ascii="Times New Roman" w:hAnsi="Times New Roman"/>
                <w:sz w:val="24"/>
              </w:rPr>
            </w:pPr>
            <w:r>
              <w:rPr>
                <w:rFonts w:ascii="Times New Roman" w:hAnsi="Times New Roman"/>
                <w:sz w:val="24"/>
              </w:rPr>
              <w:t>91,3</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8A010000">
            <w:pPr>
              <w:widowControl w:val="1"/>
              <w:ind/>
              <w:jc w:val="right"/>
              <w:rPr>
                <w:rFonts w:ascii="Times New Roman" w:hAnsi="Times New Roman"/>
                <w:sz w:val="24"/>
              </w:rPr>
            </w:pPr>
            <w:r>
              <w:rPr>
                <w:rFonts w:ascii="Times New Roman" w:hAnsi="Times New Roman"/>
                <w:sz w:val="24"/>
              </w:rPr>
              <w:t>915</w:t>
            </w:r>
          </w:p>
        </w:tc>
        <w:tc>
          <w:tcPr>
            <w:tcW w:type="dxa" w:w="4200"/>
            <w:tcBorders>
              <w:top w:color="000000" w:sz="6" w:val="single"/>
              <w:left w:color="000000" w:sz="6" w:val="single"/>
              <w:bottom w:color="000000" w:sz="6" w:val="single"/>
              <w:right w:color="000000" w:sz="6" w:val="single"/>
            </w:tcBorders>
            <w:shd w:fill="FFFFFF" w:val="clear"/>
            <w:vAlign w:val="bottom"/>
          </w:tcPr>
          <w:p w14:paraId="8B010000">
            <w:pPr>
              <w:rPr>
                <w:rFonts w:ascii="Times New Roman" w:hAnsi="Times New Roman"/>
                <w:b w:val="0"/>
                <w:sz w:val="24"/>
              </w:rPr>
            </w:pPr>
            <w:r>
              <w:rPr>
                <w:rFonts w:ascii="Times New Roman" w:hAnsi="Times New Roman"/>
                <w:b w:val="0"/>
                <w:sz w:val="24"/>
              </w:rPr>
              <w:t>Управление социальной защиты населения администрации  Крапивинского муниципального округа</w:t>
            </w:r>
          </w:p>
        </w:tc>
        <w:tc>
          <w:tcPr>
            <w:tcW w:type="dxa" w:w="1336"/>
            <w:tcBorders>
              <w:top w:color="000000" w:sz="6" w:val="single"/>
              <w:left w:color="000000" w:sz="6" w:val="single"/>
              <w:bottom w:color="000000" w:sz="6" w:val="single"/>
              <w:right w:color="000000" w:sz="6" w:val="single"/>
            </w:tcBorders>
            <w:vAlign w:val="bottom"/>
          </w:tcPr>
          <w:p w14:paraId="8C010000">
            <w:pPr>
              <w:widowControl w:val="1"/>
              <w:ind/>
              <w:jc w:val="right"/>
              <w:rPr>
                <w:rFonts w:ascii="Times New Roman" w:hAnsi="Times New Roman"/>
                <w:sz w:val="24"/>
              </w:rPr>
            </w:pPr>
            <w:r>
              <w:rPr>
                <w:rFonts w:ascii="Times New Roman" w:hAnsi="Times New Roman"/>
                <w:sz w:val="24"/>
              </w:rPr>
              <w:t>174218,2</w:t>
            </w:r>
          </w:p>
        </w:tc>
        <w:tc>
          <w:tcPr>
            <w:tcW w:type="dxa" w:w="1376"/>
            <w:tcBorders>
              <w:top w:color="000000" w:sz="6" w:val="single"/>
              <w:left w:color="000000" w:sz="6" w:val="single"/>
              <w:bottom w:color="000000" w:sz="6" w:val="single"/>
              <w:right w:color="000000" w:sz="6" w:val="single"/>
            </w:tcBorders>
            <w:vAlign w:val="bottom"/>
          </w:tcPr>
          <w:p w14:paraId="8D010000">
            <w:pPr>
              <w:widowControl w:val="1"/>
              <w:ind/>
              <w:jc w:val="right"/>
              <w:rPr>
                <w:rFonts w:ascii="Times New Roman" w:hAnsi="Times New Roman"/>
                <w:sz w:val="24"/>
              </w:rPr>
            </w:pPr>
            <w:r>
              <w:rPr>
                <w:rFonts w:ascii="Times New Roman" w:hAnsi="Times New Roman"/>
                <w:sz w:val="24"/>
              </w:rPr>
              <w:t>172785</w:t>
            </w:r>
          </w:p>
        </w:tc>
        <w:tc>
          <w:tcPr>
            <w:tcW w:type="dxa" w:w="1089"/>
            <w:tcBorders>
              <w:top w:color="000000" w:sz="6" w:val="single"/>
              <w:left w:color="000000" w:sz="6" w:val="single"/>
              <w:bottom w:color="000000" w:sz="6" w:val="single"/>
              <w:right w:color="000000" w:sz="6" w:val="single"/>
            </w:tcBorders>
            <w:vAlign w:val="bottom"/>
          </w:tcPr>
          <w:p w14:paraId="8E010000">
            <w:pPr>
              <w:widowControl w:val="1"/>
              <w:ind/>
              <w:jc w:val="right"/>
              <w:rPr>
                <w:rFonts w:ascii="Times New Roman" w:hAnsi="Times New Roman"/>
                <w:sz w:val="24"/>
              </w:rPr>
            </w:pPr>
            <w:r>
              <w:rPr>
                <w:rFonts w:ascii="Times New Roman" w:hAnsi="Times New Roman"/>
                <w:sz w:val="24"/>
              </w:rPr>
              <w:t>-1433,2</w:t>
            </w:r>
          </w:p>
        </w:tc>
        <w:tc>
          <w:tcPr>
            <w:tcW w:type="dxa" w:w="1000"/>
            <w:tcBorders>
              <w:top w:color="000000" w:sz="6" w:val="single"/>
              <w:left w:color="000000" w:sz="6" w:val="single"/>
              <w:bottom w:color="000000" w:sz="6" w:val="single"/>
              <w:right w:color="000000" w:sz="6" w:val="single"/>
            </w:tcBorders>
            <w:vAlign w:val="bottom"/>
          </w:tcPr>
          <w:p w14:paraId="8F010000">
            <w:pPr>
              <w:widowControl w:val="1"/>
              <w:ind/>
              <w:jc w:val="right"/>
              <w:rPr>
                <w:rFonts w:ascii="Times New Roman" w:hAnsi="Times New Roman"/>
                <w:sz w:val="24"/>
              </w:rPr>
            </w:pPr>
            <w:r>
              <w:rPr>
                <w:rFonts w:ascii="Times New Roman" w:hAnsi="Times New Roman"/>
                <w:sz w:val="24"/>
              </w:rPr>
              <w:t>99,2</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90010000">
            <w:pPr>
              <w:widowControl w:val="1"/>
              <w:ind/>
              <w:jc w:val="right"/>
              <w:rPr>
                <w:rFonts w:ascii="Times New Roman" w:hAnsi="Times New Roman"/>
                <w:sz w:val="24"/>
              </w:rPr>
            </w:pPr>
            <w:r>
              <w:rPr>
                <w:rFonts w:ascii="Times New Roman" w:hAnsi="Times New Roman"/>
                <w:sz w:val="24"/>
              </w:rPr>
              <w:t>916</w:t>
            </w:r>
          </w:p>
        </w:tc>
        <w:tc>
          <w:tcPr>
            <w:tcW w:type="dxa" w:w="4200"/>
            <w:tcBorders>
              <w:top w:color="000000" w:sz="6" w:val="single"/>
              <w:left w:color="000000" w:sz="6" w:val="single"/>
              <w:bottom w:color="000000" w:sz="6" w:val="single"/>
              <w:right w:color="000000" w:sz="6" w:val="single"/>
            </w:tcBorders>
            <w:shd w:fill="FFFFFF" w:val="clear"/>
            <w:vAlign w:val="bottom"/>
          </w:tcPr>
          <w:p w14:paraId="91010000">
            <w:pPr>
              <w:rPr>
                <w:rFonts w:ascii="Times New Roman" w:hAnsi="Times New Roman"/>
                <w:b w:val="0"/>
                <w:sz w:val="24"/>
              </w:rPr>
            </w:pPr>
            <w:r>
              <w:rPr>
                <w:rFonts w:ascii="Times New Roman" w:hAnsi="Times New Roman"/>
                <w:b w:val="0"/>
                <w:sz w:val="24"/>
              </w:rPr>
              <w:t>Муниципальное казенное учреждение "Территориальное управление администрации Крапивинского муниципального округа"</w:t>
            </w:r>
          </w:p>
        </w:tc>
        <w:tc>
          <w:tcPr>
            <w:tcW w:type="dxa" w:w="1336"/>
            <w:tcBorders>
              <w:top w:color="000000" w:sz="6" w:val="single"/>
              <w:left w:color="000000" w:sz="6" w:val="single"/>
              <w:bottom w:color="000000" w:sz="6" w:val="single"/>
              <w:right w:color="000000" w:sz="6" w:val="single"/>
            </w:tcBorders>
            <w:vAlign w:val="bottom"/>
          </w:tcPr>
          <w:p w14:paraId="92010000">
            <w:pPr>
              <w:widowControl w:val="1"/>
              <w:ind/>
              <w:jc w:val="right"/>
              <w:rPr>
                <w:rFonts w:ascii="Times New Roman" w:hAnsi="Times New Roman"/>
                <w:sz w:val="24"/>
              </w:rPr>
            </w:pPr>
            <w:r>
              <w:rPr>
                <w:rFonts w:ascii="Times New Roman" w:hAnsi="Times New Roman"/>
                <w:sz w:val="24"/>
              </w:rPr>
              <w:t>131918,9</w:t>
            </w:r>
          </w:p>
        </w:tc>
        <w:tc>
          <w:tcPr>
            <w:tcW w:type="dxa" w:w="1376"/>
            <w:tcBorders>
              <w:top w:color="000000" w:sz="6" w:val="single"/>
              <w:left w:color="000000" w:sz="6" w:val="single"/>
              <w:bottom w:color="000000" w:sz="6" w:val="single"/>
              <w:right w:color="000000" w:sz="6" w:val="single"/>
            </w:tcBorders>
            <w:vAlign w:val="bottom"/>
          </w:tcPr>
          <w:p w14:paraId="93010000">
            <w:pPr>
              <w:widowControl w:val="1"/>
              <w:ind/>
              <w:jc w:val="right"/>
              <w:rPr>
                <w:rFonts w:ascii="Times New Roman" w:hAnsi="Times New Roman"/>
                <w:sz w:val="24"/>
              </w:rPr>
            </w:pPr>
            <w:r>
              <w:rPr>
                <w:rFonts w:ascii="Times New Roman" w:hAnsi="Times New Roman"/>
                <w:sz w:val="24"/>
              </w:rPr>
              <w:t>121650,4</w:t>
            </w:r>
          </w:p>
        </w:tc>
        <w:tc>
          <w:tcPr>
            <w:tcW w:type="dxa" w:w="1089"/>
            <w:tcBorders>
              <w:top w:color="000000" w:sz="6" w:val="single"/>
              <w:left w:color="000000" w:sz="6" w:val="single"/>
              <w:bottom w:color="000000" w:sz="6" w:val="single"/>
              <w:right w:color="000000" w:sz="6" w:val="single"/>
            </w:tcBorders>
            <w:vAlign w:val="bottom"/>
          </w:tcPr>
          <w:p w14:paraId="94010000">
            <w:pPr>
              <w:widowControl w:val="1"/>
              <w:ind/>
              <w:jc w:val="right"/>
              <w:rPr>
                <w:rFonts w:ascii="Times New Roman" w:hAnsi="Times New Roman"/>
                <w:sz w:val="24"/>
              </w:rPr>
            </w:pPr>
            <w:r>
              <w:rPr>
                <w:rFonts w:ascii="Times New Roman" w:hAnsi="Times New Roman"/>
                <w:sz w:val="24"/>
              </w:rPr>
              <w:t>-10268,5</w:t>
            </w:r>
          </w:p>
        </w:tc>
        <w:tc>
          <w:tcPr>
            <w:tcW w:type="dxa" w:w="1000"/>
            <w:tcBorders>
              <w:top w:color="000000" w:sz="6" w:val="single"/>
              <w:left w:color="000000" w:sz="6" w:val="single"/>
              <w:bottom w:color="000000" w:sz="6" w:val="single"/>
              <w:right w:color="000000" w:sz="6" w:val="single"/>
            </w:tcBorders>
            <w:vAlign w:val="bottom"/>
          </w:tcPr>
          <w:p w14:paraId="95010000">
            <w:pPr>
              <w:widowControl w:val="1"/>
              <w:ind/>
              <w:jc w:val="right"/>
              <w:rPr>
                <w:rFonts w:ascii="Times New Roman" w:hAnsi="Times New Roman"/>
                <w:sz w:val="24"/>
              </w:rPr>
            </w:pPr>
            <w:r>
              <w:rPr>
                <w:rFonts w:ascii="Times New Roman" w:hAnsi="Times New Roman"/>
                <w:sz w:val="24"/>
              </w:rPr>
              <w:t>92,2</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96010000">
            <w:pPr>
              <w:widowControl w:val="1"/>
              <w:ind/>
              <w:jc w:val="right"/>
              <w:rPr>
                <w:rFonts w:ascii="Times New Roman" w:hAnsi="Times New Roman"/>
                <w:sz w:val="24"/>
              </w:rPr>
            </w:pPr>
            <w:r>
              <w:rPr>
                <w:rFonts w:ascii="Times New Roman" w:hAnsi="Times New Roman"/>
                <w:sz w:val="24"/>
              </w:rPr>
              <w:t>917</w:t>
            </w:r>
          </w:p>
        </w:tc>
        <w:tc>
          <w:tcPr>
            <w:tcW w:type="dxa" w:w="4200"/>
            <w:tcBorders>
              <w:top w:color="000000" w:sz="6" w:val="single"/>
              <w:left w:color="000000" w:sz="6" w:val="single"/>
              <w:bottom w:color="000000" w:sz="6" w:val="single"/>
              <w:right w:color="000000" w:sz="6" w:val="single"/>
            </w:tcBorders>
            <w:shd w:fill="FFFFFF" w:val="clear"/>
            <w:vAlign w:val="bottom"/>
          </w:tcPr>
          <w:p w14:paraId="97010000">
            <w:pPr>
              <w:rPr>
                <w:rFonts w:ascii="Times New Roman" w:hAnsi="Times New Roman"/>
                <w:b w:val="0"/>
                <w:sz w:val="24"/>
              </w:rPr>
            </w:pPr>
            <w:r>
              <w:rPr>
                <w:rFonts w:ascii="Times New Roman" w:hAnsi="Times New Roman"/>
                <w:b w:val="0"/>
                <w:sz w:val="24"/>
              </w:rPr>
              <w:t>Контрольно - счетный орган Крапивинского муниципального округа</w:t>
            </w:r>
          </w:p>
        </w:tc>
        <w:tc>
          <w:tcPr>
            <w:tcW w:type="dxa" w:w="1336"/>
            <w:tcBorders>
              <w:top w:color="000000" w:sz="6" w:val="single"/>
              <w:left w:color="000000" w:sz="6" w:val="single"/>
              <w:bottom w:color="000000" w:sz="6" w:val="single"/>
              <w:right w:color="000000" w:sz="6" w:val="single"/>
            </w:tcBorders>
            <w:vAlign w:val="bottom"/>
          </w:tcPr>
          <w:p w14:paraId="98010000">
            <w:pPr>
              <w:widowControl w:val="1"/>
              <w:ind/>
              <w:jc w:val="right"/>
              <w:rPr>
                <w:rFonts w:ascii="Times New Roman" w:hAnsi="Times New Roman"/>
                <w:sz w:val="24"/>
              </w:rPr>
            </w:pPr>
            <w:r>
              <w:rPr>
                <w:rFonts w:ascii="Times New Roman" w:hAnsi="Times New Roman"/>
                <w:sz w:val="24"/>
              </w:rPr>
              <w:t>1010,8</w:t>
            </w:r>
          </w:p>
        </w:tc>
        <w:tc>
          <w:tcPr>
            <w:tcW w:type="dxa" w:w="1376"/>
            <w:tcBorders>
              <w:top w:color="000000" w:sz="6" w:val="single"/>
              <w:left w:color="000000" w:sz="6" w:val="single"/>
              <w:bottom w:color="000000" w:sz="6" w:val="single"/>
              <w:right w:color="000000" w:sz="6" w:val="single"/>
            </w:tcBorders>
            <w:vAlign w:val="bottom"/>
          </w:tcPr>
          <w:p w14:paraId="99010000">
            <w:pPr>
              <w:widowControl w:val="1"/>
              <w:ind/>
              <w:jc w:val="right"/>
              <w:rPr>
                <w:rFonts w:ascii="Times New Roman" w:hAnsi="Times New Roman"/>
                <w:sz w:val="24"/>
              </w:rPr>
            </w:pPr>
            <w:r>
              <w:rPr>
                <w:rFonts w:ascii="Times New Roman" w:hAnsi="Times New Roman"/>
                <w:sz w:val="24"/>
              </w:rPr>
              <w:t>1010,8</w:t>
            </w:r>
          </w:p>
        </w:tc>
        <w:tc>
          <w:tcPr>
            <w:tcW w:type="dxa" w:w="1089"/>
            <w:tcBorders>
              <w:top w:color="000000" w:sz="6" w:val="single"/>
              <w:left w:color="000000" w:sz="6" w:val="single"/>
              <w:bottom w:color="000000" w:sz="6" w:val="single"/>
              <w:right w:color="000000" w:sz="6" w:val="single"/>
            </w:tcBorders>
            <w:vAlign w:val="bottom"/>
          </w:tcPr>
          <w:p w14:paraId="9A010000">
            <w:pPr>
              <w:widowControl w:val="1"/>
              <w:ind/>
              <w:jc w:val="right"/>
              <w:rPr>
                <w:rFonts w:ascii="Times New Roman" w:hAnsi="Times New Roman"/>
                <w:sz w:val="24"/>
              </w:rPr>
            </w:pPr>
            <w:r>
              <w:rPr>
                <w:rFonts w:ascii="Times New Roman" w:hAnsi="Times New Roman"/>
                <w:sz w:val="24"/>
              </w:rPr>
              <w:t>0</w:t>
            </w:r>
          </w:p>
        </w:tc>
        <w:tc>
          <w:tcPr>
            <w:tcW w:type="dxa" w:w="1000"/>
            <w:tcBorders>
              <w:top w:color="000000" w:sz="6" w:val="single"/>
              <w:left w:color="000000" w:sz="6" w:val="single"/>
              <w:bottom w:color="000000" w:sz="6" w:val="single"/>
              <w:right w:color="000000" w:sz="6" w:val="single"/>
            </w:tcBorders>
            <w:vAlign w:val="bottom"/>
          </w:tcPr>
          <w:p w14:paraId="9B010000">
            <w:pPr>
              <w:widowControl w:val="1"/>
              <w:ind/>
              <w:jc w:val="right"/>
              <w:rPr>
                <w:rFonts w:ascii="Times New Roman" w:hAnsi="Times New Roman"/>
                <w:sz w:val="24"/>
              </w:rPr>
            </w:pPr>
            <w:r>
              <w:rPr>
                <w:rFonts w:ascii="Times New Roman" w:hAnsi="Times New Roman"/>
                <w:sz w:val="24"/>
              </w:rPr>
              <w:t>100</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9C010000">
            <w:pPr>
              <w:widowControl w:val="1"/>
              <w:ind/>
              <w:jc w:val="right"/>
              <w:rPr>
                <w:rFonts w:ascii="Times New Roman" w:hAnsi="Times New Roman"/>
                <w:sz w:val="24"/>
              </w:rPr>
            </w:pPr>
            <w:r>
              <w:rPr>
                <w:rFonts w:ascii="Times New Roman" w:hAnsi="Times New Roman"/>
                <w:sz w:val="24"/>
              </w:rPr>
              <w:t>930</w:t>
            </w:r>
          </w:p>
        </w:tc>
        <w:tc>
          <w:tcPr>
            <w:tcW w:type="dxa" w:w="4200"/>
            <w:tcBorders>
              <w:top w:color="000000" w:sz="6" w:val="single"/>
              <w:left w:color="000000" w:sz="6" w:val="single"/>
              <w:bottom w:color="000000" w:sz="6" w:val="single"/>
              <w:right w:color="000000" w:sz="6" w:val="single"/>
            </w:tcBorders>
            <w:shd w:fill="FFFFFF" w:val="clear"/>
            <w:vAlign w:val="bottom"/>
          </w:tcPr>
          <w:p w14:paraId="9D010000">
            <w:pPr>
              <w:rPr>
                <w:rFonts w:ascii="Times New Roman" w:hAnsi="Times New Roman"/>
                <w:b w:val="0"/>
                <w:sz w:val="24"/>
              </w:rPr>
            </w:pPr>
            <w:r>
              <w:rPr>
                <w:rFonts w:ascii="Times New Roman" w:hAnsi="Times New Roman"/>
                <w:b w:val="0"/>
                <w:sz w:val="24"/>
              </w:rPr>
              <w:t>Совет народных депутатов Крапивинского муниципального округа</w:t>
            </w:r>
          </w:p>
        </w:tc>
        <w:tc>
          <w:tcPr>
            <w:tcW w:type="dxa" w:w="1336"/>
            <w:tcBorders>
              <w:top w:color="000000" w:sz="6" w:val="single"/>
              <w:left w:color="000000" w:sz="6" w:val="single"/>
              <w:bottom w:color="000000" w:sz="6" w:val="single"/>
              <w:right w:color="000000" w:sz="6" w:val="single"/>
            </w:tcBorders>
            <w:vAlign w:val="bottom"/>
          </w:tcPr>
          <w:p w14:paraId="9E010000">
            <w:pPr>
              <w:widowControl w:val="1"/>
              <w:ind/>
              <w:jc w:val="right"/>
              <w:rPr>
                <w:rFonts w:ascii="Times New Roman" w:hAnsi="Times New Roman"/>
                <w:sz w:val="24"/>
              </w:rPr>
            </w:pPr>
            <w:r>
              <w:rPr>
                <w:rFonts w:ascii="Times New Roman" w:hAnsi="Times New Roman"/>
                <w:sz w:val="24"/>
              </w:rPr>
              <w:t>2623,6</w:t>
            </w:r>
          </w:p>
        </w:tc>
        <w:tc>
          <w:tcPr>
            <w:tcW w:type="dxa" w:w="1376"/>
            <w:tcBorders>
              <w:top w:color="000000" w:sz="6" w:val="single"/>
              <w:left w:color="000000" w:sz="6" w:val="single"/>
              <w:bottom w:color="000000" w:sz="6" w:val="single"/>
              <w:right w:color="000000" w:sz="6" w:val="single"/>
            </w:tcBorders>
            <w:vAlign w:val="bottom"/>
          </w:tcPr>
          <w:p w14:paraId="9F010000">
            <w:pPr>
              <w:widowControl w:val="1"/>
              <w:ind/>
              <w:jc w:val="right"/>
              <w:rPr>
                <w:rFonts w:ascii="Times New Roman" w:hAnsi="Times New Roman"/>
                <w:sz w:val="24"/>
              </w:rPr>
            </w:pPr>
            <w:r>
              <w:rPr>
                <w:rFonts w:ascii="Times New Roman" w:hAnsi="Times New Roman"/>
                <w:sz w:val="24"/>
              </w:rPr>
              <w:t>2623,6</w:t>
            </w:r>
          </w:p>
        </w:tc>
        <w:tc>
          <w:tcPr>
            <w:tcW w:type="dxa" w:w="1089"/>
            <w:tcBorders>
              <w:top w:color="000000" w:sz="6" w:val="single"/>
              <w:left w:color="000000" w:sz="6" w:val="single"/>
              <w:bottom w:color="000000" w:sz="6" w:val="single"/>
              <w:right w:color="000000" w:sz="6" w:val="single"/>
            </w:tcBorders>
            <w:vAlign w:val="bottom"/>
          </w:tcPr>
          <w:p w14:paraId="A0010000">
            <w:pPr>
              <w:widowControl w:val="1"/>
              <w:ind/>
              <w:jc w:val="right"/>
              <w:rPr>
                <w:rFonts w:ascii="Times New Roman" w:hAnsi="Times New Roman"/>
                <w:sz w:val="24"/>
              </w:rPr>
            </w:pPr>
            <w:r>
              <w:rPr>
                <w:rFonts w:ascii="Times New Roman" w:hAnsi="Times New Roman"/>
                <w:sz w:val="24"/>
              </w:rPr>
              <w:t>0</w:t>
            </w:r>
          </w:p>
        </w:tc>
        <w:tc>
          <w:tcPr>
            <w:tcW w:type="dxa" w:w="1000"/>
            <w:tcBorders>
              <w:top w:color="000000" w:sz="6" w:val="single"/>
              <w:left w:color="000000" w:sz="6" w:val="single"/>
              <w:bottom w:color="000000" w:sz="6" w:val="single"/>
              <w:right w:color="000000" w:sz="6" w:val="single"/>
            </w:tcBorders>
            <w:vAlign w:val="bottom"/>
          </w:tcPr>
          <w:p w14:paraId="A1010000">
            <w:pPr>
              <w:widowControl w:val="1"/>
              <w:ind/>
              <w:jc w:val="right"/>
              <w:rPr>
                <w:rFonts w:ascii="Times New Roman" w:hAnsi="Times New Roman"/>
                <w:sz w:val="24"/>
              </w:rPr>
            </w:pPr>
            <w:r>
              <w:rPr>
                <w:rFonts w:ascii="Times New Roman" w:hAnsi="Times New Roman"/>
                <w:sz w:val="24"/>
              </w:rPr>
              <w:t>100</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A2010000">
            <w:pPr>
              <w:widowControl w:val="1"/>
              <w:ind/>
              <w:jc w:val="right"/>
              <w:rPr>
                <w:rFonts w:ascii="Times New Roman" w:hAnsi="Times New Roman"/>
                <w:sz w:val="24"/>
              </w:rPr>
            </w:pPr>
            <w:r>
              <w:rPr>
                <w:rFonts w:ascii="Times New Roman" w:hAnsi="Times New Roman"/>
                <w:sz w:val="24"/>
              </w:rPr>
              <w:t>955</w:t>
            </w:r>
          </w:p>
        </w:tc>
        <w:tc>
          <w:tcPr>
            <w:tcW w:type="dxa" w:w="4200"/>
            <w:tcBorders>
              <w:top w:color="000000" w:sz="6" w:val="single"/>
              <w:left w:color="000000" w:sz="6" w:val="single"/>
              <w:bottom w:color="000000" w:sz="6" w:val="single"/>
              <w:right w:color="000000" w:sz="6" w:val="single"/>
            </w:tcBorders>
            <w:shd w:fill="FFFFFF" w:val="clear"/>
            <w:vAlign w:val="bottom"/>
          </w:tcPr>
          <w:p w14:paraId="A3010000">
            <w:pPr>
              <w:rPr>
                <w:rFonts w:ascii="Times New Roman" w:hAnsi="Times New Roman"/>
                <w:b w:val="0"/>
                <w:color w:val="000000"/>
                <w:sz w:val="24"/>
              </w:rPr>
            </w:pPr>
            <w:r>
              <w:rPr>
                <w:rFonts w:ascii="Times New Roman" w:hAnsi="Times New Roman"/>
                <w:b w:val="0"/>
                <w:color w:val="000000"/>
                <w:sz w:val="24"/>
              </w:rPr>
              <w:t>Финансовое управление администрации Крапивинского муниципального округа</w:t>
            </w:r>
          </w:p>
        </w:tc>
        <w:tc>
          <w:tcPr>
            <w:tcW w:type="dxa" w:w="1336"/>
            <w:tcBorders>
              <w:top w:color="000000" w:sz="6" w:val="single"/>
              <w:left w:color="000000" w:sz="6" w:val="single"/>
              <w:bottom w:color="000000" w:sz="6" w:val="single"/>
              <w:right w:color="000000" w:sz="6" w:val="single"/>
            </w:tcBorders>
            <w:vAlign w:val="bottom"/>
          </w:tcPr>
          <w:p w14:paraId="A4010000">
            <w:pPr>
              <w:widowControl w:val="1"/>
              <w:ind/>
              <w:jc w:val="right"/>
              <w:rPr>
                <w:rFonts w:ascii="Times New Roman" w:hAnsi="Times New Roman"/>
                <w:sz w:val="24"/>
              </w:rPr>
            </w:pPr>
            <w:r>
              <w:rPr>
                <w:rFonts w:ascii="Times New Roman" w:hAnsi="Times New Roman"/>
                <w:sz w:val="24"/>
              </w:rPr>
              <w:t>11798,5</w:t>
            </w:r>
          </w:p>
        </w:tc>
        <w:tc>
          <w:tcPr>
            <w:tcW w:type="dxa" w:w="1376"/>
            <w:tcBorders>
              <w:top w:color="000000" w:sz="6" w:val="single"/>
              <w:left w:color="000000" w:sz="6" w:val="single"/>
              <w:bottom w:color="000000" w:sz="6" w:val="single"/>
              <w:right w:color="000000" w:sz="6" w:val="single"/>
            </w:tcBorders>
            <w:vAlign w:val="bottom"/>
          </w:tcPr>
          <w:p w14:paraId="A5010000">
            <w:pPr>
              <w:widowControl w:val="1"/>
              <w:ind/>
              <w:jc w:val="right"/>
              <w:rPr>
                <w:rFonts w:ascii="Times New Roman" w:hAnsi="Times New Roman"/>
                <w:sz w:val="24"/>
              </w:rPr>
            </w:pPr>
            <w:r>
              <w:rPr>
                <w:rFonts w:ascii="Times New Roman" w:hAnsi="Times New Roman"/>
                <w:sz w:val="24"/>
              </w:rPr>
              <w:t>11798,5</w:t>
            </w:r>
          </w:p>
        </w:tc>
        <w:tc>
          <w:tcPr>
            <w:tcW w:type="dxa" w:w="1089"/>
            <w:tcBorders>
              <w:top w:color="000000" w:sz="6" w:val="single"/>
              <w:left w:color="000000" w:sz="6" w:val="single"/>
              <w:bottom w:color="000000" w:sz="6" w:val="single"/>
              <w:right w:color="000000" w:sz="6" w:val="single"/>
            </w:tcBorders>
            <w:vAlign w:val="bottom"/>
          </w:tcPr>
          <w:p w14:paraId="A6010000">
            <w:pPr>
              <w:widowControl w:val="1"/>
              <w:ind/>
              <w:jc w:val="right"/>
              <w:rPr>
                <w:rFonts w:ascii="Times New Roman" w:hAnsi="Times New Roman"/>
                <w:sz w:val="24"/>
              </w:rPr>
            </w:pPr>
            <w:r>
              <w:rPr>
                <w:rFonts w:ascii="Times New Roman" w:hAnsi="Times New Roman"/>
                <w:sz w:val="24"/>
              </w:rPr>
              <w:t>0</w:t>
            </w:r>
          </w:p>
        </w:tc>
        <w:tc>
          <w:tcPr>
            <w:tcW w:type="dxa" w:w="1000"/>
            <w:tcBorders>
              <w:top w:color="000000" w:sz="6" w:val="single"/>
              <w:left w:color="000000" w:sz="6" w:val="single"/>
              <w:bottom w:color="000000" w:sz="6" w:val="single"/>
              <w:right w:color="000000" w:sz="6" w:val="single"/>
            </w:tcBorders>
            <w:vAlign w:val="bottom"/>
          </w:tcPr>
          <w:p w14:paraId="A7010000">
            <w:pPr>
              <w:widowControl w:val="1"/>
              <w:ind/>
              <w:jc w:val="right"/>
              <w:rPr>
                <w:rFonts w:ascii="Times New Roman" w:hAnsi="Times New Roman"/>
                <w:sz w:val="24"/>
              </w:rPr>
            </w:pPr>
            <w:r>
              <w:rPr>
                <w:rFonts w:ascii="Times New Roman" w:hAnsi="Times New Roman"/>
                <w:sz w:val="24"/>
              </w:rPr>
              <w:t>100</w:t>
            </w:r>
          </w:p>
        </w:tc>
      </w:tr>
      <w:tr>
        <w:trPr>
          <w:trHeight w:hRule="atLeast" w:val="300"/>
        </w:trPr>
        <w:tc>
          <w:tcPr>
            <w:tcW w:type="dxa" w:w="583"/>
            <w:tcBorders>
              <w:top w:color="000000" w:sz="6" w:val="single"/>
              <w:left w:color="000000" w:sz="6" w:val="single"/>
              <w:bottom w:color="000000" w:sz="6" w:val="single"/>
              <w:right w:color="000000" w:sz="6" w:val="single"/>
            </w:tcBorders>
            <w:vAlign w:val="bottom"/>
          </w:tcPr>
          <w:p w14:paraId="A8010000">
            <w:pPr>
              <w:rPr>
                <w:rFonts w:ascii="Times New Roman" w:hAnsi="Times New Roman"/>
                <w:sz w:val="24"/>
              </w:rPr>
            </w:pPr>
          </w:p>
        </w:tc>
        <w:tc>
          <w:tcPr>
            <w:tcW w:type="dxa" w:w="4200"/>
            <w:tcBorders>
              <w:top w:color="000000" w:sz="6" w:val="single"/>
              <w:left w:color="000000" w:sz="6" w:val="single"/>
              <w:bottom w:color="000000" w:sz="6" w:val="single"/>
              <w:right w:color="000000" w:sz="6" w:val="single"/>
            </w:tcBorders>
            <w:vAlign w:val="bottom"/>
          </w:tcPr>
          <w:p w14:paraId="A9010000">
            <w:pPr>
              <w:rPr>
                <w:rFonts w:ascii="Times New Roman" w:hAnsi="Times New Roman"/>
                <w:sz w:val="24"/>
              </w:rPr>
            </w:pPr>
            <w:r>
              <w:rPr>
                <w:rFonts w:ascii="Times New Roman" w:hAnsi="Times New Roman"/>
                <w:sz w:val="24"/>
              </w:rPr>
              <w:t>Всего</w:t>
            </w:r>
          </w:p>
        </w:tc>
        <w:tc>
          <w:tcPr>
            <w:tcW w:type="dxa" w:w="1336"/>
            <w:tcBorders>
              <w:top w:color="000000" w:sz="6" w:val="single"/>
              <w:left w:color="000000" w:sz="6" w:val="single"/>
              <w:bottom w:color="000000" w:sz="6" w:val="single"/>
              <w:right w:color="000000" w:sz="6" w:val="single"/>
            </w:tcBorders>
            <w:vAlign w:val="bottom"/>
          </w:tcPr>
          <w:p w14:paraId="AA010000">
            <w:pPr>
              <w:widowControl w:val="1"/>
              <w:ind/>
              <w:jc w:val="right"/>
              <w:rPr>
                <w:rFonts w:ascii="Times New Roman" w:hAnsi="Times New Roman"/>
                <w:sz w:val="24"/>
              </w:rPr>
            </w:pPr>
            <w:r>
              <w:rPr>
                <w:rFonts w:ascii="Times New Roman" w:hAnsi="Times New Roman"/>
                <w:sz w:val="24"/>
              </w:rPr>
              <w:t>2618118</w:t>
            </w:r>
          </w:p>
        </w:tc>
        <w:tc>
          <w:tcPr>
            <w:tcW w:type="dxa" w:w="1376"/>
            <w:tcBorders>
              <w:top w:color="000000" w:sz="6" w:val="single"/>
              <w:left w:color="000000" w:sz="6" w:val="single"/>
              <w:bottom w:color="000000" w:sz="6" w:val="single"/>
              <w:right w:color="000000" w:sz="6" w:val="single"/>
            </w:tcBorders>
            <w:vAlign w:val="bottom"/>
          </w:tcPr>
          <w:p w14:paraId="AB010000">
            <w:pPr>
              <w:widowControl w:val="1"/>
              <w:ind/>
              <w:jc w:val="right"/>
              <w:rPr>
                <w:rFonts w:ascii="Times New Roman" w:hAnsi="Times New Roman"/>
                <w:sz w:val="24"/>
              </w:rPr>
            </w:pPr>
            <w:r>
              <w:rPr>
                <w:rFonts w:ascii="Times New Roman" w:hAnsi="Times New Roman"/>
                <w:sz w:val="24"/>
              </w:rPr>
              <w:t>2501713,5</w:t>
            </w:r>
          </w:p>
        </w:tc>
        <w:tc>
          <w:tcPr>
            <w:tcW w:type="dxa" w:w="1089"/>
            <w:tcBorders>
              <w:top w:color="000000" w:sz="6" w:val="single"/>
              <w:left w:color="000000" w:sz="6" w:val="single"/>
              <w:bottom w:color="000000" w:sz="6" w:val="single"/>
              <w:right w:color="000000" w:sz="6" w:val="single"/>
            </w:tcBorders>
            <w:vAlign w:val="bottom"/>
          </w:tcPr>
          <w:p w14:paraId="AC010000">
            <w:pPr>
              <w:widowControl w:val="1"/>
              <w:ind/>
              <w:jc w:val="right"/>
              <w:rPr>
                <w:rFonts w:ascii="Times New Roman" w:hAnsi="Times New Roman"/>
                <w:sz w:val="24"/>
              </w:rPr>
            </w:pPr>
            <w:r>
              <w:rPr>
                <w:rFonts w:ascii="Times New Roman" w:hAnsi="Times New Roman"/>
                <w:sz w:val="24"/>
              </w:rPr>
              <w:t>-116404,5</w:t>
            </w:r>
          </w:p>
        </w:tc>
        <w:tc>
          <w:tcPr>
            <w:tcW w:type="dxa" w:w="1000"/>
            <w:tcBorders>
              <w:top w:color="000000" w:sz="6" w:val="single"/>
              <w:left w:color="000000" w:sz="6" w:val="single"/>
              <w:bottom w:color="000000" w:sz="6" w:val="single"/>
              <w:right w:color="000000" w:sz="6" w:val="single"/>
            </w:tcBorders>
            <w:vAlign w:val="bottom"/>
          </w:tcPr>
          <w:p w14:paraId="AD010000">
            <w:pPr>
              <w:widowControl w:val="1"/>
              <w:ind/>
              <w:jc w:val="right"/>
              <w:rPr>
                <w:rFonts w:ascii="Times New Roman" w:hAnsi="Times New Roman"/>
                <w:sz w:val="24"/>
              </w:rPr>
            </w:pPr>
            <w:r>
              <w:rPr>
                <w:rFonts w:ascii="Times New Roman" w:hAnsi="Times New Roman"/>
                <w:sz w:val="24"/>
              </w:rPr>
              <w:t>95,6</w:t>
            </w:r>
          </w:p>
        </w:tc>
      </w:tr>
    </w:tbl>
    <w:p w14:paraId="AE010000">
      <w:pPr>
        <w:widowControl w:val="0"/>
        <w:ind w:firstLine="540" w:left="0"/>
        <w:jc w:val="both"/>
        <w:rPr>
          <w:color w:val="000000"/>
          <w:sz w:val="28"/>
        </w:rPr>
      </w:pPr>
    </w:p>
    <w:p w14:paraId="AF010000">
      <w:pPr>
        <w:widowControl w:val="0"/>
        <w:ind w:firstLine="540" w:left="0"/>
        <w:jc w:val="both"/>
        <w:rPr>
          <w:color w:val="000000"/>
          <w:sz w:val="28"/>
        </w:rPr>
      </w:pPr>
      <w:r>
        <w:rPr>
          <w:color w:val="000000"/>
          <w:sz w:val="28"/>
        </w:rPr>
        <w:t>4.Анализ исполнения расходов бюджета округа по видам расходов бюджетной классификации представлен в таблице.</w:t>
      </w:r>
    </w:p>
    <w:p w14:paraId="B0010000">
      <w:pPr>
        <w:widowControl w:val="0"/>
        <w:ind w:firstLine="540" w:left="0"/>
        <w:jc w:val="both"/>
        <w:rPr>
          <w:color w:val="000000"/>
          <w:sz w:val="28"/>
        </w:rPr>
      </w:pPr>
    </w:p>
    <w:tbl>
      <w:tblPr>
        <w:tblStyle w:val="Style_6"/>
        <w:tblW w:type="auto" w:w="0"/>
        <w:tblLayout w:type="fixed"/>
      </w:tblPr>
      <w:tblGrid>
        <w:gridCol w:w="851"/>
        <w:gridCol w:w="3839"/>
        <w:gridCol w:w="1419"/>
        <w:gridCol w:w="1450"/>
        <w:gridCol w:w="1137"/>
        <w:gridCol w:w="941"/>
      </w:tblGrid>
      <w:tr>
        <w:trPr>
          <w:trHeight w:hRule="atLeast" w:val="300"/>
        </w:trPr>
        <w:tc>
          <w:tcPr>
            <w:tcW w:type="dxa" w:w="851"/>
            <w:tcBorders>
              <w:top w:color="000000" w:sz="6" w:val="single"/>
              <w:left w:color="000000" w:sz="6" w:val="single"/>
              <w:bottom w:color="000000" w:sz="6" w:val="single"/>
              <w:right w:color="000000" w:sz="6" w:val="single"/>
            </w:tcBorders>
          </w:tcPr>
          <w:p w14:paraId="B1010000">
            <w:pPr>
              <w:rPr>
                <w:rFonts w:ascii="Times New Roman" w:hAnsi="Times New Roman"/>
                <w:sz w:val="24"/>
              </w:rPr>
            </w:pPr>
            <w:r>
              <w:rPr>
                <w:rFonts w:ascii="Times New Roman" w:hAnsi="Times New Roman"/>
                <w:sz w:val="24"/>
              </w:rPr>
              <w:t>Код вида расходов</w:t>
            </w:r>
          </w:p>
        </w:tc>
        <w:tc>
          <w:tcPr>
            <w:tcW w:type="dxa" w:w="3839"/>
            <w:tcBorders>
              <w:top w:color="000000" w:sz="6" w:val="single"/>
              <w:left w:color="000000" w:sz="6" w:val="single"/>
              <w:bottom w:color="000000" w:sz="6" w:val="single"/>
              <w:right w:color="000000" w:sz="6" w:val="single"/>
            </w:tcBorders>
          </w:tcPr>
          <w:p w14:paraId="B2010000">
            <w:pPr>
              <w:rPr>
                <w:rFonts w:ascii="Times New Roman" w:hAnsi="Times New Roman"/>
                <w:sz w:val="24"/>
              </w:rPr>
            </w:pPr>
            <w:r>
              <w:rPr>
                <w:rFonts w:ascii="Times New Roman" w:hAnsi="Times New Roman"/>
                <w:sz w:val="24"/>
              </w:rPr>
              <w:t>Перечень видов расходов</w:t>
            </w:r>
          </w:p>
        </w:tc>
        <w:tc>
          <w:tcPr>
            <w:tcW w:type="dxa" w:w="141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3010000">
            <w:pPr>
              <w:rPr>
                <w:rFonts w:ascii="Times New Roman" w:hAnsi="Times New Roman"/>
                <w:sz w:val="24"/>
              </w:rPr>
            </w:pPr>
            <w:r>
              <w:rPr>
                <w:rFonts w:ascii="Times New Roman" w:hAnsi="Times New Roman"/>
                <w:sz w:val="24"/>
              </w:rPr>
              <w:t>Решение СНД от 27.12.2024 №24</w:t>
            </w:r>
          </w:p>
        </w:tc>
        <w:tc>
          <w:tcPr>
            <w:tcW w:type="dxa" w:w="1450"/>
            <w:tcBorders>
              <w:top w:color="000000" w:sz="6" w:val="single"/>
              <w:left w:color="000000" w:sz="6" w:val="single"/>
              <w:bottom w:color="000000" w:sz="6" w:val="single"/>
              <w:right w:color="000000" w:sz="6" w:val="single"/>
            </w:tcBorders>
          </w:tcPr>
          <w:p w14:paraId="B4010000">
            <w:pPr>
              <w:rPr>
                <w:rFonts w:ascii="Times New Roman" w:hAnsi="Times New Roman"/>
                <w:sz w:val="24"/>
              </w:rPr>
            </w:pPr>
            <w:r>
              <w:rPr>
                <w:rFonts w:ascii="Times New Roman" w:hAnsi="Times New Roman"/>
                <w:sz w:val="24"/>
              </w:rPr>
              <w:t>Исполнено за 2024 год тыс.руб.</w:t>
            </w:r>
          </w:p>
        </w:tc>
        <w:tc>
          <w:tcPr>
            <w:tcW w:type="dxa" w:w="1137"/>
            <w:tcBorders>
              <w:top w:color="000000" w:sz="6" w:val="single"/>
              <w:left w:color="000000" w:sz="6" w:val="single"/>
              <w:bottom w:color="000000" w:sz="6" w:val="single"/>
              <w:right w:color="000000" w:sz="6" w:val="single"/>
            </w:tcBorders>
          </w:tcPr>
          <w:p w14:paraId="B5010000">
            <w:pPr>
              <w:rPr>
                <w:rFonts w:ascii="Times New Roman" w:hAnsi="Times New Roman"/>
                <w:sz w:val="24"/>
              </w:rPr>
            </w:pPr>
            <w:r>
              <w:rPr>
                <w:rFonts w:ascii="Times New Roman" w:hAnsi="Times New Roman"/>
                <w:sz w:val="24"/>
              </w:rPr>
              <w:t>Процент исполнения,%</w:t>
            </w:r>
          </w:p>
        </w:tc>
        <w:tc>
          <w:tcPr>
            <w:tcW w:type="dxa" w:w="941"/>
            <w:tcBorders>
              <w:top w:color="000000" w:sz="6" w:val="single"/>
              <w:left w:color="000000" w:sz="6" w:val="single"/>
              <w:bottom w:color="000000" w:sz="6" w:val="single"/>
              <w:right w:color="000000" w:sz="6" w:val="single"/>
            </w:tcBorders>
          </w:tcPr>
          <w:p w14:paraId="B6010000">
            <w:pPr>
              <w:rPr>
                <w:rFonts w:ascii="Times New Roman" w:hAnsi="Times New Roman"/>
                <w:sz w:val="24"/>
              </w:rPr>
            </w:pPr>
            <w:r>
              <w:rPr>
                <w:rFonts w:ascii="Times New Roman" w:hAnsi="Times New Roman"/>
                <w:sz w:val="24"/>
              </w:rPr>
              <w:t>Доля расходов,%</w:t>
            </w:r>
          </w:p>
        </w:tc>
      </w:tr>
      <w:tr>
        <w:trPr>
          <w:trHeight w:hRule="atLeast" w:val="300"/>
        </w:trPr>
        <w:tc>
          <w:tcPr>
            <w:tcW w:type="dxa" w:w="851"/>
            <w:tcBorders>
              <w:top w:color="000000" w:sz="6" w:val="single"/>
              <w:left w:color="000000" w:sz="6" w:val="single"/>
              <w:bottom w:color="000000" w:sz="6" w:val="single"/>
              <w:right w:color="000000" w:sz="6" w:val="single"/>
            </w:tcBorders>
            <w:vAlign w:val="bottom"/>
          </w:tcPr>
          <w:p w14:paraId="B7010000">
            <w:pPr>
              <w:widowControl w:val="1"/>
              <w:ind/>
              <w:jc w:val="right"/>
              <w:rPr>
                <w:rFonts w:ascii="Times New Roman" w:hAnsi="Times New Roman"/>
                <w:sz w:val="24"/>
              </w:rPr>
            </w:pPr>
            <w:r>
              <w:rPr>
                <w:rFonts w:ascii="Times New Roman" w:hAnsi="Times New Roman"/>
                <w:sz w:val="24"/>
              </w:rPr>
              <w:t>100</w:t>
            </w:r>
          </w:p>
        </w:tc>
        <w:tc>
          <w:tcPr>
            <w:tcW w:type="dxa" w:w="3839"/>
            <w:tcBorders>
              <w:top w:color="000000" w:sz="6" w:val="single"/>
              <w:left w:color="000000" w:sz="6" w:val="single"/>
              <w:bottom w:color="000000" w:sz="6" w:val="single"/>
              <w:right w:color="000000" w:sz="6" w:val="single"/>
            </w:tcBorders>
            <w:vAlign w:val="bottom"/>
          </w:tcPr>
          <w:p w14:paraId="B80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419"/>
            <w:tcBorders>
              <w:top w:color="000000" w:sz="6" w:val="single"/>
              <w:left w:color="000000" w:sz="6" w:val="single"/>
              <w:bottom w:color="000000" w:sz="6" w:val="single"/>
              <w:right w:color="000000" w:sz="6" w:val="single"/>
            </w:tcBorders>
            <w:vAlign w:val="bottom"/>
          </w:tcPr>
          <w:p w14:paraId="B9010000">
            <w:pPr>
              <w:widowControl w:val="1"/>
              <w:ind/>
              <w:jc w:val="right"/>
              <w:rPr>
                <w:rFonts w:ascii="Times New Roman" w:hAnsi="Times New Roman"/>
                <w:sz w:val="24"/>
              </w:rPr>
            </w:pPr>
            <w:r>
              <w:rPr>
                <w:rFonts w:ascii="Times New Roman" w:hAnsi="Times New Roman"/>
                <w:sz w:val="24"/>
              </w:rPr>
              <w:t>366173,65</w:t>
            </w:r>
          </w:p>
        </w:tc>
        <w:tc>
          <w:tcPr>
            <w:tcW w:type="dxa" w:w="1450"/>
            <w:tcBorders>
              <w:top w:color="000000" w:sz="6" w:val="single"/>
              <w:left w:color="000000" w:sz="6" w:val="single"/>
              <w:bottom w:color="000000" w:sz="6" w:val="single"/>
              <w:right w:color="000000" w:sz="6" w:val="single"/>
            </w:tcBorders>
            <w:vAlign w:val="bottom"/>
          </w:tcPr>
          <w:p w14:paraId="BA010000">
            <w:pPr>
              <w:widowControl w:val="1"/>
              <w:ind/>
              <w:jc w:val="right"/>
              <w:rPr>
                <w:rFonts w:ascii="Times New Roman" w:hAnsi="Times New Roman"/>
                <w:sz w:val="24"/>
              </w:rPr>
            </w:pPr>
            <w:r>
              <w:rPr>
                <w:rFonts w:ascii="Times New Roman" w:hAnsi="Times New Roman"/>
                <w:sz w:val="24"/>
              </w:rPr>
              <w:t>360254,1</w:t>
            </w:r>
          </w:p>
        </w:tc>
        <w:tc>
          <w:tcPr>
            <w:tcW w:type="dxa" w:w="1137"/>
            <w:tcBorders>
              <w:top w:color="000000" w:sz="6" w:val="single"/>
              <w:left w:color="000000" w:sz="6" w:val="single"/>
              <w:bottom w:color="000000" w:sz="6" w:val="single"/>
              <w:right w:color="000000" w:sz="6" w:val="single"/>
            </w:tcBorders>
            <w:vAlign w:val="bottom"/>
          </w:tcPr>
          <w:p w14:paraId="BB010000">
            <w:pPr>
              <w:widowControl w:val="1"/>
              <w:ind/>
              <w:jc w:val="right"/>
              <w:rPr>
                <w:rFonts w:ascii="Times New Roman" w:hAnsi="Times New Roman"/>
                <w:sz w:val="24"/>
              </w:rPr>
            </w:pPr>
            <w:r>
              <w:rPr>
                <w:rFonts w:ascii="Times New Roman" w:hAnsi="Times New Roman"/>
                <w:sz w:val="24"/>
              </w:rPr>
              <w:t>98,4</w:t>
            </w:r>
          </w:p>
        </w:tc>
        <w:tc>
          <w:tcPr>
            <w:tcW w:type="dxa" w:w="941"/>
            <w:tcBorders>
              <w:top w:color="000000" w:sz="6" w:val="single"/>
              <w:left w:color="000000" w:sz="6" w:val="single"/>
              <w:bottom w:color="000000" w:sz="6" w:val="single"/>
              <w:right w:color="000000" w:sz="6" w:val="single"/>
            </w:tcBorders>
            <w:vAlign w:val="bottom"/>
          </w:tcPr>
          <w:p w14:paraId="BC010000">
            <w:pPr>
              <w:widowControl w:val="1"/>
              <w:ind/>
              <w:jc w:val="right"/>
              <w:rPr>
                <w:rFonts w:ascii="Times New Roman" w:hAnsi="Times New Roman"/>
                <w:sz w:val="24"/>
              </w:rPr>
            </w:pPr>
            <w:r>
              <w:rPr>
                <w:rFonts w:ascii="Times New Roman" w:hAnsi="Times New Roman"/>
                <w:sz w:val="24"/>
              </w:rPr>
              <w:t>14,4</w:t>
            </w:r>
          </w:p>
        </w:tc>
      </w:tr>
      <w:tr>
        <w:trPr>
          <w:trHeight w:hRule="atLeast" w:val="300"/>
        </w:trPr>
        <w:tc>
          <w:tcPr>
            <w:tcW w:type="dxa" w:w="851"/>
            <w:tcBorders>
              <w:top w:color="000000" w:sz="6" w:val="single"/>
              <w:left w:color="000000" w:sz="6" w:val="single"/>
              <w:bottom w:color="000000" w:sz="6" w:val="single"/>
              <w:right w:color="000000" w:sz="6" w:val="single"/>
            </w:tcBorders>
            <w:vAlign w:val="bottom"/>
          </w:tcPr>
          <w:p w14:paraId="BD010000">
            <w:pPr>
              <w:widowControl w:val="1"/>
              <w:ind/>
              <w:jc w:val="right"/>
              <w:rPr>
                <w:rFonts w:ascii="Times New Roman" w:hAnsi="Times New Roman"/>
                <w:sz w:val="24"/>
              </w:rPr>
            </w:pPr>
            <w:r>
              <w:rPr>
                <w:rFonts w:ascii="Times New Roman" w:hAnsi="Times New Roman"/>
                <w:sz w:val="24"/>
              </w:rPr>
              <w:t>200</w:t>
            </w:r>
          </w:p>
        </w:tc>
        <w:tc>
          <w:tcPr>
            <w:tcW w:type="dxa" w:w="3839"/>
            <w:tcBorders>
              <w:top w:color="000000" w:sz="6" w:val="single"/>
              <w:left w:color="000000" w:sz="6" w:val="single"/>
              <w:bottom w:color="000000" w:sz="6" w:val="single"/>
              <w:right w:color="000000" w:sz="6" w:val="single"/>
            </w:tcBorders>
            <w:vAlign w:val="bottom"/>
          </w:tcPr>
          <w:p w14:paraId="BE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1419"/>
            <w:tcBorders>
              <w:top w:color="000000" w:sz="6" w:val="single"/>
              <w:left w:color="000000" w:sz="6" w:val="single"/>
              <w:bottom w:color="000000" w:sz="6" w:val="single"/>
              <w:right w:color="000000" w:sz="6" w:val="single"/>
            </w:tcBorders>
            <w:vAlign w:val="bottom"/>
          </w:tcPr>
          <w:p w14:paraId="BF010000">
            <w:pPr>
              <w:widowControl w:val="1"/>
              <w:ind/>
              <w:jc w:val="right"/>
              <w:rPr>
                <w:rFonts w:ascii="Times New Roman" w:hAnsi="Times New Roman"/>
                <w:sz w:val="24"/>
              </w:rPr>
            </w:pPr>
            <w:r>
              <w:rPr>
                <w:rFonts w:ascii="Times New Roman" w:hAnsi="Times New Roman"/>
                <w:sz w:val="24"/>
              </w:rPr>
              <w:t>508061,4</w:t>
            </w:r>
          </w:p>
        </w:tc>
        <w:tc>
          <w:tcPr>
            <w:tcW w:type="dxa" w:w="1450"/>
            <w:tcBorders>
              <w:top w:color="000000" w:sz="6" w:val="single"/>
              <w:left w:color="000000" w:sz="6" w:val="single"/>
              <w:bottom w:color="000000" w:sz="6" w:val="single"/>
              <w:right w:color="000000" w:sz="6" w:val="single"/>
            </w:tcBorders>
            <w:vAlign w:val="bottom"/>
          </w:tcPr>
          <w:p w14:paraId="C0010000">
            <w:pPr>
              <w:widowControl w:val="1"/>
              <w:ind/>
              <w:jc w:val="right"/>
              <w:rPr>
                <w:rFonts w:ascii="Times New Roman" w:hAnsi="Times New Roman"/>
                <w:sz w:val="24"/>
              </w:rPr>
            </w:pPr>
            <w:r>
              <w:rPr>
                <w:rFonts w:ascii="Times New Roman" w:hAnsi="Times New Roman"/>
                <w:sz w:val="24"/>
              </w:rPr>
              <w:t>487065,2</w:t>
            </w:r>
          </w:p>
        </w:tc>
        <w:tc>
          <w:tcPr>
            <w:tcW w:type="dxa" w:w="1137"/>
            <w:tcBorders>
              <w:top w:color="000000" w:sz="6" w:val="single"/>
              <w:left w:color="000000" w:sz="6" w:val="single"/>
              <w:bottom w:color="000000" w:sz="6" w:val="single"/>
              <w:right w:color="000000" w:sz="6" w:val="single"/>
            </w:tcBorders>
            <w:vAlign w:val="bottom"/>
          </w:tcPr>
          <w:p w14:paraId="C1010000">
            <w:pPr>
              <w:widowControl w:val="1"/>
              <w:ind/>
              <w:jc w:val="right"/>
              <w:rPr>
                <w:rFonts w:ascii="Times New Roman" w:hAnsi="Times New Roman"/>
                <w:sz w:val="24"/>
              </w:rPr>
            </w:pPr>
            <w:r>
              <w:rPr>
                <w:rFonts w:ascii="Times New Roman" w:hAnsi="Times New Roman"/>
                <w:sz w:val="24"/>
              </w:rPr>
              <w:t>95,9</w:t>
            </w:r>
          </w:p>
        </w:tc>
        <w:tc>
          <w:tcPr>
            <w:tcW w:type="dxa" w:w="941"/>
            <w:tcBorders>
              <w:top w:color="000000" w:sz="6" w:val="single"/>
              <w:left w:color="000000" w:sz="6" w:val="single"/>
              <w:bottom w:color="000000" w:sz="6" w:val="single"/>
              <w:right w:color="000000" w:sz="6" w:val="single"/>
            </w:tcBorders>
            <w:vAlign w:val="bottom"/>
          </w:tcPr>
          <w:p w14:paraId="C2010000">
            <w:pPr>
              <w:widowControl w:val="1"/>
              <w:ind/>
              <w:jc w:val="right"/>
              <w:rPr>
                <w:rFonts w:ascii="Times New Roman" w:hAnsi="Times New Roman"/>
                <w:sz w:val="24"/>
              </w:rPr>
            </w:pPr>
            <w:r>
              <w:rPr>
                <w:rFonts w:ascii="Times New Roman" w:hAnsi="Times New Roman"/>
                <w:sz w:val="24"/>
              </w:rPr>
              <w:t>19,5</w:t>
            </w:r>
          </w:p>
        </w:tc>
      </w:tr>
      <w:tr>
        <w:trPr>
          <w:trHeight w:hRule="atLeast" w:val="300"/>
        </w:trPr>
        <w:tc>
          <w:tcPr>
            <w:tcW w:type="dxa" w:w="851"/>
            <w:tcBorders>
              <w:top w:color="000000" w:sz="6" w:val="single"/>
              <w:left w:color="000000" w:sz="6" w:val="single"/>
              <w:bottom w:color="000000" w:sz="6" w:val="single"/>
              <w:right w:color="000000" w:sz="6" w:val="single"/>
            </w:tcBorders>
            <w:vAlign w:val="bottom"/>
          </w:tcPr>
          <w:p w14:paraId="C3010000">
            <w:pPr>
              <w:widowControl w:val="1"/>
              <w:ind/>
              <w:jc w:val="right"/>
              <w:rPr>
                <w:rFonts w:ascii="Times New Roman" w:hAnsi="Times New Roman"/>
                <w:sz w:val="24"/>
              </w:rPr>
            </w:pPr>
            <w:r>
              <w:rPr>
                <w:rFonts w:ascii="Times New Roman" w:hAnsi="Times New Roman"/>
                <w:sz w:val="24"/>
              </w:rPr>
              <w:t>300</w:t>
            </w:r>
          </w:p>
        </w:tc>
        <w:tc>
          <w:tcPr>
            <w:tcW w:type="dxa" w:w="3839"/>
            <w:tcBorders>
              <w:top w:color="000000" w:sz="6" w:val="single"/>
              <w:left w:color="000000" w:sz="6" w:val="single"/>
              <w:bottom w:color="000000" w:sz="6" w:val="single"/>
              <w:right w:color="000000" w:sz="6" w:val="single"/>
            </w:tcBorders>
            <w:vAlign w:val="bottom"/>
          </w:tcPr>
          <w:p w14:paraId="C401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1419"/>
            <w:tcBorders>
              <w:top w:color="000000" w:sz="6" w:val="single"/>
              <w:left w:color="000000" w:sz="6" w:val="single"/>
              <w:bottom w:color="000000" w:sz="6" w:val="single"/>
              <w:right w:color="000000" w:sz="6" w:val="single"/>
            </w:tcBorders>
            <w:vAlign w:val="bottom"/>
          </w:tcPr>
          <w:p w14:paraId="C5010000">
            <w:pPr>
              <w:widowControl w:val="1"/>
              <w:ind/>
              <w:jc w:val="right"/>
              <w:rPr>
                <w:rFonts w:ascii="Times New Roman" w:hAnsi="Times New Roman"/>
                <w:sz w:val="24"/>
              </w:rPr>
            </w:pPr>
            <w:r>
              <w:rPr>
                <w:rFonts w:ascii="Times New Roman" w:hAnsi="Times New Roman"/>
                <w:sz w:val="24"/>
              </w:rPr>
              <w:t>43814,9</w:t>
            </w:r>
          </w:p>
        </w:tc>
        <w:tc>
          <w:tcPr>
            <w:tcW w:type="dxa" w:w="1450"/>
            <w:tcBorders>
              <w:top w:color="000000" w:sz="6" w:val="single"/>
              <w:left w:color="000000" w:sz="6" w:val="single"/>
              <w:bottom w:color="000000" w:sz="6" w:val="single"/>
              <w:right w:color="000000" w:sz="6" w:val="single"/>
            </w:tcBorders>
            <w:vAlign w:val="bottom"/>
          </w:tcPr>
          <w:p w14:paraId="C6010000">
            <w:pPr>
              <w:widowControl w:val="1"/>
              <w:ind/>
              <w:jc w:val="right"/>
              <w:rPr>
                <w:rFonts w:ascii="Times New Roman" w:hAnsi="Times New Roman"/>
                <w:sz w:val="24"/>
              </w:rPr>
            </w:pPr>
            <w:r>
              <w:rPr>
                <w:rFonts w:ascii="Times New Roman" w:hAnsi="Times New Roman"/>
                <w:sz w:val="24"/>
              </w:rPr>
              <w:t>43719,7</w:t>
            </w:r>
          </w:p>
        </w:tc>
        <w:tc>
          <w:tcPr>
            <w:tcW w:type="dxa" w:w="1137"/>
            <w:tcBorders>
              <w:top w:color="000000" w:sz="6" w:val="single"/>
              <w:left w:color="000000" w:sz="6" w:val="single"/>
              <w:bottom w:color="000000" w:sz="6" w:val="single"/>
              <w:right w:color="000000" w:sz="6" w:val="single"/>
            </w:tcBorders>
            <w:vAlign w:val="bottom"/>
          </w:tcPr>
          <w:p w14:paraId="C7010000">
            <w:pPr>
              <w:widowControl w:val="1"/>
              <w:ind/>
              <w:jc w:val="right"/>
              <w:rPr>
                <w:rFonts w:ascii="Times New Roman" w:hAnsi="Times New Roman"/>
                <w:sz w:val="24"/>
              </w:rPr>
            </w:pPr>
            <w:r>
              <w:rPr>
                <w:rFonts w:ascii="Times New Roman" w:hAnsi="Times New Roman"/>
                <w:sz w:val="24"/>
              </w:rPr>
              <w:t>99,8</w:t>
            </w:r>
          </w:p>
        </w:tc>
        <w:tc>
          <w:tcPr>
            <w:tcW w:type="dxa" w:w="941"/>
            <w:tcBorders>
              <w:top w:color="000000" w:sz="6" w:val="single"/>
              <w:left w:color="000000" w:sz="6" w:val="single"/>
              <w:bottom w:color="000000" w:sz="6" w:val="single"/>
              <w:right w:color="000000" w:sz="6" w:val="single"/>
            </w:tcBorders>
            <w:vAlign w:val="bottom"/>
          </w:tcPr>
          <w:p w14:paraId="C8010000">
            <w:pPr>
              <w:widowControl w:val="1"/>
              <w:ind/>
              <w:jc w:val="right"/>
              <w:rPr>
                <w:rFonts w:ascii="Times New Roman" w:hAnsi="Times New Roman"/>
                <w:sz w:val="24"/>
              </w:rPr>
            </w:pPr>
            <w:r>
              <w:rPr>
                <w:rFonts w:ascii="Times New Roman" w:hAnsi="Times New Roman"/>
                <w:sz w:val="24"/>
              </w:rPr>
              <w:t>1,7</w:t>
            </w:r>
          </w:p>
        </w:tc>
      </w:tr>
      <w:tr>
        <w:trPr>
          <w:trHeight w:hRule="atLeast" w:val="300"/>
        </w:trPr>
        <w:tc>
          <w:tcPr>
            <w:tcW w:type="dxa" w:w="851"/>
            <w:tcBorders>
              <w:top w:color="000000" w:sz="6" w:val="single"/>
              <w:left w:color="000000" w:sz="6" w:val="single"/>
              <w:bottom w:color="000000" w:sz="6" w:val="single"/>
              <w:right w:color="000000" w:sz="6" w:val="single"/>
            </w:tcBorders>
            <w:vAlign w:val="bottom"/>
          </w:tcPr>
          <w:p w14:paraId="C9010000">
            <w:pPr>
              <w:widowControl w:val="1"/>
              <w:ind/>
              <w:jc w:val="right"/>
              <w:rPr>
                <w:rFonts w:ascii="Times New Roman" w:hAnsi="Times New Roman"/>
                <w:sz w:val="24"/>
              </w:rPr>
            </w:pPr>
            <w:r>
              <w:rPr>
                <w:rFonts w:ascii="Times New Roman" w:hAnsi="Times New Roman"/>
                <w:sz w:val="24"/>
              </w:rPr>
              <w:t>400</w:t>
            </w:r>
          </w:p>
        </w:tc>
        <w:tc>
          <w:tcPr>
            <w:tcW w:type="dxa" w:w="3839"/>
            <w:tcBorders>
              <w:top w:color="000000" w:sz="6" w:val="single"/>
              <w:left w:color="000000" w:sz="6" w:val="single"/>
              <w:bottom w:color="000000" w:sz="6" w:val="single"/>
              <w:right w:color="000000" w:sz="6" w:val="single"/>
            </w:tcBorders>
            <w:vAlign w:val="bottom"/>
          </w:tcPr>
          <w:p w14:paraId="CA010000">
            <w:pPr>
              <w:rPr>
                <w:rFonts w:ascii="Times New Roman" w:hAnsi="Times New Roman"/>
                <w:sz w:val="24"/>
              </w:rPr>
            </w:pPr>
            <w:r>
              <w:rPr>
                <w:rFonts w:ascii="Times New Roman" w:hAnsi="Times New Roman"/>
                <w:sz w:val="24"/>
              </w:rPr>
              <w:t>Капитальные вложения в объекты государственной (муниципальной) собственности</w:t>
            </w:r>
          </w:p>
        </w:tc>
        <w:tc>
          <w:tcPr>
            <w:tcW w:type="dxa" w:w="1419"/>
            <w:tcBorders>
              <w:top w:color="000000" w:sz="6" w:val="single"/>
              <w:left w:color="000000" w:sz="6" w:val="single"/>
              <w:bottom w:color="000000" w:sz="6" w:val="single"/>
              <w:right w:color="000000" w:sz="6" w:val="single"/>
            </w:tcBorders>
            <w:vAlign w:val="bottom"/>
          </w:tcPr>
          <w:p w14:paraId="CB010000">
            <w:pPr>
              <w:widowControl w:val="1"/>
              <w:ind/>
              <w:jc w:val="right"/>
              <w:rPr>
                <w:rFonts w:ascii="Times New Roman" w:hAnsi="Times New Roman"/>
                <w:sz w:val="24"/>
              </w:rPr>
            </w:pPr>
            <w:r>
              <w:rPr>
                <w:rFonts w:ascii="Times New Roman" w:hAnsi="Times New Roman"/>
                <w:sz w:val="24"/>
              </w:rPr>
              <w:t>584268,5</w:t>
            </w:r>
          </w:p>
        </w:tc>
        <w:tc>
          <w:tcPr>
            <w:tcW w:type="dxa" w:w="1450"/>
            <w:tcBorders>
              <w:top w:color="000000" w:sz="6" w:val="single"/>
              <w:left w:color="000000" w:sz="6" w:val="single"/>
              <w:bottom w:color="000000" w:sz="6" w:val="single"/>
              <w:right w:color="000000" w:sz="6" w:val="single"/>
            </w:tcBorders>
            <w:vAlign w:val="bottom"/>
          </w:tcPr>
          <w:p w14:paraId="CC010000">
            <w:pPr>
              <w:widowControl w:val="1"/>
              <w:ind/>
              <w:jc w:val="right"/>
              <w:rPr>
                <w:rFonts w:ascii="Times New Roman" w:hAnsi="Times New Roman"/>
                <w:sz w:val="24"/>
              </w:rPr>
            </w:pPr>
            <w:r>
              <w:rPr>
                <w:rFonts w:ascii="Times New Roman" w:hAnsi="Times New Roman"/>
                <w:sz w:val="24"/>
              </w:rPr>
              <w:t>518243,2</w:t>
            </w:r>
          </w:p>
        </w:tc>
        <w:tc>
          <w:tcPr>
            <w:tcW w:type="dxa" w:w="1137"/>
            <w:tcBorders>
              <w:top w:color="000000" w:sz="6" w:val="single"/>
              <w:left w:color="000000" w:sz="6" w:val="single"/>
              <w:bottom w:color="000000" w:sz="6" w:val="single"/>
              <w:right w:color="000000" w:sz="6" w:val="single"/>
            </w:tcBorders>
            <w:vAlign w:val="bottom"/>
          </w:tcPr>
          <w:p w14:paraId="CD010000">
            <w:pPr>
              <w:widowControl w:val="1"/>
              <w:ind/>
              <w:jc w:val="right"/>
              <w:rPr>
                <w:rFonts w:ascii="Times New Roman" w:hAnsi="Times New Roman"/>
                <w:sz w:val="24"/>
              </w:rPr>
            </w:pPr>
            <w:r>
              <w:rPr>
                <w:rFonts w:ascii="Times New Roman" w:hAnsi="Times New Roman"/>
                <w:sz w:val="24"/>
              </w:rPr>
              <w:t>88,7</w:t>
            </w:r>
          </w:p>
        </w:tc>
        <w:tc>
          <w:tcPr>
            <w:tcW w:type="dxa" w:w="941"/>
            <w:tcBorders>
              <w:top w:color="000000" w:sz="6" w:val="single"/>
              <w:left w:color="000000" w:sz="6" w:val="single"/>
              <w:bottom w:color="000000" w:sz="6" w:val="single"/>
              <w:right w:color="000000" w:sz="6" w:val="single"/>
            </w:tcBorders>
            <w:vAlign w:val="bottom"/>
          </w:tcPr>
          <w:p w14:paraId="CE010000">
            <w:pPr>
              <w:widowControl w:val="1"/>
              <w:ind/>
              <w:jc w:val="right"/>
              <w:rPr>
                <w:rFonts w:ascii="Times New Roman" w:hAnsi="Times New Roman"/>
                <w:sz w:val="24"/>
              </w:rPr>
            </w:pPr>
            <w:r>
              <w:rPr>
                <w:rFonts w:ascii="Times New Roman" w:hAnsi="Times New Roman"/>
                <w:sz w:val="24"/>
              </w:rPr>
              <w:t>20,7</w:t>
            </w:r>
          </w:p>
        </w:tc>
      </w:tr>
      <w:tr>
        <w:trPr>
          <w:trHeight w:hRule="atLeast" w:val="300"/>
        </w:trPr>
        <w:tc>
          <w:tcPr>
            <w:tcW w:type="dxa" w:w="851"/>
            <w:tcBorders>
              <w:top w:color="000000" w:sz="6" w:val="single"/>
              <w:left w:color="000000" w:sz="6" w:val="single"/>
              <w:bottom w:color="000000" w:sz="6" w:val="single"/>
              <w:right w:color="000000" w:sz="6" w:val="single"/>
            </w:tcBorders>
            <w:vAlign w:val="bottom"/>
          </w:tcPr>
          <w:p w14:paraId="CF010000">
            <w:pPr>
              <w:widowControl w:val="1"/>
              <w:ind/>
              <w:jc w:val="right"/>
              <w:rPr>
                <w:rFonts w:ascii="Times New Roman" w:hAnsi="Times New Roman"/>
                <w:sz w:val="24"/>
              </w:rPr>
            </w:pPr>
            <w:r>
              <w:rPr>
                <w:rFonts w:ascii="Times New Roman" w:hAnsi="Times New Roman"/>
                <w:sz w:val="24"/>
              </w:rPr>
              <w:t>500</w:t>
            </w:r>
          </w:p>
        </w:tc>
        <w:tc>
          <w:tcPr>
            <w:tcW w:type="dxa" w:w="3839"/>
            <w:tcBorders>
              <w:top w:color="000000" w:sz="6" w:val="single"/>
              <w:left w:color="000000" w:sz="6" w:val="single"/>
              <w:bottom w:color="000000" w:sz="6" w:val="single"/>
              <w:right w:color="000000" w:sz="6" w:val="single"/>
            </w:tcBorders>
            <w:vAlign w:val="bottom"/>
          </w:tcPr>
          <w:p w14:paraId="D0010000">
            <w:pPr>
              <w:rPr>
                <w:rFonts w:ascii="Times New Roman" w:hAnsi="Times New Roman"/>
                <w:sz w:val="24"/>
              </w:rPr>
            </w:pPr>
            <w:r>
              <w:rPr>
                <w:rFonts w:ascii="Times New Roman" w:hAnsi="Times New Roman"/>
                <w:sz w:val="24"/>
              </w:rPr>
              <w:t>Межбюджетные трансферты</w:t>
            </w:r>
          </w:p>
        </w:tc>
        <w:tc>
          <w:tcPr>
            <w:tcW w:type="dxa" w:w="1419"/>
            <w:tcBorders>
              <w:top w:color="000000" w:sz="6" w:val="single"/>
              <w:left w:color="000000" w:sz="6" w:val="single"/>
              <w:bottom w:color="000000" w:sz="6" w:val="single"/>
              <w:right w:color="000000" w:sz="6" w:val="single"/>
            </w:tcBorders>
            <w:vAlign w:val="bottom"/>
          </w:tcPr>
          <w:p w14:paraId="D1010000">
            <w:pPr>
              <w:rPr>
                <w:rFonts w:ascii="Times New Roman" w:hAnsi="Times New Roman"/>
                <w:sz w:val="24"/>
              </w:rPr>
            </w:pPr>
          </w:p>
        </w:tc>
        <w:tc>
          <w:tcPr>
            <w:tcW w:type="dxa" w:w="1450"/>
            <w:tcBorders>
              <w:top w:color="000000" w:sz="6" w:val="single"/>
              <w:left w:color="000000" w:sz="6" w:val="single"/>
              <w:bottom w:color="000000" w:sz="6" w:val="single"/>
              <w:right w:color="000000" w:sz="6" w:val="single"/>
            </w:tcBorders>
            <w:vAlign w:val="bottom"/>
          </w:tcPr>
          <w:p w14:paraId="D2010000">
            <w:pPr>
              <w:rPr>
                <w:rFonts w:ascii="Times New Roman" w:hAnsi="Times New Roman"/>
                <w:sz w:val="24"/>
              </w:rPr>
            </w:pPr>
          </w:p>
        </w:tc>
        <w:tc>
          <w:tcPr>
            <w:tcW w:type="dxa" w:w="1137"/>
            <w:tcBorders>
              <w:top w:color="000000" w:sz="6" w:val="single"/>
              <w:left w:color="000000" w:sz="6" w:val="single"/>
              <w:bottom w:color="000000" w:sz="6" w:val="single"/>
              <w:right w:color="000000" w:sz="6" w:val="single"/>
            </w:tcBorders>
            <w:vAlign w:val="bottom"/>
          </w:tcPr>
          <w:p w14:paraId="D3010000">
            <w:pP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vAlign w:val="bottom"/>
          </w:tcPr>
          <w:p w14:paraId="D4010000">
            <w:pPr>
              <w:rPr>
                <w:rFonts w:ascii="Times New Roman" w:hAnsi="Times New Roman"/>
                <w:sz w:val="24"/>
              </w:rPr>
            </w:pPr>
          </w:p>
        </w:tc>
      </w:tr>
      <w:tr>
        <w:trPr>
          <w:trHeight w:hRule="atLeast" w:val="300"/>
        </w:trPr>
        <w:tc>
          <w:tcPr>
            <w:tcW w:type="dxa" w:w="851"/>
            <w:tcBorders>
              <w:top w:color="000000" w:sz="6" w:val="single"/>
              <w:left w:color="000000" w:sz="6" w:val="single"/>
              <w:bottom w:color="000000" w:sz="6" w:val="single"/>
              <w:right w:color="000000" w:sz="6" w:val="single"/>
            </w:tcBorders>
            <w:vAlign w:val="bottom"/>
          </w:tcPr>
          <w:p w14:paraId="D5010000">
            <w:pPr>
              <w:widowControl w:val="1"/>
              <w:ind/>
              <w:jc w:val="right"/>
              <w:rPr>
                <w:rFonts w:ascii="Times New Roman" w:hAnsi="Times New Roman"/>
                <w:sz w:val="24"/>
              </w:rPr>
            </w:pPr>
            <w:r>
              <w:rPr>
                <w:rFonts w:ascii="Times New Roman" w:hAnsi="Times New Roman"/>
                <w:sz w:val="24"/>
              </w:rPr>
              <w:t>600</w:t>
            </w:r>
          </w:p>
        </w:tc>
        <w:tc>
          <w:tcPr>
            <w:tcW w:type="dxa" w:w="3839"/>
            <w:tcBorders>
              <w:top w:color="000000" w:sz="6" w:val="single"/>
              <w:left w:color="000000" w:sz="6" w:val="single"/>
              <w:bottom w:color="000000" w:sz="6" w:val="single"/>
              <w:right w:color="000000" w:sz="6" w:val="single"/>
            </w:tcBorders>
            <w:vAlign w:val="bottom"/>
          </w:tcPr>
          <w:p w14:paraId="D60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1419"/>
            <w:tcBorders>
              <w:top w:color="000000" w:sz="6" w:val="single"/>
              <w:left w:color="000000" w:sz="6" w:val="single"/>
              <w:bottom w:color="000000" w:sz="6" w:val="single"/>
              <w:right w:color="000000" w:sz="6" w:val="single"/>
            </w:tcBorders>
            <w:vAlign w:val="bottom"/>
          </w:tcPr>
          <w:p w14:paraId="D7010000">
            <w:pPr>
              <w:widowControl w:val="1"/>
              <w:ind/>
              <w:jc w:val="right"/>
              <w:rPr>
                <w:rFonts w:ascii="Times New Roman" w:hAnsi="Times New Roman"/>
                <w:sz w:val="24"/>
              </w:rPr>
            </w:pPr>
            <w:r>
              <w:rPr>
                <w:rFonts w:ascii="Times New Roman" w:hAnsi="Times New Roman"/>
                <w:sz w:val="24"/>
              </w:rPr>
              <w:t>989615</w:t>
            </w:r>
          </w:p>
        </w:tc>
        <w:tc>
          <w:tcPr>
            <w:tcW w:type="dxa" w:w="1450"/>
            <w:tcBorders>
              <w:top w:color="000000" w:sz="6" w:val="single"/>
              <w:left w:color="000000" w:sz="6" w:val="single"/>
              <w:bottom w:color="000000" w:sz="6" w:val="single"/>
              <w:right w:color="000000" w:sz="6" w:val="single"/>
            </w:tcBorders>
            <w:vAlign w:val="bottom"/>
          </w:tcPr>
          <w:p w14:paraId="D8010000">
            <w:pPr>
              <w:widowControl w:val="1"/>
              <w:ind/>
              <w:jc w:val="right"/>
              <w:rPr>
                <w:rFonts w:ascii="Times New Roman" w:hAnsi="Times New Roman"/>
                <w:sz w:val="24"/>
              </w:rPr>
            </w:pPr>
            <w:r>
              <w:rPr>
                <w:rFonts w:ascii="Times New Roman" w:hAnsi="Times New Roman"/>
                <w:sz w:val="24"/>
              </w:rPr>
              <w:t>969369,8</w:t>
            </w:r>
          </w:p>
        </w:tc>
        <w:tc>
          <w:tcPr>
            <w:tcW w:type="dxa" w:w="1137"/>
            <w:tcBorders>
              <w:top w:color="000000" w:sz="6" w:val="single"/>
              <w:left w:color="000000" w:sz="6" w:val="single"/>
              <w:bottom w:color="000000" w:sz="6" w:val="single"/>
              <w:right w:color="000000" w:sz="6" w:val="single"/>
            </w:tcBorders>
            <w:vAlign w:val="bottom"/>
          </w:tcPr>
          <w:p w14:paraId="D9010000">
            <w:pPr>
              <w:widowControl w:val="1"/>
              <w:ind/>
              <w:jc w:val="right"/>
              <w:rPr>
                <w:rFonts w:ascii="Times New Roman" w:hAnsi="Times New Roman"/>
                <w:sz w:val="24"/>
              </w:rPr>
            </w:pPr>
            <w:r>
              <w:rPr>
                <w:rFonts w:ascii="Times New Roman" w:hAnsi="Times New Roman"/>
                <w:sz w:val="24"/>
              </w:rPr>
              <w:t>98,0</w:t>
            </w:r>
          </w:p>
        </w:tc>
        <w:tc>
          <w:tcPr>
            <w:tcW w:type="dxa" w:w="941"/>
            <w:tcBorders>
              <w:top w:color="000000" w:sz="6" w:val="single"/>
              <w:left w:color="000000" w:sz="6" w:val="single"/>
              <w:bottom w:color="000000" w:sz="6" w:val="single"/>
              <w:right w:color="000000" w:sz="6" w:val="single"/>
            </w:tcBorders>
            <w:vAlign w:val="bottom"/>
          </w:tcPr>
          <w:p w14:paraId="DA010000">
            <w:pPr>
              <w:widowControl w:val="1"/>
              <w:ind/>
              <w:jc w:val="right"/>
              <w:rPr>
                <w:rFonts w:ascii="Times New Roman" w:hAnsi="Times New Roman"/>
                <w:sz w:val="24"/>
              </w:rPr>
            </w:pPr>
            <w:r>
              <w:rPr>
                <w:rFonts w:ascii="Times New Roman" w:hAnsi="Times New Roman"/>
                <w:sz w:val="24"/>
              </w:rPr>
              <w:t>38,7</w:t>
            </w:r>
          </w:p>
        </w:tc>
      </w:tr>
      <w:tr>
        <w:trPr>
          <w:trHeight w:hRule="atLeast" w:val="300"/>
        </w:trPr>
        <w:tc>
          <w:tcPr>
            <w:tcW w:type="dxa" w:w="851"/>
            <w:tcBorders>
              <w:top w:color="000000" w:sz="6" w:val="single"/>
              <w:left w:color="000000" w:sz="6" w:val="single"/>
              <w:bottom w:color="000000" w:sz="6" w:val="single"/>
              <w:right w:color="000000" w:sz="6" w:val="single"/>
            </w:tcBorders>
            <w:vAlign w:val="bottom"/>
          </w:tcPr>
          <w:p w14:paraId="DB010000">
            <w:pPr>
              <w:widowControl w:val="1"/>
              <w:ind/>
              <w:jc w:val="right"/>
              <w:rPr>
                <w:rFonts w:ascii="Times New Roman" w:hAnsi="Times New Roman"/>
                <w:sz w:val="24"/>
              </w:rPr>
            </w:pPr>
            <w:r>
              <w:rPr>
                <w:rFonts w:ascii="Times New Roman" w:hAnsi="Times New Roman"/>
                <w:sz w:val="24"/>
              </w:rPr>
              <w:t>700</w:t>
            </w:r>
          </w:p>
        </w:tc>
        <w:tc>
          <w:tcPr>
            <w:tcW w:type="dxa" w:w="3839"/>
            <w:tcBorders>
              <w:top w:color="000000" w:sz="6" w:val="single"/>
              <w:left w:color="000000" w:sz="6" w:val="single"/>
              <w:bottom w:color="000000" w:sz="6" w:val="single"/>
              <w:right w:color="000000" w:sz="6" w:val="single"/>
            </w:tcBorders>
            <w:vAlign w:val="bottom"/>
          </w:tcPr>
          <w:p w14:paraId="DC010000">
            <w:pPr>
              <w:rPr>
                <w:rFonts w:ascii="Times New Roman" w:hAnsi="Times New Roman"/>
                <w:sz w:val="24"/>
              </w:rPr>
            </w:pPr>
            <w:r>
              <w:rPr>
                <w:rFonts w:ascii="Times New Roman" w:hAnsi="Times New Roman"/>
                <w:sz w:val="24"/>
              </w:rPr>
              <w:t>Обслуживание государственного (муниципального) долга</w:t>
            </w:r>
          </w:p>
        </w:tc>
        <w:tc>
          <w:tcPr>
            <w:tcW w:type="dxa" w:w="1419"/>
            <w:tcBorders>
              <w:top w:color="000000" w:sz="6" w:val="single"/>
              <w:left w:color="000000" w:sz="6" w:val="single"/>
              <w:bottom w:color="000000" w:sz="6" w:val="single"/>
              <w:right w:color="000000" w:sz="6" w:val="single"/>
            </w:tcBorders>
            <w:vAlign w:val="bottom"/>
          </w:tcPr>
          <w:p w14:paraId="DD010000">
            <w:pPr>
              <w:rPr>
                <w:rFonts w:ascii="Times New Roman" w:hAnsi="Times New Roman"/>
                <w:sz w:val="24"/>
              </w:rPr>
            </w:pPr>
          </w:p>
        </w:tc>
        <w:tc>
          <w:tcPr>
            <w:tcW w:type="dxa" w:w="1450"/>
            <w:tcBorders>
              <w:top w:color="000000" w:sz="6" w:val="single"/>
              <w:left w:color="000000" w:sz="6" w:val="single"/>
              <w:bottom w:color="000000" w:sz="6" w:val="single"/>
              <w:right w:color="000000" w:sz="6" w:val="single"/>
            </w:tcBorders>
            <w:vAlign w:val="bottom"/>
          </w:tcPr>
          <w:p w14:paraId="DE010000">
            <w:pPr>
              <w:rPr>
                <w:rFonts w:ascii="Times New Roman" w:hAnsi="Times New Roman"/>
                <w:sz w:val="24"/>
              </w:rPr>
            </w:pPr>
          </w:p>
        </w:tc>
        <w:tc>
          <w:tcPr>
            <w:tcW w:type="dxa" w:w="1137"/>
            <w:tcBorders>
              <w:top w:color="000000" w:sz="6" w:val="single"/>
              <w:left w:color="000000" w:sz="6" w:val="single"/>
              <w:bottom w:color="000000" w:sz="6" w:val="single"/>
              <w:right w:color="000000" w:sz="6" w:val="single"/>
            </w:tcBorders>
            <w:vAlign w:val="bottom"/>
          </w:tcPr>
          <w:p w14:paraId="DF010000">
            <w:pP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vAlign w:val="bottom"/>
          </w:tcPr>
          <w:p w14:paraId="E0010000">
            <w:pPr>
              <w:rPr>
                <w:rFonts w:ascii="Times New Roman" w:hAnsi="Times New Roman"/>
                <w:sz w:val="24"/>
              </w:rPr>
            </w:pPr>
          </w:p>
        </w:tc>
      </w:tr>
      <w:tr>
        <w:trPr>
          <w:trHeight w:hRule="atLeast" w:val="300"/>
        </w:trPr>
        <w:tc>
          <w:tcPr>
            <w:tcW w:type="dxa" w:w="851"/>
            <w:tcBorders>
              <w:top w:color="000000" w:sz="6" w:val="single"/>
              <w:left w:color="000000" w:sz="6" w:val="single"/>
              <w:bottom w:color="000000" w:sz="6" w:val="single"/>
              <w:right w:color="000000" w:sz="6" w:val="single"/>
            </w:tcBorders>
            <w:vAlign w:val="bottom"/>
          </w:tcPr>
          <w:p w14:paraId="E1010000">
            <w:pPr>
              <w:widowControl w:val="1"/>
              <w:ind/>
              <w:jc w:val="right"/>
              <w:rPr>
                <w:rFonts w:ascii="Times New Roman" w:hAnsi="Times New Roman"/>
                <w:sz w:val="24"/>
              </w:rPr>
            </w:pPr>
            <w:r>
              <w:rPr>
                <w:rFonts w:ascii="Times New Roman" w:hAnsi="Times New Roman"/>
                <w:sz w:val="24"/>
              </w:rPr>
              <w:t>800</w:t>
            </w:r>
          </w:p>
        </w:tc>
        <w:tc>
          <w:tcPr>
            <w:tcW w:type="dxa" w:w="3839"/>
            <w:tcBorders>
              <w:top w:color="000000" w:sz="6" w:val="single"/>
              <w:left w:color="000000" w:sz="6" w:val="single"/>
              <w:bottom w:color="000000" w:sz="6" w:val="single"/>
              <w:right w:color="000000" w:sz="6" w:val="single"/>
            </w:tcBorders>
            <w:vAlign w:val="bottom"/>
          </w:tcPr>
          <w:p w14:paraId="E2010000">
            <w:pPr>
              <w:rPr>
                <w:rFonts w:ascii="Times New Roman" w:hAnsi="Times New Roman"/>
                <w:sz w:val="24"/>
              </w:rPr>
            </w:pPr>
            <w:r>
              <w:rPr>
                <w:rFonts w:ascii="Times New Roman" w:hAnsi="Times New Roman"/>
                <w:sz w:val="24"/>
              </w:rPr>
              <w:t>Иные бюджетные ассигновани</w:t>
            </w:r>
          </w:p>
        </w:tc>
        <w:tc>
          <w:tcPr>
            <w:tcW w:type="dxa" w:w="1419"/>
            <w:tcBorders>
              <w:top w:color="000000" w:sz="6" w:val="single"/>
              <w:left w:color="000000" w:sz="6" w:val="single"/>
              <w:bottom w:color="000000" w:sz="6" w:val="single"/>
              <w:right w:color="000000" w:sz="6" w:val="single"/>
            </w:tcBorders>
            <w:vAlign w:val="bottom"/>
          </w:tcPr>
          <w:p w14:paraId="E3010000">
            <w:pPr>
              <w:widowControl w:val="1"/>
              <w:ind/>
              <w:jc w:val="right"/>
              <w:rPr>
                <w:rFonts w:ascii="Times New Roman" w:hAnsi="Times New Roman"/>
                <w:sz w:val="24"/>
              </w:rPr>
            </w:pPr>
            <w:r>
              <w:rPr>
                <w:rFonts w:ascii="Times New Roman" w:hAnsi="Times New Roman"/>
                <w:sz w:val="24"/>
              </w:rPr>
              <w:t>126184,4</w:t>
            </w:r>
          </w:p>
        </w:tc>
        <w:tc>
          <w:tcPr>
            <w:tcW w:type="dxa" w:w="1450"/>
            <w:tcBorders>
              <w:top w:color="000000" w:sz="6" w:val="single"/>
              <w:left w:color="000000" w:sz="6" w:val="single"/>
              <w:bottom w:color="000000" w:sz="6" w:val="single"/>
              <w:right w:color="000000" w:sz="6" w:val="single"/>
            </w:tcBorders>
            <w:vAlign w:val="bottom"/>
          </w:tcPr>
          <w:p w14:paraId="E4010000">
            <w:pPr>
              <w:widowControl w:val="1"/>
              <w:ind/>
              <w:jc w:val="right"/>
              <w:rPr>
                <w:rFonts w:ascii="Times New Roman" w:hAnsi="Times New Roman"/>
                <w:sz w:val="24"/>
              </w:rPr>
            </w:pPr>
            <w:r>
              <w:rPr>
                <w:rFonts w:ascii="Times New Roman" w:hAnsi="Times New Roman"/>
                <w:sz w:val="24"/>
              </w:rPr>
              <w:t>123061,4</w:t>
            </w:r>
          </w:p>
        </w:tc>
        <w:tc>
          <w:tcPr>
            <w:tcW w:type="dxa" w:w="1137"/>
            <w:tcBorders>
              <w:top w:color="000000" w:sz="6" w:val="single"/>
              <w:left w:color="000000" w:sz="6" w:val="single"/>
              <w:bottom w:color="000000" w:sz="6" w:val="single"/>
              <w:right w:color="000000" w:sz="6" w:val="single"/>
            </w:tcBorders>
            <w:vAlign w:val="bottom"/>
          </w:tcPr>
          <w:p w14:paraId="E5010000">
            <w:pPr>
              <w:widowControl w:val="1"/>
              <w:ind/>
              <w:jc w:val="right"/>
              <w:rPr>
                <w:rFonts w:ascii="Times New Roman" w:hAnsi="Times New Roman"/>
                <w:sz w:val="24"/>
              </w:rPr>
            </w:pPr>
            <w:r>
              <w:rPr>
                <w:rFonts w:ascii="Times New Roman" w:hAnsi="Times New Roman"/>
                <w:sz w:val="24"/>
              </w:rPr>
              <w:t>97,5</w:t>
            </w:r>
          </w:p>
        </w:tc>
        <w:tc>
          <w:tcPr>
            <w:tcW w:type="dxa" w:w="941"/>
            <w:tcBorders>
              <w:top w:color="000000" w:sz="6" w:val="single"/>
              <w:left w:color="000000" w:sz="6" w:val="single"/>
              <w:bottom w:color="000000" w:sz="6" w:val="single"/>
              <w:right w:color="000000" w:sz="6" w:val="single"/>
            </w:tcBorders>
            <w:vAlign w:val="bottom"/>
          </w:tcPr>
          <w:p w14:paraId="E6010000">
            <w:pPr>
              <w:widowControl w:val="1"/>
              <w:ind/>
              <w:jc w:val="right"/>
              <w:rPr>
                <w:rFonts w:ascii="Times New Roman" w:hAnsi="Times New Roman"/>
                <w:sz w:val="24"/>
              </w:rPr>
            </w:pPr>
            <w:r>
              <w:rPr>
                <w:rFonts w:ascii="Times New Roman" w:hAnsi="Times New Roman"/>
                <w:sz w:val="24"/>
              </w:rPr>
              <w:t>4,9</w:t>
            </w:r>
          </w:p>
        </w:tc>
      </w:tr>
      <w:tr>
        <w:trPr>
          <w:trHeight w:hRule="exact" w:val="530"/>
        </w:trPr>
        <w:tc>
          <w:tcPr>
            <w:tcW w:type="dxa" w:w="851"/>
            <w:tcBorders>
              <w:top w:color="000000" w:sz="6" w:val="single"/>
              <w:left w:color="000000" w:sz="6" w:val="single"/>
              <w:bottom w:color="000000" w:sz="6" w:val="single"/>
              <w:right w:color="000000" w:sz="6" w:val="single"/>
            </w:tcBorders>
            <w:vAlign w:val="bottom"/>
          </w:tcPr>
          <w:p w14:paraId="E7010000">
            <w:pPr>
              <w:rPr>
                <w:rFonts w:ascii="Times New Roman" w:hAnsi="Times New Roman"/>
                <w:sz w:val="24"/>
              </w:rPr>
            </w:pPr>
          </w:p>
        </w:tc>
        <w:tc>
          <w:tcPr>
            <w:tcW w:type="dxa" w:w="3839"/>
            <w:tcBorders>
              <w:top w:color="000000" w:sz="6" w:val="single"/>
              <w:left w:color="000000" w:sz="6" w:val="single"/>
              <w:bottom w:color="000000" w:sz="6" w:val="single"/>
              <w:right w:color="000000" w:sz="6" w:val="single"/>
            </w:tcBorders>
            <w:vAlign w:val="bottom"/>
          </w:tcPr>
          <w:p w14:paraId="E8010000">
            <w:pPr>
              <w:rPr>
                <w:rFonts w:ascii="Times New Roman" w:hAnsi="Times New Roman"/>
                <w:sz w:val="24"/>
              </w:rPr>
            </w:pPr>
            <w:r>
              <w:rPr>
                <w:rFonts w:ascii="Times New Roman" w:hAnsi="Times New Roman"/>
                <w:sz w:val="24"/>
              </w:rPr>
              <w:t>всего расходов</w:t>
            </w:r>
          </w:p>
        </w:tc>
        <w:tc>
          <w:tcPr>
            <w:tcW w:type="dxa" w:w="1419"/>
            <w:tcBorders>
              <w:top w:color="000000" w:sz="6" w:val="single"/>
              <w:left w:color="000000" w:sz="6" w:val="single"/>
              <w:bottom w:color="000000" w:sz="6" w:val="single"/>
              <w:right w:color="000000" w:sz="6" w:val="single"/>
            </w:tcBorders>
            <w:vAlign w:val="bottom"/>
          </w:tcPr>
          <w:p w14:paraId="E9010000">
            <w:pPr>
              <w:widowControl w:val="1"/>
              <w:ind/>
              <w:jc w:val="right"/>
              <w:rPr>
                <w:rFonts w:ascii="Times New Roman" w:hAnsi="Times New Roman"/>
                <w:sz w:val="24"/>
              </w:rPr>
            </w:pPr>
            <w:r>
              <w:rPr>
                <w:rFonts w:ascii="Times New Roman" w:hAnsi="Times New Roman"/>
                <w:sz w:val="24"/>
              </w:rPr>
              <w:t>2618118</w:t>
            </w:r>
          </w:p>
        </w:tc>
        <w:tc>
          <w:tcPr>
            <w:tcW w:type="dxa" w:w="1450"/>
            <w:tcBorders>
              <w:top w:color="000000" w:sz="6" w:val="single"/>
              <w:left w:color="000000" w:sz="6" w:val="single"/>
              <w:bottom w:color="000000" w:sz="6" w:val="single"/>
              <w:right w:color="000000" w:sz="6" w:val="single"/>
            </w:tcBorders>
            <w:vAlign w:val="bottom"/>
          </w:tcPr>
          <w:p w14:paraId="EA010000">
            <w:pPr>
              <w:widowControl w:val="1"/>
              <w:ind/>
              <w:jc w:val="right"/>
              <w:rPr>
                <w:rFonts w:ascii="Times New Roman" w:hAnsi="Times New Roman"/>
                <w:sz w:val="24"/>
              </w:rPr>
            </w:pPr>
            <w:r>
              <w:rPr>
                <w:rFonts w:ascii="Times New Roman" w:hAnsi="Times New Roman"/>
                <w:sz w:val="24"/>
              </w:rPr>
              <w:t>2501713</w:t>
            </w:r>
          </w:p>
        </w:tc>
        <w:tc>
          <w:tcPr>
            <w:tcW w:type="dxa" w:w="1137"/>
            <w:tcBorders>
              <w:top w:color="000000" w:sz="6" w:val="single"/>
              <w:left w:color="000000" w:sz="6" w:val="single"/>
              <w:bottom w:color="000000" w:sz="6" w:val="single"/>
              <w:right w:color="000000" w:sz="6" w:val="single"/>
            </w:tcBorders>
            <w:vAlign w:val="bottom"/>
          </w:tcPr>
          <w:p w14:paraId="EB010000">
            <w:pPr>
              <w:widowControl w:val="1"/>
              <w:ind/>
              <w:jc w:val="right"/>
              <w:rPr>
                <w:rFonts w:ascii="Times New Roman" w:hAnsi="Times New Roman"/>
                <w:sz w:val="24"/>
              </w:rPr>
            </w:pPr>
            <w:r>
              <w:rPr>
                <w:rFonts w:ascii="Times New Roman" w:hAnsi="Times New Roman"/>
                <w:sz w:val="24"/>
              </w:rPr>
              <w:t>95,6</w:t>
            </w:r>
          </w:p>
        </w:tc>
        <w:tc>
          <w:tcPr>
            <w:tcW w:type="dxa" w:w="941"/>
            <w:tcBorders>
              <w:top w:color="000000" w:sz="6" w:val="single"/>
              <w:left w:color="000000" w:sz="6" w:val="single"/>
              <w:bottom w:color="000000" w:sz="6" w:val="single"/>
              <w:right w:color="000000" w:sz="6" w:val="single"/>
            </w:tcBorders>
            <w:vAlign w:val="bottom"/>
          </w:tcPr>
          <w:p w14:paraId="EC010000">
            <w:pPr>
              <w:widowControl w:val="1"/>
              <w:ind/>
              <w:jc w:val="right"/>
              <w:rPr>
                <w:rFonts w:ascii="Times New Roman" w:hAnsi="Times New Roman"/>
                <w:sz w:val="24"/>
              </w:rPr>
            </w:pPr>
            <w:r>
              <w:rPr>
                <w:rFonts w:ascii="Times New Roman" w:hAnsi="Times New Roman"/>
                <w:sz w:val="24"/>
              </w:rPr>
              <w:t>100</w:t>
            </w:r>
          </w:p>
        </w:tc>
      </w:tr>
    </w:tbl>
    <w:p w14:paraId="ED010000">
      <w:pPr>
        <w:widowControl w:val="0"/>
        <w:ind w:firstLine="540" w:left="0"/>
        <w:jc w:val="both"/>
        <w:rPr>
          <w:color w:val="000000"/>
          <w:sz w:val="28"/>
        </w:rPr>
      </w:pPr>
    </w:p>
    <w:p w14:paraId="EE010000">
      <w:pPr>
        <w:widowControl w:val="0"/>
        <w:ind w:firstLine="540" w:left="0"/>
        <w:jc w:val="both"/>
        <w:rPr>
          <w:color w:val="000000"/>
          <w:sz w:val="28"/>
        </w:rPr>
      </w:pPr>
      <w:r>
        <w:rPr>
          <w:color w:val="000000"/>
          <w:sz w:val="28"/>
        </w:rPr>
        <w:t>4.1.На закупку товаров, работ и услуг для обеспечения муниципальных нужд направлено – 487065,2 тыс.рублей, из них:</w:t>
      </w:r>
    </w:p>
    <w:p w14:paraId="EF010000">
      <w:pPr>
        <w:widowControl w:val="0"/>
        <w:numPr>
          <w:numId w:val="9"/>
        </w:numPr>
        <w:ind/>
        <w:jc w:val="both"/>
        <w:rPr>
          <w:color w:val="000000"/>
          <w:sz w:val="28"/>
        </w:rPr>
      </w:pPr>
      <w:r>
        <w:rPr>
          <w:color w:val="000000"/>
          <w:sz w:val="28"/>
        </w:rPr>
        <w:t>на закупку товаров, работ, услуг в сфере информационно - коммуникационных технологий – 8399,9 тыс.рублей;</w:t>
      </w:r>
    </w:p>
    <w:p w14:paraId="F0010000">
      <w:pPr>
        <w:widowControl w:val="0"/>
        <w:numPr>
          <w:numId w:val="9"/>
        </w:numPr>
        <w:ind/>
        <w:jc w:val="both"/>
        <w:rPr>
          <w:color w:val="000000"/>
          <w:sz w:val="28"/>
        </w:rPr>
      </w:pPr>
      <w:r>
        <w:rPr>
          <w:color w:val="000000"/>
          <w:sz w:val="28"/>
        </w:rPr>
        <w:t>на закупку товаров, работ, услуг в целях капитального ремонта муниципального имущества – 73545,4 тыс.рублей;</w:t>
      </w:r>
    </w:p>
    <w:p w14:paraId="F1010000">
      <w:pPr>
        <w:widowControl w:val="0"/>
        <w:numPr>
          <w:numId w:val="9"/>
        </w:numPr>
        <w:ind/>
        <w:jc w:val="both"/>
        <w:rPr>
          <w:color w:val="000000"/>
          <w:sz w:val="28"/>
        </w:rPr>
      </w:pPr>
      <w:r>
        <w:rPr>
          <w:color w:val="000000"/>
          <w:sz w:val="28"/>
        </w:rPr>
        <w:t>на закупку товаров, работ, услуг для обеспечения муниципальных нужд – 382657,4 тыс.рублей;</w:t>
      </w:r>
    </w:p>
    <w:p w14:paraId="F2010000">
      <w:pPr>
        <w:widowControl w:val="0"/>
        <w:numPr>
          <w:numId w:val="9"/>
        </w:numPr>
        <w:ind/>
        <w:jc w:val="both"/>
        <w:rPr>
          <w:color w:val="000000"/>
          <w:sz w:val="28"/>
        </w:rPr>
      </w:pPr>
      <w:r>
        <w:rPr>
          <w:color w:val="000000"/>
          <w:sz w:val="28"/>
        </w:rPr>
        <w:t>на закупку энергетических ресурсов – 22463,5 тыс.рублей.</w:t>
      </w:r>
    </w:p>
    <w:p w14:paraId="F3010000">
      <w:pPr>
        <w:widowControl w:val="0"/>
        <w:ind w:firstLine="567"/>
        <w:jc w:val="both"/>
        <w:rPr>
          <w:color w:val="000000"/>
          <w:sz w:val="28"/>
        </w:rPr>
      </w:pPr>
      <w:r>
        <w:rPr>
          <w:color w:val="000000"/>
          <w:sz w:val="28"/>
        </w:rPr>
        <w:t>4.2.На социальное обеспечение и иные выплаты населению в 2024 году направлено 43719,7 тыс.рублей, из них:</w:t>
      </w:r>
    </w:p>
    <w:p w14:paraId="F4010000">
      <w:pPr>
        <w:widowControl w:val="0"/>
        <w:numPr>
          <w:numId w:val="10"/>
        </w:numPr>
        <w:ind/>
        <w:jc w:val="both"/>
        <w:rPr>
          <w:color w:val="000000"/>
          <w:sz w:val="28"/>
        </w:rPr>
      </w:pPr>
      <w:r>
        <w:rPr>
          <w:color w:val="000000"/>
          <w:sz w:val="28"/>
        </w:rPr>
        <w:t>иные пенсии, социальные доплаты к пенсиям – 8518,4 тыс.рублей;</w:t>
      </w:r>
    </w:p>
    <w:p w14:paraId="F5010000">
      <w:pPr>
        <w:widowControl w:val="0"/>
        <w:numPr>
          <w:numId w:val="10"/>
        </w:numPr>
        <w:ind/>
        <w:jc w:val="both"/>
        <w:rPr>
          <w:color w:val="000000"/>
          <w:sz w:val="28"/>
        </w:rPr>
      </w:pPr>
      <w:r>
        <w:rPr>
          <w:color w:val="000000"/>
          <w:sz w:val="28"/>
        </w:rPr>
        <w:t xml:space="preserve">пособия, компенсации , меры социальной поддержки по публичным нормативным обязательствам – 20381,2 тыс. рублей; </w:t>
      </w:r>
    </w:p>
    <w:p w14:paraId="F6010000">
      <w:pPr>
        <w:widowControl w:val="0"/>
        <w:numPr>
          <w:numId w:val="11"/>
        </w:numPr>
        <w:ind/>
        <w:jc w:val="both"/>
        <w:rPr>
          <w:color w:val="000000"/>
          <w:sz w:val="28"/>
        </w:rPr>
      </w:pPr>
      <w:r>
        <w:rPr>
          <w:color w:val="000000"/>
          <w:sz w:val="28"/>
        </w:rPr>
        <w:t>пособия, компенсации и иные социальные выплаты гражданам, кроме публичных нормативных обязательств – 356 тыс.рублей;</w:t>
      </w:r>
    </w:p>
    <w:p w14:paraId="F7010000">
      <w:pPr>
        <w:widowControl w:val="0"/>
        <w:numPr>
          <w:numId w:val="11"/>
        </w:numPr>
        <w:ind/>
        <w:jc w:val="both"/>
        <w:rPr>
          <w:color w:val="000000"/>
          <w:sz w:val="28"/>
        </w:rPr>
      </w:pPr>
      <w:r>
        <w:rPr>
          <w:color w:val="000000"/>
          <w:sz w:val="28"/>
        </w:rPr>
        <w:t>субсидии гражданам на приобретение жилья – 3616,9 тыс.рублей;</w:t>
      </w:r>
    </w:p>
    <w:p w14:paraId="F8010000">
      <w:pPr>
        <w:widowControl w:val="0"/>
        <w:numPr>
          <w:numId w:val="11"/>
        </w:numPr>
        <w:ind/>
        <w:jc w:val="both"/>
        <w:rPr>
          <w:color w:val="000000"/>
          <w:sz w:val="28"/>
        </w:rPr>
      </w:pPr>
      <w:r>
        <w:rPr>
          <w:color w:val="000000"/>
          <w:sz w:val="28"/>
        </w:rPr>
        <w:t>приобретение товаров, работ, услуг в пользу граждан в целях их социального обеспечения – 8063,8 тыс.рублей;</w:t>
      </w:r>
    </w:p>
    <w:p w14:paraId="F9010000">
      <w:pPr>
        <w:widowControl w:val="0"/>
        <w:numPr>
          <w:numId w:val="11"/>
        </w:numPr>
        <w:ind/>
        <w:jc w:val="both"/>
        <w:rPr>
          <w:color w:val="000000"/>
          <w:sz w:val="28"/>
        </w:rPr>
      </w:pPr>
      <w:r>
        <w:rPr>
          <w:color w:val="000000"/>
          <w:sz w:val="28"/>
        </w:rPr>
        <w:t>публичные нормативные выплаты гражданам несоциального характера – 225 тыс.рублей;</w:t>
      </w:r>
    </w:p>
    <w:p w14:paraId="FA010000">
      <w:pPr>
        <w:widowControl w:val="0"/>
        <w:numPr>
          <w:numId w:val="11"/>
        </w:numPr>
        <w:ind/>
        <w:jc w:val="both"/>
        <w:rPr>
          <w:color w:val="000000"/>
          <w:sz w:val="28"/>
        </w:rPr>
      </w:pPr>
      <w:r>
        <w:rPr>
          <w:color w:val="000000"/>
          <w:sz w:val="28"/>
        </w:rPr>
        <w:t>премии и гранты – 2558,4 тыс.рублей.</w:t>
      </w:r>
    </w:p>
    <w:p w14:paraId="FB010000">
      <w:pPr>
        <w:widowControl w:val="0"/>
        <w:ind/>
        <w:jc w:val="both"/>
        <w:rPr>
          <w:color w:val="000000"/>
          <w:sz w:val="28"/>
        </w:rPr>
      </w:pPr>
    </w:p>
    <w:p w14:paraId="FC010000">
      <w:pPr>
        <w:widowControl w:val="0"/>
        <w:ind w:firstLine="540" w:left="0"/>
        <w:jc w:val="both"/>
        <w:rPr>
          <w:color w:val="000000"/>
          <w:sz w:val="28"/>
        </w:rPr>
      </w:pPr>
      <w:r>
        <w:rPr>
          <w:color w:val="000000"/>
          <w:sz w:val="28"/>
        </w:rPr>
        <w:t>4.3.На капитальные вложения в объекты муниципальной собственности направленно – 518243,2 тыс.рублей:</w:t>
      </w:r>
    </w:p>
    <w:p w14:paraId="FD010000">
      <w:pPr>
        <w:widowControl w:val="0"/>
        <w:numPr>
          <w:numId w:val="12"/>
        </w:numPr>
        <w:ind/>
        <w:jc w:val="both"/>
        <w:rPr>
          <w:color w:val="000000"/>
          <w:sz w:val="28"/>
        </w:rPr>
      </w:pPr>
      <w:r>
        <w:rPr>
          <w:color w:val="000000"/>
          <w:sz w:val="28"/>
        </w:rPr>
        <w:t>бюджетные инвестиции на приобретение объектов недвижимого имущества в муниципальную собственность – 81852,2 тыс.рублей;</w:t>
      </w:r>
    </w:p>
    <w:p w14:paraId="FE010000">
      <w:pPr>
        <w:widowControl w:val="0"/>
        <w:numPr>
          <w:numId w:val="13"/>
        </w:numPr>
        <w:ind/>
        <w:jc w:val="both"/>
        <w:rPr>
          <w:color w:val="000000"/>
          <w:sz w:val="28"/>
        </w:rPr>
      </w:pPr>
      <w:r>
        <w:rPr>
          <w:color w:val="000000"/>
          <w:sz w:val="28"/>
        </w:rPr>
        <w:t xml:space="preserve">бюджетные инвестиции в объекты капитального строительства муниципальной собственности – 436391,0 тыс.рублей. </w:t>
      </w:r>
    </w:p>
    <w:p w14:paraId="FF010000">
      <w:pPr>
        <w:widowControl w:val="0"/>
        <w:ind w:firstLine="567"/>
        <w:jc w:val="both"/>
        <w:rPr>
          <w:color w:val="000000"/>
          <w:sz w:val="28"/>
        </w:rPr>
      </w:pPr>
      <w:r>
        <w:rPr>
          <w:color w:val="000000"/>
          <w:sz w:val="28"/>
        </w:rPr>
        <w:t>4.4 На предоставление субсидий бюджетным, автономным учреждениям и иным некоммерческим организациям направлено – 969369,8 тыс.рублей:</w:t>
      </w:r>
    </w:p>
    <w:p w14:paraId="00020000">
      <w:pPr>
        <w:widowControl w:val="0"/>
        <w:numPr>
          <w:numId w:val="14"/>
        </w:numPr>
        <w:ind/>
        <w:jc w:val="both"/>
        <w:rPr>
          <w:color w:val="000000"/>
          <w:sz w:val="28"/>
        </w:rPr>
      </w:pPr>
      <w:r>
        <w:rPr>
          <w:color w:val="000000"/>
          <w:sz w:val="28"/>
        </w:rPr>
        <w:t>субсидии бюджетным учреждениям на финансовое обеспечение муниципального задания на оказание муниципальных услуг (выполнение работ) – 847088 тыс.рублей;</w:t>
      </w:r>
    </w:p>
    <w:p w14:paraId="01020000">
      <w:pPr>
        <w:widowControl w:val="0"/>
        <w:numPr>
          <w:numId w:val="14"/>
        </w:numPr>
        <w:ind/>
        <w:jc w:val="both"/>
        <w:rPr>
          <w:color w:val="000000"/>
          <w:sz w:val="28"/>
        </w:rPr>
      </w:pPr>
      <w:r>
        <w:rPr>
          <w:color w:val="000000"/>
          <w:sz w:val="28"/>
        </w:rPr>
        <w:t>субсидии бюджетным учреждения на иные цели -102149,1 тыс.рублей;</w:t>
      </w:r>
    </w:p>
    <w:p w14:paraId="02020000">
      <w:pPr>
        <w:widowControl w:val="0"/>
        <w:numPr>
          <w:numId w:val="14"/>
        </w:numPr>
        <w:ind/>
        <w:jc w:val="both"/>
        <w:rPr>
          <w:color w:val="000000"/>
          <w:sz w:val="28"/>
        </w:rPr>
      </w:pPr>
      <w:r>
        <w:rPr>
          <w:color w:val="000000"/>
          <w:sz w:val="28"/>
        </w:rPr>
        <w:t>субсидии автономным учреждениям на финансовое обеспечение муниципального задания на оказание муниципальных услуг (выполнение работ) – 13712 тыс.рублей;</w:t>
      </w:r>
    </w:p>
    <w:p w14:paraId="03020000">
      <w:pPr>
        <w:widowControl w:val="0"/>
        <w:numPr>
          <w:numId w:val="14"/>
        </w:numPr>
        <w:ind/>
        <w:jc w:val="both"/>
        <w:rPr>
          <w:color w:val="000000"/>
          <w:sz w:val="28"/>
        </w:rPr>
      </w:pPr>
      <w:r>
        <w:rPr>
          <w:color w:val="000000"/>
          <w:sz w:val="28"/>
        </w:rPr>
        <w:t>субсидии автономным учреждения на иные цели – 407,6 тыс.рублей;</w:t>
      </w:r>
    </w:p>
    <w:p w14:paraId="04020000">
      <w:pPr>
        <w:widowControl w:val="0"/>
        <w:numPr>
          <w:numId w:val="14"/>
        </w:numPr>
        <w:ind/>
        <w:jc w:val="both"/>
        <w:rPr>
          <w:color w:val="000000"/>
          <w:sz w:val="28"/>
        </w:rPr>
      </w:pPr>
      <w:r>
        <w:rPr>
          <w:color w:val="000000"/>
          <w:sz w:val="28"/>
        </w:rPr>
        <w:t>субсидии на возмещение недополученных и (или) возмещение фактически понесенных затрат – 930,0 тыс.рублей;</w:t>
      </w:r>
    </w:p>
    <w:p w14:paraId="05020000">
      <w:pPr>
        <w:widowControl w:val="0"/>
        <w:numPr>
          <w:numId w:val="14"/>
        </w:numPr>
        <w:ind/>
        <w:jc w:val="both"/>
        <w:rPr>
          <w:color w:val="000000"/>
          <w:sz w:val="28"/>
        </w:rPr>
      </w:pPr>
      <w:r>
        <w:rPr>
          <w:color w:val="000000"/>
          <w:sz w:val="28"/>
        </w:rPr>
        <w:t>субсидии бюджетным учреждения на финансовое обеспечение муниципального задания в рамках исполнения социального заказа на оказание муниципальных услуг в социальной сфере – 5083,1 тыс.рублей.</w:t>
      </w:r>
    </w:p>
    <w:p w14:paraId="06020000">
      <w:pPr>
        <w:widowControl w:val="1"/>
        <w:ind w:firstLine="700"/>
        <w:jc w:val="center"/>
        <w:rPr>
          <w:rFonts w:ascii="Times New Roman" w:hAnsi="Times New Roman"/>
          <w:b w:val="0"/>
          <w:sz w:val="28"/>
        </w:rPr>
      </w:pPr>
    </w:p>
    <w:p w14:paraId="07020000">
      <w:pPr>
        <w:widowControl w:val="1"/>
        <w:ind w:left="700"/>
        <w:jc w:val="both"/>
        <w:rPr>
          <w:rFonts w:ascii="Times New Roman" w:hAnsi="Times New Roman"/>
          <w:color w:val="000000"/>
          <w:sz w:val="28"/>
        </w:rPr>
      </w:pPr>
    </w:p>
    <w:p w14:paraId="08020000">
      <w:pPr>
        <w:widowControl w:val="1"/>
        <w:ind w:left="700"/>
        <w:jc w:val="both"/>
        <w:rPr>
          <w:rFonts w:ascii="Times New Roman" w:hAnsi="Times New Roman"/>
          <w:color w:val="000000"/>
          <w:sz w:val="28"/>
        </w:rPr>
      </w:pPr>
    </w:p>
    <w:p w14:paraId="09020000">
      <w:pPr>
        <w:widowControl w:val="1"/>
        <w:ind w:left="700"/>
        <w:jc w:val="center"/>
        <w:rPr>
          <w:rFonts w:ascii="Times New Roman" w:hAnsi="Times New Roman"/>
          <w:b w:val="1"/>
          <w:color w:val="000000"/>
          <w:sz w:val="28"/>
        </w:rPr>
      </w:pPr>
      <w:r>
        <w:rPr>
          <w:rFonts w:ascii="Times New Roman" w:hAnsi="Times New Roman"/>
          <w:b w:val="1"/>
          <w:color w:val="000000"/>
          <w:sz w:val="28"/>
        </w:rPr>
        <w:t xml:space="preserve">Анализ </w:t>
      </w:r>
      <w:r>
        <w:rPr>
          <w:b w:val="1"/>
          <w:color w:val="000000"/>
          <w:sz w:val="28"/>
        </w:rPr>
        <w:t>исполнения</w:t>
      </w:r>
      <w:r>
        <w:rPr>
          <w:b w:val="1"/>
          <w:color w:val="000000"/>
          <w:sz w:val="28"/>
        </w:rPr>
        <w:t xml:space="preserve"> </w:t>
      </w:r>
      <w:r>
        <w:rPr>
          <w:b w:val="1"/>
          <w:color w:val="000000"/>
          <w:sz w:val="28"/>
        </w:rPr>
        <w:t>бюджета</w:t>
      </w:r>
      <w:r>
        <w:rPr>
          <w:b w:val="1"/>
          <w:color w:val="000000"/>
          <w:sz w:val="28"/>
        </w:rPr>
        <w:t xml:space="preserve"> </w:t>
      </w:r>
      <w:r>
        <w:rPr>
          <w:b w:val="1"/>
          <w:color w:val="000000"/>
          <w:sz w:val="28"/>
        </w:rPr>
        <w:t xml:space="preserve">Крапивинского муниципального </w:t>
      </w:r>
      <w:r>
        <w:rPr>
          <w:b w:val="1"/>
          <w:color w:val="000000"/>
          <w:sz w:val="28"/>
        </w:rPr>
        <w:t>округа</w:t>
      </w:r>
      <w:r>
        <w:rPr>
          <w:b w:val="1"/>
          <w:color w:val="000000"/>
          <w:sz w:val="28"/>
        </w:rPr>
        <w:t xml:space="preserve"> по</w:t>
      </w:r>
      <w:r>
        <w:rPr>
          <w:b w:val="1"/>
          <w:color w:val="000000"/>
          <w:sz w:val="28"/>
        </w:rPr>
        <w:t xml:space="preserve"> разделам и подразделам классификации расходов бюджета</w:t>
      </w:r>
      <w:r>
        <w:rPr>
          <w:rFonts w:ascii="Times New Roman" w:hAnsi="Times New Roman"/>
          <w:b w:val="1"/>
          <w:color w:val="000000"/>
          <w:sz w:val="28"/>
        </w:rPr>
        <w:t xml:space="preserve"> </w:t>
      </w:r>
    </w:p>
    <w:p w14:paraId="0A020000">
      <w:pPr>
        <w:widowControl w:val="1"/>
        <w:ind w:left="700"/>
        <w:jc w:val="both"/>
        <w:rPr>
          <w:rFonts w:ascii="Times New Roman" w:hAnsi="Times New Roman"/>
          <w:color w:val="000000"/>
          <w:sz w:val="28"/>
        </w:rPr>
      </w:pPr>
    </w:p>
    <w:p w14:paraId="0B020000">
      <w:pPr>
        <w:widowControl w:val="0"/>
        <w:ind w:firstLine="540" w:left="0"/>
        <w:jc w:val="both"/>
        <w:rPr>
          <w:color w:val="000000"/>
          <w:sz w:val="28"/>
        </w:rPr>
      </w:pPr>
      <w:r>
        <w:rPr>
          <w:color w:val="000000"/>
          <w:sz w:val="28"/>
        </w:rPr>
        <w:t>Структура исполнения</w:t>
      </w:r>
      <w:r>
        <w:rPr>
          <w:color w:val="000000"/>
          <w:sz w:val="28"/>
        </w:rPr>
        <w:t xml:space="preserve"> </w:t>
      </w:r>
      <w:r>
        <w:rPr>
          <w:color w:val="000000"/>
          <w:sz w:val="28"/>
        </w:rPr>
        <w:t>бюджета</w:t>
      </w:r>
      <w:r>
        <w:rPr>
          <w:color w:val="000000"/>
          <w:sz w:val="28"/>
        </w:rPr>
        <w:t xml:space="preserve"> </w:t>
      </w:r>
      <w:r>
        <w:rPr>
          <w:color w:val="000000"/>
          <w:sz w:val="28"/>
        </w:rPr>
        <w:t xml:space="preserve">Крапивинского муниципального </w:t>
      </w:r>
      <w:r>
        <w:rPr>
          <w:color w:val="000000"/>
          <w:sz w:val="28"/>
        </w:rPr>
        <w:t>округа</w:t>
      </w:r>
      <w:r>
        <w:rPr>
          <w:color w:val="000000"/>
          <w:sz w:val="28"/>
        </w:rPr>
        <w:t xml:space="preserve"> по</w:t>
      </w:r>
      <w:r>
        <w:rPr>
          <w:color w:val="000000"/>
          <w:sz w:val="28"/>
        </w:rPr>
        <w:t xml:space="preserve"> разделам классификации расходов бю</w:t>
      </w:r>
      <w:r>
        <w:rPr>
          <w:color w:val="000000"/>
          <w:sz w:val="28"/>
        </w:rPr>
        <w:t xml:space="preserve">джетов представлена в таблице </w:t>
      </w:r>
      <w:r>
        <w:rPr>
          <w:color w:val="000000"/>
          <w:sz w:val="28"/>
        </w:rPr>
        <w:t>.</w:t>
      </w:r>
    </w:p>
    <w:p w14:paraId="0C020000">
      <w:pPr>
        <w:widowControl w:val="0"/>
        <w:ind w:firstLine="540" w:left="0"/>
        <w:jc w:val="both"/>
        <w:rPr>
          <w:color w:val="000000"/>
          <w:sz w:val="28"/>
        </w:rPr>
      </w:pPr>
    </w:p>
    <w:p w14:paraId="0D020000">
      <w:pPr>
        <w:widowControl w:val="0"/>
        <w:ind w:firstLine="540" w:left="0"/>
        <w:jc w:val="both"/>
        <w:rPr>
          <w:color w:val="000000"/>
          <w:sz w:val="20"/>
        </w:rPr>
      </w:pPr>
      <w:r>
        <w:rPr>
          <w:color w:val="000000"/>
          <w:sz w:val="20"/>
        </w:rPr>
        <w:t xml:space="preserve">                                                                           </w:t>
      </w:r>
      <w:r>
        <w:rPr>
          <w:color w:val="000000"/>
          <w:sz w:val="20"/>
        </w:rPr>
        <w:t xml:space="preserve">                             </w:t>
      </w:r>
      <w:r>
        <w:rPr>
          <w:color w:val="000000"/>
          <w:sz w:val="20"/>
        </w:rPr>
        <w:t xml:space="preserve">                                                      </w:t>
      </w:r>
      <w:r>
        <w:rPr>
          <w:color w:val="000000"/>
          <w:sz w:val="28"/>
        </w:rPr>
        <w:t xml:space="preserve">  тыс.руб. </w:t>
      </w:r>
    </w:p>
    <w:tbl>
      <w:tblPr>
        <w:tblStyle w:val="Style_6"/>
        <w:tblW w:type="auto" w:w="0"/>
        <w:tblLayout w:type="fixed"/>
      </w:tblPr>
      <w:tblGrid>
        <w:gridCol w:w="1483"/>
        <w:gridCol w:w="1080"/>
        <w:gridCol w:w="705"/>
        <w:gridCol w:w="1192"/>
        <w:gridCol w:w="1216"/>
        <w:gridCol w:w="800"/>
        <w:gridCol w:w="1020"/>
        <w:gridCol w:w="1003"/>
        <w:gridCol w:w="1139"/>
      </w:tblGrid>
      <w:tr>
        <w:trPr>
          <w:trHeight w:hRule="exact" w:val="2116"/>
        </w:trPr>
        <w:tc>
          <w:tcPr>
            <w:tcW w:type="dxa" w:w="1483"/>
            <w:tcBorders>
              <w:top w:color="000000" w:sz="6" w:val="single"/>
              <w:left w:color="000000" w:sz="6" w:val="single"/>
              <w:bottom w:color="000000" w:sz="6" w:val="single"/>
              <w:right w:color="000000" w:sz="6" w:val="single"/>
            </w:tcBorders>
            <w:vAlign w:val="center"/>
          </w:tcPr>
          <w:p w14:paraId="0E020000">
            <w:pPr>
              <w:widowControl w:val="1"/>
              <w:ind/>
              <w:jc w:val="center"/>
              <w:rPr>
                <w:rFonts w:ascii="Times New Roman" w:hAnsi="Times New Roman"/>
                <w:sz w:val="20"/>
              </w:rPr>
            </w:pPr>
            <w:r>
              <w:rPr>
                <w:rFonts w:ascii="Times New Roman" w:hAnsi="Times New Roman"/>
                <w:sz w:val="20"/>
              </w:rPr>
              <w:t>наименование</w:t>
            </w:r>
          </w:p>
        </w:tc>
        <w:tc>
          <w:tcPr>
            <w:tcW w:type="dxa" w:w="1080"/>
            <w:tcBorders>
              <w:top w:color="000000" w:sz="6" w:val="single"/>
              <w:left w:color="000000" w:sz="6" w:val="single"/>
              <w:bottom w:color="000000" w:sz="6" w:val="single"/>
              <w:right w:color="000000" w:sz="6" w:val="single"/>
            </w:tcBorders>
            <w:vAlign w:val="center"/>
          </w:tcPr>
          <w:p w14:paraId="0F020000">
            <w:pPr>
              <w:widowControl w:val="1"/>
              <w:ind/>
              <w:jc w:val="left"/>
              <w:rPr>
                <w:rFonts w:ascii="Times New Roman" w:hAnsi="Times New Roman"/>
                <w:sz w:val="20"/>
              </w:rPr>
            </w:pPr>
            <w:r>
              <w:rPr>
                <w:rFonts w:ascii="Times New Roman" w:hAnsi="Times New Roman"/>
                <w:sz w:val="20"/>
              </w:rPr>
              <w:t>исполнено в 2023 году</w:t>
            </w:r>
          </w:p>
        </w:tc>
        <w:tc>
          <w:tcPr>
            <w:tcW w:type="dxa" w:w="705"/>
            <w:tcBorders>
              <w:top w:color="000000" w:sz="6" w:val="single"/>
              <w:left w:color="000000" w:sz="6" w:val="single"/>
              <w:bottom w:color="000000" w:sz="6" w:val="single"/>
              <w:right w:color="000000" w:sz="6" w:val="single"/>
            </w:tcBorders>
            <w:vAlign w:val="center"/>
          </w:tcPr>
          <w:p w14:paraId="10020000">
            <w:pPr>
              <w:widowControl w:val="1"/>
              <w:ind/>
              <w:jc w:val="center"/>
              <w:rPr>
                <w:rFonts w:ascii="Times New Roman" w:hAnsi="Times New Roman"/>
                <w:sz w:val="20"/>
              </w:rPr>
            </w:pPr>
            <w:r>
              <w:rPr>
                <w:rFonts w:ascii="Times New Roman" w:hAnsi="Times New Roman"/>
                <w:sz w:val="20"/>
              </w:rPr>
              <w:t>структура расходов в 2023 году,%</w:t>
            </w:r>
          </w:p>
        </w:tc>
        <w:tc>
          <w:tcPr>
            <w:tcW w:type="dxa" w:w="1192"/>
            <w:tcBorders>
              <w:top w:color="000000" w:sz="6" w:val="single"/>
              <w:left w:color="000000" w:sz="6" w:val="single"/>
              <w:bottom w:color="000000" w:sz="6" w:val="single"/>
              <w:right w:color="000000" w:sz="6" w:val="single"/>
            </w:tcBorders>
            <w:vAlign w:val="center"/>
          </w:tcPr>
          <w:p w14:paraId="11020000">
            <w:pPr>
              <w:widowControl w:val="1"/>
              <w:ind/>
              <w:jc w:val="center"/>
              <w:rPr>
                <w:rFonts w:ascii="Times New Roman" w:hAnsi="Times New Roman"/>
                <w:sz w:val="20"/>
              </w:rPr>
            </w:pPr>
            <w:r>
              <w:rPr>
                <w:rFonts w:ascii="Times New Roman" w:hAnsi="Times New Roman"/>
                <w:sz w:val="20"/>
              </w:rPr>
              <w:t>лимиты в 2024 году</w:t>
            </w:r>
          </w:p>
        </w:tc>
        <w:tc>
          <w:tcPr>
            <w:tcW w:type="dxa" w:w="1216"/>
            <w:tcBorders>
              <w:top w:color="000000" w:sz="6" w:val="single"/>
              <w:left w:color="000000" w:sz="6" w:val="single"/>
              <w:bottom w:color="000000" w:sz="6" w:val="single"/>
              <w:right w:color="000000" w:sz="6" w:val="single"/>
            </w:tcBorders>
            <w:vAlign w:val="center"/>
          </w:tcPr>
          <w:p w14:paraId="12020000">
            <w:pPr>
              <w:widowControl w:val="1"/>
              <w:ind/>
              <w:jc w:val="center"/>
              <w:rPr>
                <w:rFonts w:ascii="Times New Roman" w:hAnsi="Times New Roman"/>
                <w:sz w:val="20"/>
              </w:rPr>
            </w:pPr>
            <w:r>
              <w:rPr>
                <w:rFonts w:ascii="Times New Roman" w:hAnsi="Times New Roman"/>
                <w:sz w:val="20"/>
              </w:rPr>
              <w:t>исполнение в 2024 году</w:t>
            </w:r>
          </w:p>
        </w:tc>
        <w:tc>
          <w:tcPr>
            <w:tcW w:type="dxa" w:w="800"/>
            <w:tcBorders>
              <w:top w:color="000000" w:sz="6" w:val="single"/>
              <w:left w:color="000000" w:sz="6" w:val="single"/>
              <w:bottom w:color="000000" w:sz="6" w:val="single"/>
              <w:right w:color="000000" w:sz="6" w:val="single"/>
            </w:tcBorders>
            <w:vAlign w:val="center"/>
          </w:tcPr>
          <w:p w14:paraId="13020000">
            <w:pPr>
              <w:widowControl w:val="1"/>
              <w:ind/>
              <w:jc w:val="center"/>
              <w:rPr>
                <w:rFonts w:ascii="Times New Roman" w:hAnsi="Times New Roman"/>
                <w:sz w:val="20"/>
              </w:rPr>
            </w:pPr>
            <w:r>
              <w:rPr>
                <w:rFonts w:ascii="Times New Roman" w:hAnsi="Times New Roman"/>
                <w:sz w:val="20"/>
              </w:rPr>
              <w:t>исполнение в 2024 году в %</w:t>
            </w:r>
          </w:p>
        </w:tc>
        <w:tc>
          <w:tcPr>
            <w:tcW w:type="dxa" w:w="10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4020000">
            <w:pPr>
              <w:rPr>
                <w:rFonts w:ascii="Times New Roman" w:hAnsi="Times New Roman"/>
                <w:color w:val="000000"/>
                <w:sz w:val="20"/>
              </w:rPr>
            </w:pPr>
            <w:r>
              <w:rPr>
                <w:rFonts w:ascii="Times New Roman" w:hAnsi="Times New Roman"/>
                <w:color w:val="000000"/>
                <w:sz w:val="20"/>
              </w:rPr>
              <w:t>сумма неисполненных в 20</w:t>
            </w:r>
            <w:r>
              <w:rPr>
                <w:rFonts w:ascii="Times New Roman" w:hAnsi="Times New Roman"/>
                <w:color w:val="000000"/>
                <w:sz w:val="20"/>
              </w:rPr>
              <w:t>24</w:t>
            </w:r>
            <w:r>
              <w:rPr>
                <w:rFonts w:ascii="Times New Roman" w:hAnsi="Times New Roman"/>
                <w:color w:val="000000"/>
                <w:sz w:val="20"/>
              </w:rPr>
              <w:t xml:space="preserve"> бюджетных назначений</w:t>
            </w:r>
          </w:p>
        </w:tc>
        <w:tc>
          <w:tcPr>
            <w:tcW w:type="dxa" w:w="100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20000">
            <w:pPr>
              <w:widowControl w:val="1"/>
              <w:ind/>
              <w:jc w:val="center"/>
              <w:rPr>
                <w:rFonts w:ascii="Times New Roman" w:hAnsi="Times New Roman"/>
                <w:color w:val="000000"/>
                <w:sz w:val="20"/>
              </w:rPr>
            </w:pPr>
            <w:r>
              <w:rPr>
                <w:rFonts w:ascii="Times New Roman" w:hAnsi="Times New Roman"/>
                <w:color w:val="000000"/>
                <w:sz w:val="20"/>
              </w:rPr>
              <w:t>структура расходов</w:t>
            </w:r>
            <w:r>
              <w:rPr>
                <w:rFonts w:ascii="Times New Roman" w:hAnsi="Times New Roman"/>
                <w:color w:val="000000"/>
                <w:sz w:val="20"/>
              </w:rPr>
              <w:t xml:space="preserve"> </w:t>
            </w:r>
            <w:r>
              <w:rPr>
                <w:rFonts w:ascii="Times New Roman" w:hAnsi="Times New Roman"/>
                <w:color w:val="000000"/>
                <w:sz w:val="20"/>
              </w:rPr>
              <w:t xml:space="preserve"> в 20</w:t>
            </w:r>
            <w:r>
              <w:rPr>
                <w:rFonts w:ascii="Times New Roman" w:hAnsi="Times New Roman"/>
                <w:color w:val="000000"/>
                <w:sz w:val="20"/>
              </w:rPr>
              <w:t>24</w:t>
            </w:r>
            <w:r>
              <w:rPr>
                <w:rFonts w:ascii="Times New Roman" w:hAnsi="Times New Roman"/>
                <w:color w:val="000000"/>
                <w:sz w:val="20"/>
              </w:rPr>
              <w:t>г,  %</w:t>
            </w:r>
          </w:p>
        </w:tc>
        <w:tc>
          <w:tcPr>
            <w:tcW w:type="dxa" w:w="113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20000">
            <w:pPr>
              <w:widowControl w:val="1"/>
              <w:ind/>
              <w:jc w:val="center"/>
              <w:rPr>
                <w:rFonts w:ascii="Times New Roman" w:hAnsi="Times New Roman"/>
                <w:color w:val="000000"/>
                <w:sz w:val="20"/>
              </w:rPr>
            </w:pPr>
            <w:r>
              <w:rPr>
                <w:rFonts w:ascii="Times New Roman" w:hAnsi="Times New Roman"/>
                <w:color w:val="000000"/>
                <w:sz w:val="20"/>
              </w:rPr>
              <w:t>изменение</w:t>
            </w:r>
            <w:r>
              <w:rPr>
                <w:rFonts w:ascii="Times New Roman" w:hAnsi="Times New Roman"/>
                <w:color w:val="000000"/>
                <w:sz w:val="20"/>
              </w:rPr>
              <w:t xml:space="preserve"> </w:t>
            </w:r>
            <w:r>
              <w:rPr>
                <w:rFonts w:ascii="Times New Roman" w:hAnsi="Times New Roman"/>
                <w:color w:val="000000"/>
                <w:sz w:val="20"/>
              </w:rPr>
              <w:t>расходов в 20</w:t>
            </w:r>
            <w:r>
              <w:rPr>
                <w:rFonts w:ascii="Times New Roman" w:hAnsi="Times New Roman"/>
                <w:color w:val="000000"/>
                <w:sz w:val="20"/>
              </w:rPr>
              <w:t>24</w:t>
            </w:r>
            <w:r>
              <w:rPr>
                <w:rFonts w:ascii="Times New Roman" w:hAnsi="Times New Roman"/>
                <w:color w:val="000000"/>
                <w:sz w:val="20"/>
              </w:rPr>
              <w:t>г</w:t>
            </w:r>
            <w:r>
              <w:rPr>
                <w:rFonts w:ascii="Times New Roman" w:hAnsi="Times New Roman"/>
                <w:color w:val="000000"/>
                <w:sz w:val="20"/>
              </w:rPr>
              <w:t xml:space="preserve"> </w:t>
            </w:r>
            <w:r>
              <w:rPr>
                <w:rFonts w:ascii="Times New Roman" w:hAnsi="Times New Roman"/>
                <w:color w:val="000000"/>
                <w:sz w:val="20"/>
              </w:rPr>
              <w:t>по сравнению</w:t>
            </w:r>
            <w:r>
              <w:rPr>
                <w:rFonts w:ascii="Times New Roman" w:hAnsi="Times New Roman"/>
                <w:color w:val="000000"/>
                <w:sz w:val="20"/>
              </w:rPr>
              <w:t xml:space="preserve"> </w:t>
            </w:r>
            <w:r>
              <w:rPr>
                <w:rFonts w:ascii="Times New Roman" w:hAnsi="Times New Roman"/>
                <w:color w:val="000000"/>
                <w:sz w:val="20"/>
              </w:rPr>
              <w:t>с 20</w:t>
            </w:r>
            <w:r>
              <w:rPr>
                <w:rFonts w:ascii="Times New Roman" w:hAnsi="Times New Roman"/>
                <w:color w:val="000000"/>
                <w:sz w:val="20"/>
              </w:rPr>
              <w:t>23</w:t>
            </w:r>
            <w:r>
              <w:rPr>
                <w:rFonts w:ascii="Times New Roman" w:hAnsi="Times New Roman"/>
                <w:color w:val="000000"/>
                <w:sz w:val="20"/>
              </w:rPr>
              <w:t xml:space="preserve">г </w:t>
            </w:r>
          </w:p>
        </w:tc>
      </w:tr>
      <w:tr>
        <w:trPr>
          <w:trHeight w:hRule="exact" w:val="812"/>
        </w:trPr>
        <w:tc>
          <w:tcPr>
            <w:tcW w:type="dxa" w:w="14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20000">
            <w:pPr>
              <w:rPr>
                <w:rFonts w:ascii="Times New Roman" w:hAnsi="Times New Roman"/>
                <w:color w:val="000000"/>
                <w:sz w:val="20"/>
              </w:rPr>
            </w:pPr>
            <w:r>
              <w:rPr>
                <w:rFonts w:ascii="Times New Roman" w:hAnsi="Times New Roman"/>
                <w:color w:val="000000"/>
                <w:sz w:val="20"/>
              </w:rPr>
              <w:t>Общегосударственные вопросы</w:t>
            </w:r>
          </w:p>
        </w:tc>
        <w:tc>
          <w:tcPr>
            <w:tcW w:type="dxa" w:w="1080"/>
            <w:tcBorders>
              <w:top w:color="000000" w:sz="6" w:val="single"/>
              <w:left w:color="000000" w:sz="6" w:val="single"/>
              <w:bottom w:color="000000" w:sz="6" w:val="single"/>
              <w:right w:color="000000" w:sz="6" w:val="single"/>
            </w:tcBorders>
            <w:vAlign w:val="bottom"/>
          </w:tcPr>
          <w:p w14:paraId="18020000">
            <w:pPr>
              <w:widowControl w:val="1"/>
              <w:ind/>
              <w:jc w:val="right"/>
              <w:rPr>
                <w:rFonts w:ascii="Times New Roman" w:hAnsi="Times New Roman"/>
                <w:sz w:val="20"/>
              </w:rPr>
            </w:pPr>
            <w:r>
              <w:rPr>
                <w:rFonts w:ascii="Times New Roman" w:hAnsi="Times New Roman"/>
                <w:sz w:val="20"/>
              </w:rPr>
              <w:t>129121,9</w:t>
            </w:r>
          </w:p>
        </w:tc>
        <w:tc>
          <w:tcPr>
            <w:tcW w:type="dxa" w:w="705"/>
            <w:tcBorders>
              <w:top w:color="000000" w:sz="6" w:val="single"/>
              <w:left w:color="000000" w:sz="6" w:val="single"/>
              <w:bottom w:color="000000" w:sz="6" w:val="single"/>
              <w:right w:color="000000" w:sz="6" w:val="single"/>
            </w:tcBorders>
            <w:vAlign w:val="bottom"/>
          </w:tcPr>
          <w:p w14:paraId="19020000">
            <w:pPr>
              <w:widowControl w:val="1"/>
              <w:ind/>
              <w:jc w:val="right"/>
              <w:rPr>
                <w:rFonts w:ascii="Times New Roman" w:hAnsi="Times New Roman"/>
                <w:sz w:val="20"/>
              </w:rPr>
            </w:pPr>
            <w:r>
              <w:rPr>
                <w:rFonts w:ascii="Times New Roman" w:hAnsi="Times New Roman"/>
                <w:sz w:val="20"/>
              </w:rPr>
              <w:t>7,11</w:t>
            </w:r>
          </w:p>
        </w:tc>
        <w:tc>
          <w:tcPr>
            <w:tcW w:type="dxa" w:w="1192"/>
            <w:tcBorders>
              <w:top w:color="000000" w:sz="6" w:val="single"/>
              <w:left w:color="000000" w:sz="6" w:val="single"/>
              <w:bottom w:color="000000" w:sz="6" w:val="single"/>
              <w:right w:color="000000" w:sz="6" w:val="single"/>
            </w:tcBorders>
            <w:vAlign w:val="bottom"/>
          </w:tcPr>
          <w:p w14:paraId="1A020000">
            <w:pPr>
              <w:widowControl w:val="1"/>
              <w:ind/>
              <w:jc w:val="right"/>
              <w:rPr>
                <w:rFonts w:ascii="Times New Roman" w:hAnsi="Times New Roman"/>
                <w:sz w:val="20"/>
              </w:rPr>
            </w:pPr>
            <w:r>
              <w:rPr>
                <w:rFonts w:ascii="Times New Roman" w:hAnsi="Times New Roman"/>
                <w:sz w:val="20"/>
              </w:rPr>
              <w:t>220444,79</w:t>
            </w:r>
          </w:p>
        </w:tc>
        <w:tc>
          <w:tcPr>
            <w:tcW w:type="dxa" w:w="1216"/>
            <w:tcBorders>
              <w:top w:color="000000" w:sz="6" w:val="single"/>
              <w:left w:color="000000" w:sz="6" w:val="single"/>
              <w:bottom w:color="000000" w:sz="6" w:val="single"/>
              <w:right w:color="000000" w:sz="6" w:val="single"/>
            </w:tcBorders>
            <w:vAlign w:val="bottom"/>
          </w:tcPr>
          <w:p w14:paraId="1B020000">
            <w:pPr>
              <w:widowControl w:val="1"/>
              <w:ind/>
              <w:jc w:val="right"/>
              <w:rPr>
                <w:rFonts w:ascii="Times New Roman" w:hAnsi="Times New Roman"/>
                <w:sz w:val="20"/>
              </w:rPr>
            </w:pPr>
            <w:r>
              <w:rPr>
                <w:rFonts w:ascii="Times New Roman" w:hAnsi="Times New Roman"/>
                <w:sz w:val="20"/>
              </w:rPr>
              <w:t>220397,06</w:t>
            </w:r>
          </w:p>
        </w:tc>
        <w:tc>
          <w:tcPr>
            <w:tcW w:type="dxa" w:w="800"/>
            <w:tcBorders>
              <w:top w:color="000000" w:sz="6" w:val="single"/>
              <w:left w:color="000000" w:sz="6" w:val="single"/>
              <w:bottom w:color="000000" w:sz="6" w:val="single"/>
              <w:right w:color="000000" w:sz="6" w:val="single"/>
            </w:tcBorders>
            <w:vAlign w:val="bottom"/>
          </w:tcPr>
          <w:p w14:paraId="1C020000">
            <w:pPr>
              <w:widowControl w:val="1"/>
              <w:ind/>
              <w:jc w:val="right"/>
              <w:rPr>
                <w:rFonts w:ascii="Times New Roman" w:hAnsi="Times New Roman"/>
                <w:sz w:val="20"/>
              </w:rPr>
            </w:pPr>
            <w:r>
              <w:rPr>
                <w:rFonts w:ascii="Times New Roman" w:hAnsi="Times New Roman"/>
                <w:sz w:val="20"/>
              </w:rPr>
              <w:t>99,98</w:t>
            </w:r>
          </w:p>
        </w:tc>
        <w:tc>
          <w:tcPr>
            <w:tcW w:type="dxa" w:w="1020"/>
            <w:tcBorders>
              <w:top w:color="000000" w:sz="6" w:val="single"/>
              <w:left w:color="000000" w:sz="6" w:val="single"/>
              <w:bottom w:color="000000" w:sz="6" w:val="single"/>
              <w:right w:color="000000" w:sz="6" w:val="single"/>
            </w:tcBorders>
            <w:vAlign w:val="bottom"/>
          </w:tcPr>
          <w:p w14:paraId="1D020000">
            <w:pPr>
              <w:widowControl w:val="1"/>
              <w:ind/>
              <w:jc w:val="right"/>
              <w:rPr>
                <w:rFonts w:ascii="Times New Roman" w:hAnsi="Times New Roman"/>
                <w:sz w:val="20"/>
              </w:rPr>
            </w:pPr>
            <w:r>
              <w:rPr>
                <w:rFonts w:ascii="Times New Roman" w:hAnsi="Times New Roman"/>
                <w:sz w:val="20"/>
              </w:rPr>
              <w:t>47,73</w:t>
            </w:r>
          </w:p>
        </w:tc>
        <w:tc>
          <w:tcPr>
            <w:tcW w:type="dxa" w:w="1003"/>
            <w:tcBorders>
              <w:top w:color="000000" w:sz="6" w:val="single"/>
              <w:left w:color="000000" w:sz="6" w:val="single"/>
              <w:bottom w:color="000000" w:sz="6" w:val="single"/>
              <w:right w:color="000000" w:sz="6" w:val="single"/>
            </w:tcBorders>
            <w:vAlign w:val="bottom"/>
          </w:tcPr>
          <w:p w14:paraId="1E020000">
            <w:pPr>
              <w:widowControl w:val="1"/>
              <w:ind/>
              <w:jc w:val="right"/>
              <w:rPr>
                <w:rFonts w:ascii="Times New Roman" w:hAnsi="Times New Roman"/>
                <w:sz w:val="20"/>
              </w:rPr>
            </w:pPr>
            <w:r>
              <w:rPr>
                <w:rFonts w:ascii="Times New Roman" w:hAnsi="Times New Roman"/>
                <w:sz w:val="20"/>
              </w:rPr>
              <w:t>8,81</w:t>
            </w:r>
          </w:p>
        </w:tc>
        <w:tc>
          <w:tcPr>
            <w:tcW w:type="dxa" w:w="1139"/>
            <w:tcBorders>
              <w:top w:color="000000" w:sz="6" w:val="single"/>
              <w:left w:color="000000" w:sz="6" w:val="single"/>
              <w:bottom w:color="000000" w:sz="6" w:val="single"/>
              <w:right w:color="000000" w:sz="6" w:val="single"/>
            </w:tcBorders>
            <w:vAlign w:val="bottom"/>
          </w:tcPr>
          <w:p w14:paraId="1F020000">
            <w:pPr>
              <w:widowControl w:val="1"/>
              <w:ind/>
              <w:jc w:val="right"/>
              <w:rPr>
                <w:rFonts w:ascii="Times New Roman" w:hAnsi="Times New Roman"/>
                <w:sz w:val="20"/>
              </w:rPr>
            </w:pPr>
            <w:r>
              <w:rPr>
                <w:rFonts w:ascii="Times New Roman" w:hAnsi="Times New Roman"/>
                <w:sz w:val="20"/>
              </w:rPr>
              <w:t>91275,16</w:t>
            </w:r>
          </w:p>
        </w:tc>
      </w:tr>
      <w:tr>
        <w:trPr>
          <w:trHeight w:hRule="exact" w:val="465"/>
        </w:trPr>
        <w:tc>
          <w:tcPr>
            <w:tcW w:type="dxa" w:w="14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20000">
            <w:pPr>
              <w:rPr>
                <w:rFonts w:ascii="Times New Roman" w:hAnsi="Times New Roman"/>
                <w:color w:val="000000"/>
                <w:sz w:val="20"/>
              </w:rPr>
            </w:pPr>
            <w:r>
              <w:rPr>
                <w:rFonts w:ascii="Times New Roman" w:hAnsi="Times New Roman"/>
                <w:color w:val="000000"/>
                <w:sz w:val="20"/>
              </w:rPr>
              <w:t>Национальная оборона</w:t>
            </w:r>
          </w:p>
        </w:tc>
        <w:tc>
          <w:tcPr>
            <w:tcW w:type="dxa" w:w="1080"/>
            <w:tcBorders>
              <w:top w:color="000000" w:sz="6" w:val="single"/>
              <w:left w:color="000000" w:sz="6" w:val="single"/>
              <w:bottom w:color="000000" w:sz="6" w:val="single"/>
              <w:right w:color="000000" w:sz="6" w:val="single"/>
            </w:tcBorders>
            <w:vAlign w:val="bottom"/>
          </w:tcPr>
          <w:p w14:paraId="21020000">
            <w:pPr>
              <w:widowControl w:val="1"/>
              <w:ind/>
              <w:jc w:val="right"/>
              <w:rPr>
                <w:rFonts w:ascii="Times New Roman" w:hAnsi="Times New Roman"/>
                <w:sz w:val="20"/>
              </w:rPr>
            </w:pPr>
            <w:r>
              <w:rPr>
                <w:rFonts w:ascii="Times New Roman" w:hAnsi="Times New Roman"/>
                <w:sz w:val="20"/>
              </w:rPr>
              <w:t>1464,7</w:t>
            </w:r>
          </w:p>
        </w:tc>
        <w:tc>
          <w:tcPr>
            <w:tcW w:type="dxa" w:w="705"/>
            <w:tcBorders>
              <w:top w:color="000000" w:sz="6" w:val="single"/>
              <w:left w:color="000000" w:sz="6" w:val="single"/>
              <w:bottom w:color="000000" w:sz="6" w:val="single"/>
              <w:right w:color="000000" w:sz="6" w:val="single"/>
            </w:tcBorders>
            <w:vAlign w:val="bottom"/>
          </w:tcPr>
          <w:p w14:paraId="22020000">
            <w:pPr>
              <w:widowControl w:val="1"/>
              <w:ind/>
              <w:jc w:val="right"/>
              <w:rPr>
                <w:rFonts w:ascii="Times New Roman" w:hAnsi="Times New Roman"/>
                <w:sz w:val="20"/>
              </w:rPr>
            </w:pPr>
            <w:r>
              <w:rPr>
                <w:rFonts w:ascii="Times New Roman" w:hAnsi="Times New Roman"/>
                <w:sz w:val="20"/>
              </w:rPr>
              <w:t>0,08</w:t>
            </w:r>
          </w:p>
        </w:tc>
        <w:tc>
          <w:tcPr>
            <w:tcW w:type="dxa" w:w="1192"/>
            <w:tcBorders>
              <w:top w:color="000000" w:sz="6" w:val="single"/>
              <w:left w:color="000000" w:sz="6" w:val="single"/>
              <w:bottom w:color="000000" w:sz="6" w:val="single"/>
              <w:right w:color="000000" w:sz="6" w:val="single"/>
            </w:tcBorders>
            <w:vAlign w:val="bottom"/>
          </w:tcPr>
          <w:p w14:paraId="23020000">
            <w:pPr>
              <w:widowControl w:val="1"/>
              <w:ind/>
              <w:jc w:val="right"/>
              <w:rPr>
                <w:rFonts w:ascii="Times New Roman" w:hAnsi="Times New Roman"/>
                <w:sz w:val="20"/>
              </w:rPr>
            </w:pPr>
            <w:r>
              <w:rPr>
                <w:rFonts w:ascii="Times New Roman" w:hAnsi="Times New Roman"/>
                <w:sz w:val="20"/>
              </w:rPr>
              <w:t>1753,4</w:t>
            </w:r>
          </w:p>
        </w:tc>
        <w:tc>
          <w:tcPr>
            <w:tcW w:type="dxa" w:w="1216"/>
            <w:tcBorders>
              <w:top w:color="000000" w:sz="6" w:val="single"/>
              <w:left w:color="000000" w:sz="6" w:val="single"/>
              <w:bottom w:color="000000" w:sz="6" w:val="single"/>
              <w:right w:color="000000" w:sz="6" w:val="single"/>
            </w:tcBorders>
            <w:vAlign w:val="bottom"/>
          </w:tcPr>
          <w:p w14:paraId="24020000">
            <w:pPr>
              <w:widowControl w:val="1"/>
              <w:ind/>
              <w:jc w:val="right"/>
              <w:rPr>
                <w:rFonts w:ascii="Times New Roman" w:hAnsi="Times New Roman"/>
                <w:sz w:val="20"/>
              </w:rPr>
            </w:pPr>
            <w:r>
              <w:rPr>
                <w:rFonts w:ascii="Times New Roman" w:hAnsi="Times New Roman"/>
                <w:sz w:val="20"/>
              </w:rPr>
              <w:t>1753,4</w:t>
            </w:r>
          </w:p>
        </w:tc>
        <w:tc>
          <w:tcPr>
            <w:tcW w:type="dxa" w:w="800"/>
            <w:tcBorders>
              <w:top w:color="000000" w:sz="6" w:val="single"/>
              <w:left w:color="000000" w:sz="6" w:val="single"/>
              <w:bottom w:color="000000" w:sz="6" w:val="single"/>
              <w:right w:color="000000" w:sz="6" w:val="single"/>
            </w:tcBorders>
            <w:vAlign w:val="bottom"/>
          </w:tcPr>
          <w:p w14:paraId="25020000">
            <w:pPr>
              <w:widowControl w:val="1"/>
              <w:ind/>
              <w:jc w:val="right"/>
              <w:rPr>
                <w:rFonts w:ascii="Times New Roman" w:hAnsi="Times New Roman"/>
                <w:sz w:val="20"/>
              </w:rPr>
            </w:pPr>
            <w:r>
              <w:rPr>
                <w:rFonts w:ascii="Times New Roman" w:hAnsi="Times New Roman"/>
                <w:sz w:val="20"/>
              </w:rPr>
              <w:t>100,00</w:t>
            </w:r>
          </w:p>
        </w:tc>
        <w:tc>
          <w:tcPr>
            <w:tcW w:type="dxa" w:w="1020"/>
            <w:tcBorders>
              <w:top w:color="000000" w:sz="6" w:val="single"/>
              <w:left w:color="000000" w:sz="6" w:val="single"/>
              <w:bottom w:color="000000" w:sz="6" w:val="single"/>
              <w:right w:color="000000" w:sz="6" w:val="single"/>
            </w:tcBorders>
            <w:vAlign w:val="bottom"/>
          </w:tcPr>
          <w:p w14:paraId="26020000">
            <w:pPr>
              <w:widowControl w:val="1"/>
              <w:ind/>
              <w:jc w:val="right"/>
              <w:rPr>
                <w:rFonts w:ascii="Times New Roman" w:hAnsi="Times New Roman"/>
                <w:sz w:val="20"/>
              </w:rPr>
            </w:pPr>
            <w:r>
              <w:rPr>
                <w:rFonts w:ascii="Times New Roman" w:hAnsi="Times New Roman"/>
                <w:sz w:val="20"/>
              </w:rPr>
              <w:t>0</w:t>
            </w:r>
          </w:p>
        </w:tc>
        <w:tc>
          <w:tcPr>
            <w:tcW w:type="dxa" w:w="1003"/>
            <w:tcBorders>
              <w:top w:color="000000" w:sz="6" w:val="single"/>
              <w:left w:color="000000" w:sz="6" w:val="single"/>
              <w:bottom w:color="000000" w:sz="6" w:val="single"/>
              <w:right w:color="000000" w:sz="6" w:val="single"/>
            </w:tcBorders>
            <w:vAlign w:val="bottom"/>
          </w:tcPr>
          <w:p w14:paraId="27020000">
            <w:pPr>
              <w:widowControl w:val="1"/>
              <w:ind/>
              <w:jc w:val="right"/>
              <w:rPr>
                <w:rFonts w:ascii="Times New Roman" w:hAnsi="Times New Roman"/>
                <w:sz w:val="20"/>
              </w:rPr>
            </w:pPr>
            <w:r>
              <w:rPr>
                <w:rFonts w:ascii="Times New Roman" w:hAnsi="Times New Roman"/>
                <w:sz w:val="20"/>
              </w:rPr>
              <w:t>0,07</w:t>
            </w:r>
          </w:p>
        </w:tc>
        <w:tc>
          <w:tcPr>
            <w:tcW w:type="dxa" w:w="1139"/>
            <w:tcBorders>
              <w:top w:color="000000" w:sz="6" w:val="single"/>
              <w:left w:color="000000" w:sz="6" w:val="single"/>
              <w:bottom w:color="000000" w:sz="6" w:val="single"/>
              <w:right w:color="000000" w:sz="6" w:val="single"/>
            </w:tcBorders>
            <w:vAlign w:val="bottom"/>
          </w:tcPr>
          <w:p w14:paraId="28020000">
            <w:pPr>
              <w:widowControl w:val="1"/>
              <w:ind/>
              <w:jc w:val="right"/>
              <w:rPr>
                <w:rFonts w:ascii="Times New Roman" w:hAnsi="Times New Roman"/>
                <w:sz w:val="20"/>
              </w:rPr>
            </w:pPr>
            <w:r>
              <w:rPr>
                <w:rFonts w:ascii="Times New Roman" w:hAnsi="Times New Roman"/>
                <w:sz w:val="20"/>
              </w:rPr>
              <w:t>288,7</w:t>
            </w:r>
          </w:p>
        </w:tc>
      </w:tr>
      <w:tr>
        <w:trPr>
          <w:trHeight w:hRule="exact" w:val="1790"/>
        </w:trPr>
        <w:tc>
          <w:tcPr>
            <w:tcW w:type="dxa" w:w="14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20000">
            <w:pPr>
              <w:rPr>
                <w:rFonts w:ascii="Times New Roman" w:hAnsi="Times New Roman"/>
                <w:color w:val="000000"/>
                <w:sz w:val="20"/>
              </w:rPr>
            </w:pPr>
            <w:r>
              <w:rPr>
                <w:rFonts w:ascii="Times New Roman" w:hAnsi="Times New Roman"/>
                <w:color w:val="000000"/>
                <w:sz w:val="20"/>
              </w:rPr>
              <w:t>Национальная безопасность и правоохранительная деятельность</w:t>
            </w:r>
          </w:p>
        </w:tc>
        <w:tc>
          <w:tcPr>
            <w:tcW w:type="dxa" w:w="1080"/>
            <w:tcBorders>
              <w:top w:color="000000" w:sz="6" w:val="single"/>
              <w:left w:color="000000" w:sz="6" w:val="single"/>
              <w:bottom w:color="000000" w:sz="6" w:val="single"/>
              <w:right w:color="000000" w:sz="6" w:val="single"/>
            </w:tcBorders>
            <w:vAlign w:val="bottom"/>
          </w:tcPr>
          <w:p w14:paraId="2A020000">
            <w:pPr>
              <w:widowControl w:val="1"/>
              <w:ind/>
              <w:jc w:val="right"/>
              <w:rPr>
                <w:rFonts w:ascii="Times New Roman" w:hAnsi="Times New Roman"/>
                <w:sz w:val="20"/>
              </w:rPr>
            </w:pPr>
            <w:r>
              <w:rPr>
                <w:rFonts w:ascii="Times New Roman" w:hAnsi="Times New Roman"/>
                <w:sz w:val="20"/>
              </w:rPr>
              <w:t>38314,1</w:t>
            </w:r>
          </w:p>
        </w:tc>
        <w:tc>
          <w:tcPr>
            <w:tcW w:type="dxa" w:w="705"/>
            <w:tcBorders>
              <w:top w:color="000000" w:sz="6" w:val="single"/>
              <w:left w:color="000000" w:sz="6" w:val="single"/>
              <w:bottom w:color="000000" w:sz="6" w:val="single"/>
              <w:right w:color="000000" w:sz="6" w:val="single"/>
            </w:tcBorders>
            <w:vAlign w:val="bottom"/>
          </w:tcPr>
          <w:p w14:paraId="2B020000">
            <w:pPr>
              <w:widowControl w:val="1"/>
              <w:ind/>
              <w:jc w:val="right"/>
              <w:rPr>
                <w:rFonts w:ascii="Times New Roman" w:hAnsi="Times New Roman"/>
                <w:sz w:val="20"/>
              </w:rPr>
            </w:pPr>
            <w:r>
              <w:rPr>
                <w:rFonts w:ascii="Times New Roman" w:hAnsi="Times New Roman"/>
                <w:sz w:val="20"/>
              </w:rPr>
              <w:t>2,11</w:t>
            </w:r>
          </w:p>
        </w:tc>
        <w:tc>
          <w:tcPr>
            <w:tcW w:type="dxa" w:w="1192"/>
            <w:tcBorders>
              <w:top w:color="000000" w:sz="6" w:val="single"/>
              <w:left w:color="000000" w:sz="6" w:val="single"/>
              <w:bottom w:color="000000" w:sz="6" w:val="single"/>
              <w:right w:color="000000" w:sz="6" w:val="single"/>
            </w:tcBorders>
            <w:vAlign w:val="bottom"/>
          </w:tcPr>
          <w:p w14:paraId="2C020000">
            <w:pPr>
              <w:widowControl w:val="1"/>
              <w:ind/>
              <w:jc w:val="right"/>
              <w:rPr>
                <w:rFonts w:ascii="Times New Roman" w:hAnsi="Times New Roman"/>
                <w:sz w:val="20"/>
              </w:rPr>
            </w:pPr>
            <w:r>
              <w:rPr>
                <w:rFonts w:ascii="Times New Roman" w:hAnsi="Times New Roman"/>
                <w:sz w:val="20"/>
              </w:rPr>
              <w:t>29176,05</w:t>
            </w:r>
          </w:p>
        </w:tc>
        <w:tc>
          <w:tcPr>
            <w:tcW w:type="dxa" w:w="1216"/>
            <w:tcBorders>
              <w:top w:color="000000" w:sz="6" w:val="single"/>
              <w:left w:color="000000" w:sz="6" w:val="single"/>
              <w:bottom w:color="000000" w:sz="6" w:val="single"/>
              <w:right w:color="000000" w:sz="6" w:val="single"/>
            </w:tcBorders>
            <w:vAlign w:val="bottom"/>
          </w:tcPr>
          <w:p w14:paraId="2D020000">
            <w:pPr>
              <w:widowControl w:val="1"/>
              <w:ind/>
              <w:jc w:val="right"/>
              <w:rPr>
                <w:rFonts w:ascii="Times New Roman" w:hAnsi="Times New Roman"/>
                <w:sz w:val="20"/>
              </w:rPr>
            </w:pPr>
            <w:r>
              <w:rPr>
                <w:rFonts w:ascii="Times New Roman" w:hAnsi="Times New Roman"/>
                <w:sz w:val="20"/>
              </w:rPr>
              <w:t>29176,05</w:t>
            </w:r>
          </w:p>
        </w:tc>
        <w:tc>
          <w:tcPr>
            <w:tcW w:type="dxa" w:w="800"/>
            <w:tcBorders>
              <w:top w:color="000000" w:sz="6" w:val="single"/>
              <w:left w:color="000000" w:sz="6" w:val="single"/>
              <w:bottom w:color="000000" w:sz="6" w:val="single"/>
              <w:right w:color="000000" w:sz="6" w:val="single"/>
            </w:tcBorders>
            <w:vAlign w:val="bottom"/>
          </w:tcPr>
          <w:p w14:paraId="2E020000">
            <w:pPr>
              <w:widowControl w:val="1"/>
              <w:ind/>
              <w:jc w:val="right"/>
              <w:rPr>
                <w:rFonts w:ascii="Times New Roman" w:hAnsi="Times New Roman"/>
                <w:sz w:val="20"/>
              </w:rPr>
            </w:pPr>
            <w:r>
              <w:rPr>
                <w:rFonts w:ascii="Times New Roman" w:hAnsi="Times New Roman"/>
                <w:sz w:val="20"/>
              </w:rPr>
              <w:t>100,0</w:t>
            </w:r>
          </w:p>
        </w:tc>
        <w:tc>
          <w:tcPr>
            <w:tcW w:type="dxa" w:w="1020"/>
            <w:tcBorders>
              <w:top w:color="000000" w:sz="6" w:val="single"/>
              <w:left w:color="000000" w:sz="6" w:val="single"/>
              <w:bottom w:color="000000" w:sz="6" w:val="single"/>
              <w:right w:color="000000" w:sz="6" w:val="single"/>
            </w:tcBorders>
            <w:vAlign w:val="bottom"/>
          </w:tcPr>
          <w:p w14:paraId="2F020000">
            <w:pPr>
              <w:widowControl w:val="1"/>
              <w:ind/>
              <w:jc w:val="right"/>
              <w:rPr>
                <w:rFonts w:ascii="Times New Roman" w:hAnsi="Times New Roman"/>
                <w:sz w:val="20"/>
              </w:rPr>
            </w:pPr>
            <w:r>
              <w:rPr>
                <w:rFonts w:ascii="Times New Roman" w:hAnsi="Times New Roman"/>
                <w:sz w:val="20"/>
              </w:rPr>
              <w:t>0</w:t>
            </w:r>
          </w:p>
        </w:tc>
        <w:tc>
          <w:tcPr>
            <w:tcW w:type="dxa" w:w="1003"/>
            <w:tcBorders>
              <w:top w:color="000000" w:sz="6" w:val="single"/>
              <w:left w:color="000000" w:sz="6" w:val="single"/>
              <w:bottom w:color="000000" w:sz="6" w:val="single"/>
              <w:right w:color="000000" w:sz="6" w:val="single"/>
            </w:tcBorders>
            <w:vAlign w:val="bottom"/>
          </w:tcPr>
          <w:p w14:paraId="30020000">
            <w:pPr>
              <w:widowControl w:val="1"/>
              <w:ind/>
              <w:jc w:val="right"/>
              <w:rPr>
                <w:rFonts w:ascii="Times New Roman" w:hAnsi="Times New Roman"/>
                <w:sz w:val="20"/>
              </w:rPr>
            </w:pPr>
            <w:r>
              <w:rPr>
                <w:rFonts w:ascii="Times New Roman" w:hAnsi="Times New Roman"/>
                <w:sz w:val="20"/>
              </w:rPr>
              <w:t>1,17</w:t>
            </w:r>
          </w:p>
        </w:tc>
        <w:tc>
          <w:tcPr>
            <w:tcW w:type="dxa" w:w="1139"/>
            <w:tcBorders>
              <w:top w:color="000000" w:sz="6" w:val="single"/>
              <w:left w:color="000000" w:sz="6" w:val="single"/>
              <w:bottom w:color="000000" w:sz="6" w:val="single"/>
              <w:right w:color="000000" w:sz="6" w:val="single"/>
            </w:tcBorders>
            <w:vAlign w:val="bottom"/>
          </w:tcPr>
          <w:p w14:paraId="31020000">
            <w:pPr>
              <w:widowControl w:val="1"/>
              <w:ind/>
              <w:jc w:val="right"/>
              <w:rPr>
                <w:rFonts w:ascii="Times New Roman" w:hAnsi="Times New Roman"/>
                <w:sz w:val="20"/>
              </w:rPr>
            </w:pPr>
            <w:r>
              <w:rPr>
                <w:rFonts w:ascii="Times New Roman" w:hAnsi="Times New Roman"/>
                <w:sz w:val="20"/>
              </w:rPr>
              <w:t>-9138,05</w:t>
            </w:r>
          </w:p>
        </w:tc>
      </w:tr>
      <w:tr>
        <w:trPr>
          <w:trHeight w:hRule="exact" w:val="495"/>
        </w:trPr>
        <w:tc>
          <w:tcPr>
            <w:tcW w:type="dxa" w:w="1483"/>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2020000">
            <w:pPr>
              <w:rPr>
                <w:rFonts w:ascii="Times New Roman" w:hAnsi="Times New Roman"/>
                <w:color w:val="000000"/>
                <w:sz w:val="20"/>
              </w:rPr>
            </w:pPr>
            <w:r>
              <w:rPr>
                <w:rFonts w:ascii="Times New Roman" w:hAnsi="Times New Roman"/>
                <w:color w:val="000000"/>
                <w:sz w:val="20"/>
              </w:rPr>
              <w:t>Национальная экономика</w:t>
            </w:r>
          </w:p>
        </w:tc>
        <w:tc>
          <w:tcPr>
            <w:tcW w:type="dxa" w:w="1080"/>
            <w:tcBorders>
              <w:top w:color="000000" w:sz="6" w:val="single"/>
              <w:left w:color="000000" w:sz="6" w:val="single"/>
              <w:bottom w:color="000000" w:sz="6" w:val="single"/>
              <w:right w:color="000000" w:sz="6" w:val="single"/>
            </w:tcBorders>
            <w:vAlign w:val="bottom"/>
          </w:tcPr>
          <w:p w14:paraId="33020000">
            <w:pPr>
              <w:widowControl w:val="1"/>
              <w:ind/>
              <w:jc w:val="right"/>
              <w:rPr>
                <w:rFonts w:ascii="Times New Roman" w:hAnsi="Times New Roman"/>
                <w:sz w:val="20"/>
              </w:rPr>
            </w:pPr>
            <w:r>
              <w:rPr>
                <w:rFonts w:ascii="Times New Roman" w:hAnsi="Times New Roman"/>
                <w:sz w:val="20"/>
              </w:rPr>
              <w:t>243177,9</w:t>
            </w:r>
          </w:p>
        </w:tc>
        <w:tc>
          <w:tcPr>
            <w:tcW w:type="dxa" w:w="705"/>
            <w:tcBorders>
              <w:top w:color="000000" w:sz="6" w:val="single"/>
              <w:left w:color="000000" w:sz="6" w:val="single"/>
              <w:bottom w:color="000000" w:sz="6" w:val="single"/>
              <w:right w:color="000000" w:sz="6" w:val="single"/>
            </w:tcBorders>
            <w:vAlign w:val="bottom"/>
          </w:tcPr>
          <w:p w14:paraId="34020000">
            <w:pPr>
              <w:widowControl w:val="1"/>
              <w:ind/>
              <w:jc w:val="right"/>
              <w:rPr>
                <w:rFonts w:ascii="Times New Roman" w:hAnsi="Times New Roman"/>
                <w:sz w:val="20"/>
              </w:rPr>
            </w:pPr>
            <w:r>
              <w:rPr>
                <w:rFonts w:ascii="Times New Roman" w:hAnsi="Times New Roman"/>
                <w:sz w:val="20"/>
              </w:rPr>
              <w:t>13,38</w:t>
            </w:r>
          </w:p>
        </w:tc>
        <w:tc>
          <w:tcPr>
            <w:tcW w:type="dxa" w:w="1192"/>
            <w:tcBorders>
              <w:top w:color="000000" w:sz="6" w:val="single"/>
              <w:left w:color="000000" w:sz="6" w:val="single"/>
              <w:bottom w:color="000000" w:sz="6" w:val="single"/>
              <w:right w:color="000000" w:sz="6" w:val="single"/>
            </w:tcBorders>
            <w:vAlign w:val="bottom"/>
          </w:tcPr>
          <w:p w14:paraId="35020000">
            <w:pPr>
              <w:widowControl w:val="1"/>
              <w:ind/>
              <w:jc w:val="right"/>
              <w:rPr>
                <w:rFonts w:ascii="Times New Roman" w:hAnsi="Times New Roman"/>
                <w:sz w:val="20"/>
              </w:rPr>
            </w:pPr>
            <w:r>
              <w:rPr>
                <w:rFonts w:ascii="Times New Roman" w:hAnsi="Times New Roman"/>
                <w:sz w:val="20"/>
              </w:rPr>
              <w:t>239418,6</w:t>
            </w:r>
          </w:p>
        </w:tc>
        <w:tc>
          <w:tcPr>
            <w:tcW w:type="dxa" w:w="1216"/>
            <w:tcBorders>
              <w:top w:color="000000" w:sz="6" w:val="single"/>
              <w:left w:color="000000" w:sz="6" w:val="single"/>
              <w:bottom w:color="000000" w:sz="6" w:val="single"/>
              <w:right w:color="000000" w:sz="6" w:val="single"/>
            </w:tcBorders>
            <w:vAlign w:val="bottom"/>
          </w:tcPr>
          <w:p w14:paraId="36020000">
            <w:pPr>
              <w:widowControl w:val="1"/>
              <w:ind/>
              <w:jc w:val="right"/>
              <w:rPr>
                <w:rFonts w:ascii="Times New Roman" w:hAnsi="Times New Roman"/>
                <w:sz w:val="20"/>
              </w:rPr>
            </w:pPr>
            <w:r>
              <w:rPr>
                <w:rFonts w:ascii="Times New Roman" w:hAnsi="Times New Roman"/>
                <w:sz w:val="20"/>
              </w:rPr>
              <w:t>239418,4</w:t>
            </w:r>
          </w:p>
        </w:tc>
        <w:tc>
          <w:tcPr>
            <w:tcW w:type="dxa" w:w="800"/>
            <w:tcBorders>
              <w:top w:color="000000" w:sz="6" w:val="single"/>
              <w:left w:color="000000" w:sz="6" w:val="single"/>
              <w:bottom w:color="000000" w:sz="6" w:val="single"/>
              <w:right w:color="000000" w:sz="6" w:val="single"/>
            </w:tcBorders>
            <w:vAlign w:val="bottom"/>
          </w:tcPr>
          <w:p w14:paraId="37020000">
            <w:pPr>
              <w:widowControl w:val="1"/>
              <w:ind/>
              <w:jc w:val="right"/>
              <w:rPr>
                <w:rFonts w:ascii="Times New Roman" w:hAnsi="Times New Roman"/>
                <w:sz w:val="20"/>
              </w:rPr>
            </w:pPr>
            <w:r>
              <w:rPr>
                <w:rFonts w:ascii="Times New Roman" w:hAnsi="Times New Roman"/>
                <w:sz w:val="20"/>
              </w:rPr>
              <w:t>100,0</w:t>
            </w:r>
          </w:p>
        </w:tc>
        <w:tc>
          <w:tcPr>
            <w:tcW w:type="dxa" w:w="1020"/>
            <w:tcBorders>
              <w:top w:color="000000" w:sz="6" w:val="single"/>
              <w:left w:color="000000" w:sz="6" w:val="single"/>
              <w:bottom w:color="000000" w:sz="6" w:val="single"/>
              <w:right w:color="000000" w:sz="6" w:val="single"/>
            </w:tcBorders>
            <w:vAlign w:val="bottom"/>
          </w:tcPr>
          <w:p w14:paraId="38020000">
            <w:pPr>
              <w:widowControl w:val="1"/>
              <w:ind/>
              <w:jc w:val="right"/>
              <w:rPr>
                <w:rFonts w:ascii="Times New Roman" w:hAnsi="Times New Roman"/>
                <w:sz w:val="20"/>
              </w:rPr>
            </w:pPr>
            <w:r>
              <w:rPr>
                <w:rFonts w:ascii="Times New Roman" w:hAnsi="Times New Roman"/>
                <w:sz w:val="20"/>
              </w:rPr>
              <w:t>0,2</w:t>
            </w:r>
          </w:p>
        </w:tc>
        <w:tc>
          <w:tcPr>
            <w:tcW w:type="dxa" w:w="1003"/>
            <w:tcBorders>
              <w:top w:color="000000" w:sz="6" w:val="single"/>
              <w:left w:color="000000" w:sz="6" w:val="single"/>
              <w:bottom w:color="000000" w:sz="6" w:val="single"/>
              <w:right w:color="000000" w:sz="6" w:val="single"/>
            </w:tcBorders>
            <w:vAlign w:val="bottom"/>
          </w:tcPr>
          <w:p w14:paraId="39020000">
            <w:pPr>
              <w:widowControl w:val="1"/>
              <w:ind/>
              <w:jc w:val="right"/>
              <w:rPr>
                <w:rFonts w:ascii="Times New Roman" w:hAnsi="Times New Roman"/>
                <w:sz w:val="20"/>
              </w:rPr>
            </w:pPr>
            <w:r>
              <w:rPr>
                <w:rFonts w:ascii="Times New Roman" w:hAnsi="Times New Roman"/>
                <w:sz w:val="20"/>
              </w:rPr>
              <w:t>9,57</w:t>
            </w:r>
          </w:p>
        </w:tc>
        <w:tc>
          <w:tcPr>
            <w:tcW w:type="dxa" w:w="1139"/>
            <w:tcBorders>
              <w:top w:color="000000" w:sz="6" w:val="single"/>
              <w:left w:color="000000" w:sz="6" w:val="single"/>
              <w:bottom w:color="000000" w:sz="6" w:val="single"/>
              <w:right w:color="000000" w:sz="6" w:val="single"/>
            </w:tcBorders>
            <w:vAlign w:val="bottom"/>
          </w:tcPr>
          <w:p w14:paraId="3A020000">
            <w:pPr>
              <w:widowControl w:val="1"/>
              <w:ind/>
              <w:jc w:val="right"/>
              <w:rPr>
                <w:rFonts w:ascii="Times New Roman" w:hAnsi="Times New Roman"/>
                <w:sz w:val="20"/>
              </w:rPr>
            </w:pPr>
            <w:r>
              <w:rPr>
                <w:rFonts w:ascii="Times New Roman" w:hAnsi="Times New Roman"/>
                <w:sz w:val="20"/>
              </w:rPr>
              <w:t>-3759,5</w:t>
            </w:r>
          </w:p>
        </w:tc>
      </w:tr>
      <w:tr>
        <w:trPr>
          <w:trHeight w:hRule="exact" w:val="720"/>
        </w:trPr>
        <w:tc>
          <w:tcPr>
            <w:tcW w:type="dxa" w:w="1483"/>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20000">
            <w:pPr>
              <w:rPr>
                <w:rFonts w:ascii="Times New Roman" w:hAnsi="Times New Roman"/>
                <w:color w:val="000000"/>
                <w:sz w:val="20"/>
              </w:rPr>
            </w:pPr>
            <w:r>
              <w:rPr>
                <w:rFonts w:ascii="Times New Roman" w:hAnsi="Times New Roman"/>
                <w:color w:val="000000"/>
                <w:sz w:val="20"/>
              </w:rPr>
              <w:t>Жилищно-коммунальное хозяйство</w:t>
            </w:r>
          </w:p>
        </w:tc>
        <w:tc>
          <w:tcPr>
            <w:tcW w:type="dxa" w:w="1080"/>
            <w:tcBorders>
              <w:top w:color="000000" w:sz="6" w:val="single"/>
              <w:left w:color="000000" w:sz="6" w:val="single"/>
              <w:bottom w:color="000000" w:sz="6" w:val="single"/>
              <w:right w:color="000000" w:sz="6" w:val="single"/>
            </w:tcBorders>
            <w:vAlign w:val="bottom"/>
          </w:tcPr>
          <w:p w14:paraId="3C020000">
            <w:pPr>
              <w:widowControl w:val="1"/>
              <w:ind/>
              <w:jc w:val="right"/>
              <w:rPr>
                <w:rFonts w:ascii="Times New Roman" w:hAnsi="Times New Roman"/>
                <w:sz w:val="20"/>
              </w:rPr>
            </w:pPr>
            <w:r>
              <w:rPr>
                <w:rFonts w:ascii="Times New Roman" w:hAnsi="Times New Roman"/>
                <w:sz w:val="20"/>
              </w:rPr>
              <w:t>203595,6</w:t>
            </w:r>
          </w:p>
        </w:tc>
        <w:tc>
          <w:tcPr>
            <w:tcW w:type="dxa" w:w="705"/>
            <w:tcBorders>
              <w:top w:color="000000" w:sz="6" w:val="single"/>
              <w:left w:color="000000" w:sz="6" w:val="single"/>
              <w:bottom w:color="000000" w:sz="6" w:val="single"/>
              <w:right w:color="000000" w:sz="6" w:val="single"/>
            </w:tcBorders>
            <w:vAlign w:val="bottom"/>
          </w:tcPr>
          <w:p w14:paraId="3D020000">
            <w:pPr>
              <w:widowControl w:val="1"/>
              <w:ind/>
              <w:jc w:val="right"/>
              <w:rPr>
                <w:rFonts w:ascii="Times New Roman" w:hAnsi="Times New Roman"/>
                <w:sz w:val="20"/>
              </w:rPr>
            </w:pPr>
            <w:r>
              <w:rPr>
                <w:rFonts w:ascii="Times New Roman" w:hAnsi="Times New Roman"/>
                <w:sz w:val="20"/>
              </w:rPr>
              <w:t>11,20</w:t>
            </w:r>
          </w:p>
        </w:tc>
        <w:tc>
          <w:tcPr>
            <w:tcW w:type="dxa" w:w="1192"/>
            <w:tcBorders>
              <w:top w:color="000000" w:sz="6" w:val="single"/>
              <w:left w:color="000000" w:sz="6" w:val="single"/>
              <w:bottom w:color="000000" w:sz="6" w:val="single"/>
              <w:right w:color="000000" w:sz="6" w:val="single"/>
            </w:tcBorders>
            <w:vAlign w:val="bottom"/>
          </w:tcPr>
          <w:p w14:paraId="3E020000">
            <w:pPr>
              <w:widowControl w:val="1"/>
              <w:ind/>
              <w:jc w:val="right"/>
              <w:rPr>
                <w:rFonts w:ascii="Times New Roman" w:hAnsi="Times New Roman"/>
                <w:sz w:val="20"/>
              </w:rPr>
            </w:pPr>
            <w:r>
              <w:rPr>
                <w:rFonts w:ascii="Times New Roman" w:hAnsi="Times New Roman"/>
                <w:sz w:val="20"/>
              </w:rPr>
              <w:t>759066,6</w:t>
            </w:r>
          </w:p>
        </w:tc>
        <w:tc>
          <w:tcPr>
            <w:tcW w:type="dxa" w:w="1216"/>
            <w:tcBorders>
              <w:top w:color="000000" w:sz="6" w:val="single"/>
              <w:left w:color="000000" w:sz="6" w:val="single"/>
              <w:bottom w:color="000000" w:sz="6" w:val="single"/>
              <w:right w:color="000000" w:sz="6" w:val="single"/>
            </w:tcBorders>
            <w:vAlign w:val="bottom"/>
          </w:tcPr>
          <w:p w14:paraId="3F020000">
            <w:pPr>
              <w:widowControl w:val="1"/>
              <w:ind/>
              <w:jc w:val="right"/>
              <w:rPr>
                <w:rFonts w:ascii="Times New Roman" w:hAnsi="Times New Roman"/>
                <w:sz w:val="20"/>
              </w:rPr>
            </w:pPr>
            <w:r>
              <w:rPr>
                <w:rFonts w:ascii="Times New Roman" w:hAnsi="Times New Roman"/>
                <w:sz w:val="20"/>
              </w:rPr>
              <w:t>680048,5</w:t>
            </w:r>
          </w:p>
        </w:tc>
        <w:tc>
          <w:tcPr>
            <w:tcW w:type="dxa" w:w="800"/>
            <w:tcBorders>
              <w:top w:color="000000" w:sz="6" w:val="single"/>
              <w:left w:color="000000" w:sz="6" w:val="single"/>
              <w:bottom w:color="000000" w:sz="6" w:val="single"/>
              <w:right w:color="000000" w:sz="6" w:val="single"/>
            </w:tcBorders>
            <w:vAlign w:val="bottom"/>
          </w:tcPr>
          <w:p w14:paraId="40020000">
            <w:pPr>
              <w:widowControl w:val="1"/>
              <w:ind/>
              <w:jc w:val="right"/>
              <w:rPr>
                <w:rFonts w:ascii="Times New Roman" w:hAnsi="Times New Roman"/>
                <w:sz w:val="20"/>
              </w:rPr>
            </w:pPr>
            <w:r>
              <w:rPr>
                <w:rFonts w:ascii="Times New Roman" w:hAnsi="Times New Roman"/>
                <w:sz w:val="20"/>
              </w:rPr>
              <w:t>89,59</w:t>
            </w:r>
          </w:p>
        </w:tc>
        <w:tc>
          <w:tcPr>
            <w:tcW w:type="dxa" w:w="1020"/>
            <w:tcBorders>
              <w:top w:color="000000" w:sz="6" w:val="single"/>
              <w:left w:color="000000" w:sz="6" w:val="single"/>
              <w:bottom w:color="000000" w:sz="6" w:val="single"/>
              <w:right w:color="000000" w:sz="6" w:val="single"/>
            </w:tcBorders>
            <w:vAlign w:val="bottom"/>
          </w:tcPr>
          <w:p w14:paraId="41020000">
            <w:pPr>
              <w:widowControl w:val="1"/>
              <w:ind/>
              <w:jc w:val="right"/>
              <w:rPr>
                <w:rFonts w:ascii="Times New Roman" w:hAnsi="Times New Roman"/>
                <w:sz w:val="20"/>
              </w:rPr>
            </w:pPr>
            <w:r>
              <w:rPr>
                <w:rFonts w:ascii="Times New Roman" w:hAnsi="Times New Roman"/>
                <w:sz w:val="20"/>
              </w:rPr>
              <w:t>79018,1</w:t>
            </w:r>
          </w:p>
        </w:tc>
        <w:tc>
          <w:tcPr>
            <w:tcW w:type="dxa" w:w="1003"/>
            <w:tcBorders>
              <w:top w:color="000000" w:sz="6" w:val="single"/>
              <w:left w:color="000000" w:sz="6" w:val="single"/>
              <w:bottom w:color="000000" w:sz="6" w:val="single"/>
              <w:right w:color="000000" w:sz="6" w:val="single"/>
            </w:tcBorders>
            <w:vAlign w:val="bottom"/>
          </w:tcPr>
          <w:p w14:paraId="42020000">
            <w:pPr>
              <w:widowControl w:val="1"/>
              <w:ind/>
              <w:jc w:val="right"/>
              <w:rPr>
                <w:rFonts w:ascii="Times New Roman" w:hAnsi="Times New Roman"/>
                <w:sz w:val="20"/>
              </w:rPr>
            </w:pPr>
            <w:r>
              <w:rPr>
                <w:rFonts w:ascii="Times New Roman" w:hAnsi="Times New Roman"/>
                <w:sz w:val="20"/>
              </w:rPr>
              <w:t>27,18</w:t>
            </w:r>
          </w:p>
        </w:tc>
        <w:tc>
          <w:tcPr>
            <w:tcW w:type="dxa" w:w="1139"/>
            <w:tcBorders>
              <w:top w:color="000000" w:sz="6" w:val="single"/>
              <w:left w:color="000000" w:sz="6" w:val="single"/>
              <w:bottom w:color="000000" w:sz="6" w:val="single"/>
              <w:right w:color="000000" w:sz="6" w:val="single"/>
            </w:tcBorders>
            <w:vAlign w:val="bottom"/>
          </w:tcPr>
          <w:p w14:paraId="43020000">
            <w:pPr>
              <w:widowControl w:val="1"/>
              <w:ind/>
              <w:jc w:val="right"/>
              <w:rPr>
                <w:rFonts w:ascii="Times New Roman" w:hAnsi="Times New Roman"/>
                <w:sz w:val="20"/>
              </w:rPr>
            </w:pPr>
            <w:r>
              <w:rPr>
                <w:rFonts w:ascii="Times New Roman" w:hAnsi="Times New Roman"/>
                <w:sz w:val="20"/>
              </w:rPr>
              <w:t>476452,9</w:t>
            </w:r>
          </w:p>
        </w:tc>
      </w:tr>
      <w:tr>
        <w:trPr>
          <w:trHeight w:hRule="exact" w:val="675"/>
        </w:trPr>
        <w:tc>
          <w:tcPr>
            <w:tcW w:type="dxa" w:w="1483"/>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44020000">
            <w:pPr>
              <w:rPr>
                <w:rFonts w:ascii="Times New Roman" w:hAnsi="Times New Roman"/>
                <w:color w:val="000000"/>
                <w:sz w:val="20"/>
              </w:rPr>
            </w:pPr>
            <w:r>
              <w:rPr>
                <w:rFonts w:ascii="Times New Roman" w:hAnsi="Times New Roman"/>
                <w:color w:val="000000"/>
                <w:sz w:val="20"/>
              </w:rPr>
              <w:t>Охрана окружающей среды</w:t>
            </w:r>
          </w:p>
        </w:tc>
        <w:tc>
          <w:tcPr>
            <w:tcW w:type="dxa" w:w="1080"/>
            <w:tcBorders>
              <w:top w:color="000000" w:sz="6" w:val="single"/>
              <w:left w:color="000000" w:sz="6" w:val="single"/>
              <w:bottom w:color="000000" w:sz="6" w:val="single"/>
              <w:right w:color="000000" w:sz="6" w:val="single"/>
            </w:tcBorders>
            <w:vAlign w:val="bottom"/>
          </w:tcPr>
          <w:p w14:paraId="45020000">
            <w:pPr>
              <w:rPr>
                <w:rFonts w:ascii="Times New Roman" w:hAnsi="Times New Roman"/>
                <w:sz w:val="20"/>
              </w:rPr>
            </w:pPr>
          </w:p>
        </w:tc>
        <w:tc>
          <w:tcPr>
            <w:tcW w:type="dxa" w:w="705"/>
            <w:tcBorders>
              <w:top w:color="000000" w:sz="6" w:val="single"/>
              <w:left w:color="000000" w:sz="6" w:val="single"/>
              <w:bottom w:color="000000" w:sz="6" w:val="single"/>
              <w:right w:color="000000" w:sz="6" w:val="single"/>
            </w:tcBorders>
            <w:vAlign w:val="bottom"/>
          </w:tcPr>
          <w:p w14:paraId="46020000">
            <w:pPr>
              <w:rPr>
                <w:rFonts w:ascii="Times New Roman" w:hAnsi="Times New Roman"/>
                <w:sz w:val="20"/>
              </w:rPr>
            </w:pPr>
          </w:p>
        </w:tc>
        <w:tc>
          <w:tcPr>
            <w:tcW w:type="dxa" w:w="1192"/>
            <w:tcBorders>
              <w:top w:color="000000" w:sz="6" w:val="single"/>
              <w:left w:color="000000" w:sz="6" w:val="single"/>
              <w:bottom w:color="000000" w:sz="6" w:val="single"/>
              <w:right w:color="000000" w:sz="6" w:val="single"/>
            </w:tcBorders>
            <w:vAlign w:val="bottom"/>
          </w:tcPr>
          <w:p w14:paraId="47020000">
            <w:pPr>
              <w:widowControl w:val="1"/>
              <w:ind/>
              <w:jc w:val="right"/>
              <w:rPr>
                <w:rFonts w:ascii="Times New Roman" w:hAnsi="Times New Roman"/>
                <w:sz w:val="20"/>
              </w:rPr>
            </w:pPr>
            <w:r>
              <w:rPr>
                <w:rFonts w:ascii="Times New Roman" w:hAnsi="Times New Roman"/>
                <w:sz w:val="20"/>
              </w:rPr>
              <w:t>19743,7</w:t>
            </w:r>
          </w:p>
        </w:tc>
        <w:tc>
          <w:tcPr>
            <w:tcW w:type="dxa" w:w="1216"/>
            <w:tcBorders>
              <w:top w:color="000000" w:sz="6" w:val="single"/>
              <w:left w:color="000000" w:sz="6" w:val="single"/>
              <w:bottom w:color="000000" w:sz="6" w:val="single"/>
              <w:right w:color="000000" w:sz="6" w:val="single"/>
            </w:tcBorders>
            <w:vAlign w:val="bottom"/>
          </w:tcPr>
          <w:p w14:paraId="48020000">
            <w:pPr>
              <w:widowControl w:val="1"/>
              <w:ind/>
              <w:jc w:val="right"/>
              <w:rPr>
                <w:rFonts w:ascii="Times New Roman" w:hAnsi="Times New Roman"/>
                <w:sz w:val="20"/>
              </w:rPr>
            </w:pPr>
            <w:r>
              <w:rPr>
                <w:rFonts w:ascii="Times New Roman" w:hAnsi="Times New Roman"/>
                <w:sz w:val="20"/>
              </w:rPr>
              <w:t>9840,1</w:t>
            </w:r>
          </w:p>
        </w:tc>
        <w:tc>
          <w:tcPr>
            <w:tcW w:type="dxa" w:w="800"/>
            <w:tcBorders>
              <w:top w:color="000000" w:sz="6" w:val="single"/>
              <w:left w:color="000000" w:sz="6" w:val="single"/>
              <w:bottom w:color="000000" w:sz="6" w:val="single"/>
              <w:right w:color="000000" w:sz="6" w:val="single"/>
            </w:tcBorders>
            <w:vAlign w:val="bottom"/>
          </w:tcPr>
          <w:p w14:paraId="49020000">
            <w:pPr>
              <w:widowControl w:val="1"/>
              <w:ind/>
              <w:jc w:val="right"/>
              <w:rPr>
                <w:rFonts w:ascii="Times New Roman" w:hAnsi="Times New Roman"/>
                <w:sz w:val="20"/>
              </w:rPr>
            </w:pPr>
            <w:r>
              <w:rPr>
                <w:rFonts w:ascii="Times New Roman" w:hAnsi="Times New Roman"/>
                <w:sz w:val="20"/>
              </w:rPr>
              <w:t>49,84</w:t>
            </w:r>
          </w:p>
        </w:tc>
        <w:tc>
          <w:tcPr>
            <w:tcW w:type="dxa" w:w="1020"/>
            <w:tcBorders>
              <w:top w:color="000000" w:sz="6" w:val="single"/>
              <w:left w:color="000000" w:sz="6" w:val="single"/>
              <w:bottom w:color="000000" w:sz="6" w:val="single"/>
              <w:right w:color="000000" w:sz="6" w:val="single"/>
            </w:tcBorders>
            <w:vAlign w:val="bottom"/>
          </w:tcPr>
          <w:p w14:paraId="4A020000">
            <w:pPr>
              <w:widowControl w:val="1"/>
              <w:ind/>
              <w:jc w:val="right"/>
              <w:rPr>
                <w:rFonts w:ascii="Times New Roman" w:hAnsi="Times New Roman"/>
                <w:sz w:val="20"/>
              </w:rPr>
            </w:pPr>
            <w:r>
              <w:rPr>
                <w:rFonts w:ascii="Times New Roman" w:hAnsi="Times New Roman"/>
                <w:sz w:val="20"/>
              </w:rPr>
              <w:t>9903,6</w:t>
            </w:r>
          </w:p>
        </w:tc>
        <w:tc>
          <w:tcPr>
            <w:tcW w:type="dxa" w:w="1003"/>
            <w:tcBorders>
              <w:top w:color="000000" w:sz="6" w:val="single"/>
              <w:left w:color="000000" w:sz="6" w:val="single"/>
              <w:bottom w:color="000000" w:sz="6" w:val="single"/>
              <w:right w:color="000000" w:sz="6" w:val="single"/>
            </w:tcBorders>
            <w:vAlign w:val="bottom"/>
          </w:tcPr>
          <w:p w14:paraId="4B020000">
            <w:pPr>
              <w:widowControl w:val="1"/>
              <w:ind/>
              <w:jc w:val="right"/>
              <w:rPr>
                <w:rFonts w:ascii="Times New Roman" w:hAnsi="Times New Roman"/>
                <w:sz w:val="20"/>
              </w:rPr>
            </w:pPr>
            <w:r>
              <w:rPr>
                <w:rFonts w:ascii="Times New Roman" w:hAnsi="Times New Roman"/>
                <w:sz w:val="20"/>
              </w:rPr>
              <w:t>0,39</w:t>
            </w:r>
          </w:p>
        </w:tc>
        <w:tc>
          <w:tcPr>
            <w:tcW w:type="dxa" w:w="1139"/>
            <w:tcBorders>
              <w:top w:color="000000" w:sz="6" w:val="single"/>
              <w:left w:color="000000" w:sz="6" w:val="single"/>
              <w:bottom w:color="000000" w:sz="6" w:val="single"/>
              <w:right w:color="000000" w:sz="6" w:val="single"/>
            </w:tcBorders>
            <w:vAlign w:val="bottom"/>
          </w:tcPr>
          <w:p w14:paraId="4C020000">
            <w:pPr>
              <w:widowControl w:val="1"/>
              <w:ind/>
              <w:jc w:val="right"/>
              <w:rPr>
                <w:rFonts w:ascii="Times New Roman" w:hAnsi="Times New Roman"/>
                <w:sz w:val="20"/>
              </w:rPr>
            </w:pPr>
            <w:r>
              <w:rPr>
                <w:rFonts w:ascii="Times New Roman" w:hAnsi="Times New Roman"/>
                <w:sz w:val="20"/>
              </w:rPr>
              <w:t>9840,1</w:t>
            </w:r>
          </w:p>
        </w:tc>
      </w:tr>
      <w:tr>
        <w:trPr>
          <w:trHeight w:hRule="exact" w:val="360"/>
        </w:trPr>
        <w:tc>
          <w:tcPr>
            <w:tcW w:type="dxa" w:w="1483"/>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20000">
            <w:pPr>
              <w:rPr>
                <w:rFonts w:ascii="Times New Roman" w:hAnsi="Times New Roman"/>
                <w:color w:val="000000"/>
                <w:sz w:val="20"/>
              </w:rPr>
            </w:pPr>
            <w:r>
              <w:rPr>
                <w:rFonts w:ascii="Times New Roman" w:hAnsi="Times New Roman"/>
                <w:color w:val="000000"/>
                <w:sz w:val="20"/>
              </w:rPr>
              <w:t>Образование</w:t>
            </w:r>
          </w:p>
        </w:tc>
        <w:tc>
          <w:tcPr>
            <w:tcW w:type="dxa" w:w="1080"/>
            <w:tcBorders>
              <w:top w:color="000000" w:sz="6" w:val="single"/>
              <w:left w:color="000000" w:sz="6" w:val="single"/>
              <w:bottom w:color="000000" w:sz="6" w:val="single"/>
              <w:right w:color="000000" w:sz="6" w:val="single"/>
            </w:tcBorders>
            <w:vAlign w:val="bottom"/>
          </w:tcPr>
          <w:p w14:paraId="4E020000">
            <w:pPr>
              <w:widowControl w:val="1"/>
              <w:ind/>
              <w:jc w:val="right"/>
              <w:rPr>
                <w:rFonts w:ascii="Times New Roman" w:hAnsi="Times New Roman"/>
                <w:sz w:val="20"/>
              </w:rPr>
            </w:pPr>
            <w:r>
              <w:rPr>
                <w:rFonts w:ascii="Times New Roman" w:hAnsi="Times New Roman"/>
                <w:sz w:val="20"/>
              </w:rPr>
              <w:t>734443</w:t>
            </w:r>
          </w:p>
        </w:tc>
        <w:tc>
          <w:tcPr>
            <w:tcW w:type="dxa" w:w="705"/>
            <w:tcBorders>
              <w:top w:color="000000" w:sz="6" w:val="single"/>
              <w:left w:color="000000" w:sz="6" w:val="single"/>
              <w:bottom w:color="000000" w:sz="6" w:val="single"/>
              <w:right w:color="000000" w:sz="6" w:val="single"/>
            </w:tcBorders>
            <w:vAlign w:val="bottom"/>
          </w:tcPr>
          <w:p w14:paraId="4F020000">
            <w:pPr>
              <w:widowControl w:val="1"/>
              <w:ind/>
              <w:jc w:val="right"/>
              <w:rPr>
                <w:rFonts w:ascii="Times New Roman" w:hAnsi="Times New Roman"/>
                <w:sz w:val="20"/>
              </w:rPr>
            </w:pPr>
            <w:r>
              <w:rPr>
                <w:rFonts w:ascii="Times New Roman" w:hAnsi="Times New Roman"/>
                <w:sz w:val="20"/>
              </w:rPr>
              <w:t>40,42</w:t>
            </w:r>
          </w:p>
        </w:tc>
        <w:tc>
          <w:tcPr>
            <w:tcW w:type="dxa" w:w="1192"/>
            <w:tcBorders>
              <w:top w:color="000000" w:sz="6" w:val="single"/>
              <w:left w:color="000000" w:sz="6" w:val="single"/>
              <w:bottom w:color="000000" w:sz="6" w:val="single"/>
              <w:right w:color="000000" w:sz="6" w:val="single"/>
            </w:tcBorders>
            <w:vAlign w:val="bottom"/>
          </w:tcPr>
          <w:p w14:paraId="50020000">
            <w:pPr>
              <w:widowControl w:val="1"/>
              <w:ind/>
              <w:jc w:val="right"/>
              <w:rPr>
                <w:rFonts w:ascii="Times New Roman" w:hAnsi="Times New Roman"/>
                <w:sz w:val="20"/>
              </w:rPr>
            </w:pPr>
            <w:r>
              <w:rPr>
                <w:rFonts w:ascii="Times New Roman" w:hAnsi="Times New Roman"/>
                <w:sz w:val="20"/>
              </w:rPr>
              <w:t>844569,56</w:t>
            </w:r>
          </w:p>
        </w:tc>
        <w:tc>
          <w:tcPr>
            <w:tcW w:type="dxa" w:w="1216"/>
            <w:tcBorders>
              <w:top w:color="000000" w:sz="6" w:val="single"/>
              <w:left w:color="000000" w:sz="6" w:val="single"/>
              <w:bottom w:color="000000" w:sz="6" w:val="single"/>
              <w:right w:color="000000" w:sz="6" w:val="single"/>
            </w:tcBorders>
            <w:vAlign w:val="bottom"/>
          </w:tcPr>
          <w:p w14:paraId="51020000">
            <w:pPr>
              <w:widowControl w:val="1"/>
              <w:ind/>
              <w:jc w:val="right"/>
              <w:rPr>
                <w:rFonts w:ascii="Times New Roman" w:hAnsi="Times New Roman"/>
                <w:sz w:val="20"/>
              </w:rPr>
            </w:pPr>
            <w:r>
              <w:rPr>
                <w:rFonts w:ascii="Times New Roman" w:hAnsi="Times New Roman"/>
                <w:sz w:val="20"/>
              </w:rPr>
              <w:t>823276,7</w:t>
            </w:r>
          </w:p>
        </w:tc>
        <w:tc>
          <w:tcPr>
            <w:tcW w:type="dxa" w:w="800"/>
            <w:tcBorders>
              <w:top w:color="000000" w:sz="6" w:val="single"/>
              <w:left w:color="000000" w:sz="6" w:val="single"/>
              <w:bottom w:color="000000" w:sz="6" w:val="single"/>
              <w:right w:color="000000" w:sz="6" w:val="single"/>
            </w:tcBorders>
            <w:vAlign w:val="bottom"/>
          </w:tcPr>
          <w:p w14:paraId="52020000">
            <w:pPr>
              <w:widowControl w:val="1"/>
              <w:ind/>
              <w:jc w:val="right"/>
              <w:rPr>
                <w:rFonts w:ascii="Times New Roman" w:hAnsi="Times New Roman"/>
                <w:sz w:val="20"/>
              </w:rPr>
            </w:pPr>
            <w:r>
              <w:rPr>
                <w:rFonts w:ascii="Times New Roman" w:hAnsi="Times New Roman"/>
                <w:sz w:val="20"/>
              </w:rPr>
              <w:t>97,48</w:t>
            </w:r>
          </w:p>
        </w:tc>
        <w:tc>
          <w:tcPr>
            <w:tcW w:type="dxa" w:w="1020"/>
            <w:tcBorders>
              <w:top w:color="000000" w:sz="6" w:val="single"/>
              <w:left w:color="000000" w:sz="6" w:val="single"/>
              <w:bottom w:color="000000" w:sz="6" w:val="single"/>
              <w:right w:color="000000" w:sz="6" w:val="single"/>
            </w:tcBorders>
            <w:vAlign w:val="bottom"/>
          </w:tcPr>
          <w:p w14:paraId="53020000">
            <w:pPr>
              <w:widowControl w:val="1"/>
              <w:ind/>
              <w:jc w:val="right"/>
              <w:rPr>
                <w:rFonts w:ascii="Times New Roman" w:hAnsi="Times New Roman"/>
                <w:sz w:val="20"/>
              </w:rPr>
            </w:pPr>
            <w:r>
              <w:rPr>
                <w:rFonts w:ascii="Times New Roman" w:hAnsi="Times New Roman"/>
                <w:sz w:val="20"/>
              </w:rPr>
              <w:t>21292,86</w:t>
            </w:r>
          </w:p>
        </w:tc>
        <w:tc>
          <w:tcPr>
            <w:tcW w:type="dxa" w:w="1003"/>
            <w:tcBorders>
              <w:top w:color="000000" w:sz="6" w:val="single"/>
              <w:left w:color="000000" w:sz="6" w:val="single"/>
              <w:bottom w:color="000000" w:sz="6" w:val="single"/>
              <w:right w:color="000000" w:sz="6" w:val="single"/>
            </w:tcBorders>
            <w:vAlign w:val="bottom"/>
          </w:tcPr>
          <w:p w14:paraId="54020000">
            <w:pPr>
              <w:widowControl w:val="1"/>
              <w:ind/>
              <w:jc w:val="right"/>
              <w:rPr>
                <w:rFonts w:ascii="Times New Roman" w:hAnsi="Times New Roman"/>
                <w:sz w:val="20"/>
              </w:rPr>
            </w:pPr>
            <w:r>
              <w:rPr>
                <w:rFonts w:ascii="Times New Roman" w:hAnsi="Times New Roman"/>
                <w:sz w:val="20"/>
              </w:rPr>
              <w:t>32,91</w:t>
            </w:r>
          </w:p>
        </w:tc>
        <w:tc>
          <w:tcPr>
            <w:tcW w:type="dxa" w:w="1139"/>
            <w:tcBorders>
              <w:top w:color="000000" w:sz="6" w:val="single"/>
              <w:left w:color="000000" w:sz="6" w:val="single"/>
              <w:bottom w:color="000000" w:sz="6" w:val="single"/>
              <w:right w:color="000000" w:sz="6" w:val="single"/>
            </w:tcBorders>
            <w:vAlign w:val="bottom"/>
          </w:tcPr>
          <w:p w14:paraId="55020000">
            <w:pPr>
              <w:widowControl w:val="1"/>
              <w:ind/>
              <w:jc w:val="right"/>
              <w:rPr>
                <w:rFonts w:ascii="Times New Roman" w:hAnsi="Times New Roman"/>
                <w:sz w:val="20"/>
              </w:rPr>
            </w:pPr>
            <w:r>
              <w:rPr>
                <w:rFonts w:ascii="Times New Roman" w:hAnsi="Times New Roman"/>
                <w:sz w:val="20"/>
              </w:rPr>
              <w:t>88833,7</w:t>
            </w:r>
          </w:p>
        </w:tc>
      </w:tr>
      <w:tr>
        <w:trPr>
          <w:trHeight w:hRule="exact" w:val="390"/>
        </w:trPr>
        <w:tc>
          <w:tcPr>
            <w:tcW w:type="dxa" w:w="1483"/>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20000">
            <w:pPr>
              <w:rPr>
                <w:rFonts w:ascii="Times New Roman" w:hAnsi="Times New Roman"/>
                <w:color w:val="000000"/>
                <w:sz w:val="20"/>
              </w:rPr>
            </w:pPr>
            <w:r>
              <w:rPr>
                <w:rFonts w:ascii="Times New Roman" w:hAnsi="Times New Roman"/>
                <w:color w:val="000000"/>
                <w:sz w:val="20"/>
              </w:rPr>
              <w:t>Культура</w:t>
            </w:r>
          </w:p>
        </w:tc>
        <w:tc>
          <w:tcPr>
            <w:tcW w:type="dxa" w:w="1080"/>
            <w:tcBorders>
              <w:top w:color="000000" w:sz="6" w:val="single"/>
              <w:left w:color="000000" w:sz="6" w:val="single"/>
              <w:bottom w:color="000000" w:sz="6" w:val="single"/>
              <w:right w:color="000000" w:sz="6" w:val="single"/>
            </w:tcBorders>
            <w:vAlign w:val="bottom"/>
          </w:tcPr>
          <w:p w14:paraId="57020000">
            <w:pPr>
              <w:widowControl w:val="1"/>
              <w:ind/>
              <w:jc w:val="right"/>
              <w:rPr>
                <w:rFonts w:ascii="Times New Roman" w:hAnsi="Times New Roman"/>
                <w:sz w:val="20"/>
              </w:rPr>
            </w:pPr>
            <w:r>
              <w:rPr>
                <w:rFonts w:ascii="Times New Roman" w:hAnsi="Times New Roman"/>
                <w:sz w:val="20"/>
              </w:rPr>
              <w:t>186892,1</w:t>
            </w:r>
          </w:p>
        </w:tc>
        <w:tc>
          <w:tcPr>
            <w:tcW w:type="dxa" w:w="705"/>
            <w:tcBorders>
              <w:top w:color="000000" w:sz="6" w:val="single"/>
              <w:left w:color="000000" w:sz="6" w:val="single"/>
              <w:bottom w:color="000000" w:sz="6" w:val="single"/>
              <w:right w:color="000000" w:sz="6" w:val="single"/>
            </w:tcBorders>
            <w:vAlign w:val="bottom"/>
          </w:tcPr>
          <w:p w14:paraId="58020000">
            <w:pPr>
              <w:widowControl w:val="1"/>
              <w:ind/>
              <w:jc w:val="right"/>
              <w:rPr>
                <w:rFonts w:ascii="Times New Roman" w:hAnsi="Times New Roman"/>
                <w:sz w:val="20"/>
              </w:rPr>
            </w:pPr>
            <w:r>
              <w:rPr>
                <w:rFonts w:ascii="Times New Roman" w:hAnsi="Times New Roman"/>
                <w:sz w:val="20"/>
              </w:rPr>
              <w:t>10,29</w:t>
            </w:r>
          </w:p>
        </w:tc>
        <w:tc>
          <w:tcPr>
            <w:tcW w:type="dxa" w:w="1192"/>
            <w:tcBorders>
              <w:top w:color="000000" w:sz="6" w:val="single"/>
              <w:left w:color="000000" w:sz="6" w:val="single"/>
              <w:bottom w:color="000000" w:sz="6" w:val="single"/>
              <w:right w:color="000000" w:sz="6" w:val="single"/>
            </w:tcBorders>
            <w:vAlign w:val="bottom"/>
          </w:tcPr>
          <w:p w14:paraId="59020000">
            <w:pPr>
              <w:widowControl w:val="1"/>
              <w:ind/>
              <w:jc w:val="right"/>
              <w:rPr>
                <w:rFonts w:ascii="Times New Roman" w:hAnsi="Times New Roman"/>
                <w:sz w:val="20"/>
              </w:rPr>
            </w:pPr>
            <w:r>
              <w:rPr>
                <w:rFonts w:ascii="Times New Roman" w:hAnsi="Times New Roman"/>
                <w:sz w:val="20"/>
              </w:rPr>
              <w:t>199702,19</w:t>
            </w:r>
          </w:p>
        </w:tc>
        <w:tc>
          <w:tcPr>
            <w:tcW w:type="dxa" w:w="1216"/>
            <w:tcBorders>
              <w:top w:color="000000" w:sz="6" w:val="single"/>
              <w:left w:color="000000" w:sz="6" w:val="single"/>
              <w:bottom w:color="000000" w:sz="6" w:val="single"/>
              <w:right w:color="000000" w:sz="6" w:val="single"/>
            </w:tcBorders>
            <w:vAlign w:val="bottom"/>
          </w:tcPr>
          <w:p w14:paraId="5A020000">
            <w:pPr>
              <w:widowControl w:val="1"/>
              <w:ind/>
              <w:jc w:val="right"/>
              <w:rPr>
                <w:rFonts w:ascii="Times New Roman" w:hAnsi="Times New Roman"/>
                <w:sz w:val="20"/>
              </w:rPr>
            </w:pPr>
            <w:r>
              <w:rPr>
                <w:rFonts w:ascii="Times New Roman" w:hAnsi="Times New Roman"/>
                <w:sz w:val="20"/>
              </w:rPr>
              <w:t>195754,8</w:t>
            </w:r>
          </w:p>
        </w:tc>
        <w:tc>
          <w:tcPr>
            <w:tcW w:type="dxa" w:w="800"/>
            <w:tcBorders>
              <w:top w:color="000000" w:sz="6" w:val="single"/>
              <w:left w:color="000000" w:sz="6" w:val="single"/>
              <w:bottom w:color="000000" w:sz="6" w:val="single"/>
              <w:right w:color="000000" w:sz="6" w:val="single"/>
            </w:tcBorders>
            <w:vAlign w:val="bottom"/>
          </w:tcPr>
          <w:p w14:paraId="5B020000">
            <w:pPr>
              <w:widowControl w:val="1"/>
              <w:ind/>
              <w:jc w:val="right"/>
              <w:rPr>
                <w:rFonts w:ascii="Times New Roman" w:hAnsi="Times New Roman"/>
                <w:sz w:val="20"/>
              </w:rPr>
            </w:pPr>
            <w:r>
              <w:rPr>
                <w:rFonts w:ascii="Times New Roman" w:hAnsi="Times New Roman"/>
                <w:sz w:val="20"/>
              </w:rPr>
              <w:t>98,02</w:t>
            </w:r>
          </w:p>
        </w:tc>
        <w:tc>
          <w:tcPr>
            <w:tcW w:type="dxa" w:w="1020"/>
            <w:tcBorders>
              <w:top w:color="000000" w:sz="6" w:val="single"/>
              <w:left w:color="000000" w:sz="6" w:val="single"/>
              <w:bottom w:color="000000" w:sz="6" w:val="single"/>
              <w:right w:color="000000" w:sz="6" w:val="single"/>
            </w:tcBorders>
            <w:vAlign w:val="bottom"/>
          </w:tcPr>
          <w:p w14:paraId="5C020000">
            <w:pPr>
              <w:widowControl w:val="1"/>
              <w:ind/>
              <w:jc w:val="right"/>
              <w:rPr>
                <w:rFonts w:ascii="Times New Roman" w:hAnsi="Times New Roman"/>
                <w:sz w:val="20"/>
              </w:rPr>
            </w:pPr>
            <w:r>
              <w:rPr>
                <w:rFonts w:ascii="Times New Roman" w:hAnsi="Times New Roman"/>
                <w:sz w:val="20"/>
              </w:rPr>
              <w:t>3947,31</w:t>
            </w:r>
          </w:p>
        </w:tc>
        <w:tc>
          <w:tcPr>
            <w:tcW w:type="dxa" w:w="1003"/>
            <w:tcBorders>
              <w:top w:color="000000" w:sz="6" w:val="single"/>
              <w:left w:color="000000" w:sz="6" w:val="single"/>
              <w:bottom w:color="000000" w:sz="6" w:val="single"/>
              <w:right w:color="000000" w:sz="6" w:val="single"/>
            </w:tcBorders>
            <w:vAlign w:val="bottom"/>
          </w:tcPr>
          <w:p w14:paraId="5D020000">
            <w:pPr>
              <w:widowControl w:val="1"/>
              <w:ind/>
              <w:jc w:val="right"/>
              <w:rPr>
                <w:rFonts w:ascii="Times New Roman" w:hAnsi="Times New Roman"/>
                <w:sz w:val="20"/>
              </w:rPr>
            </w:pPr>
            <w:r>
              <w:rPr>
                <w:rFonts w:ascii="Times New Roman" w:hAnsi="Times New Roman"/>
                <w:sz w:val="20"/>
              </w:rPr>
              <w:t>7,82</w:t>
            </w:r>
          </w:p>
        </w:tc>
        <w:tc>
          <w:tcPr>
            <w:tcW w:type="dxa" w:w="1139"/>
            <w:tcBorders>
              <w:top w:color="000000" w:sz="6" w:val="single"/>
              <w:left w:color="000000" w:sz="6" w:val="single"/>
              <w:bottom w:color="000000" w:sz="6" w:val="single"/>
              <w:right w:color="000000" w:sz="6" w:val="single"/>
            </w:tcBorders>
            <w:vAlign w:val="bottom"/>
          </w:tcPr>
          <w:p w14:paraId="5E020000">
            <w:pPr>
              <w:widowControl w:val="1"/>
              <w:ind/>
              <w:jc w:val="right"/>
              <w:rPr>
                <w:rFonts w:ascii="Times New Roman" w:hAnsi="Times New Roman"/>
                <w:sz w:val="20"/>
              </w:rPr>
            </w:pPr>
            <w:r>
              <w:rPr>
                <w:rFonts w:ascii="Times New Roman" w:hAnsi="Times New Roman"/>
                <w:sz w:val="20"/>
              </w:rPr>
              <w:t>8862,78</w:t>
            </w:r>
          </w:p>
        </w:tc>
      </w:tr>
      <w:tr>
        <w:trPr>
          <w:trHeight w:hRule="exact" w:val="635"/>
        </w:trPr>
        <w:tc>
          <w:tcPr>
            <w:tcW w:type="dxa" w:w="1483"/>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20000">
            <w:pPr>
              <w:rPr>
                <w:rFonts w:ascii="Times New Roman" w:hAnsi="Times New Roman"/>
                <w:color w:val="000000"/>
                <w:sz w:val="20"/>
              </w:rPr>
            </w:pPr>
            <w:r>
              <w:rPr>
                <w:rFonts w:ascii="Times New Roman" w:hAnsi="Times New Roman"/>
                <w:color w:val="000000"/>
                <w:sz w:val="20"/>
              </w:rPr>
              <w:t>Социальная политика</w:t>
            </w:r>
          </w:p>
        </w:tc>
        <w:tc>
          <w:tcPr>
            <w:tcW w:type="dxa" w:w="1080"/>
            <w:tcBorders>
              <w:top w:color="000000" w:sz="6" w:val="single"/>
              <w:left w:color="000000" w:sz="6" w:val="single"/>
              <w:bottom w:color="000000" w:sz="6" w:val="single"/>
              <w:right w:color="000000" w:sz="6" w:val="single"/>
            </w:tcBorders>
            <w:vAlign w:val="bottom"/>
          </w:tcPr>
          <w:p w14:paraId="60020000">
            <w:pPr>
              <w:widowControl w:val="1"/>
              <w:ind/>
              <w:jc w:val="right"/>
              <w:rPr>
                <w:rFonts w:ascii="Times New Roman" w:hAnsi="Times New Roman"/>
                <w:sz w:val="20"/>
              </w:rPr>
            </w:pPr>
            <w:r>
              <w:rPr>
                <w:rFonts w:ascii="Times New Roman" w:hAnsi="Times New Roman"/>
                <w:sz w:val="20"/>
              </w:rPr>
              <w:t>265956,8</w:t>
            </w:r>
          </w:p>
        </w:tc>
        <w:tc>
          <w:tcPr>
            <w:tcW w:type="dxa" w:w="705"/>
            <w:tcBorders>
              <w:top w:color="000000" w:sz="6" w:val="single"/>
              <w:left w:color="000000" w:sz="6" w:val="single"/>
              <w:bottom w:color="000000" w:sz="6" w:val="single"/>
              <w:right w:color="000000" w:sz="6" w:val="single"/>
            </w:tcBorders>
            <w:vAlign w:val="bottom"/>
          </w:tcPr>
          <w:p w14:paraId="61020000">
            <w:pPr>
              <w:widowControl w:val="1"/>
              <w:ind/>
              <w:jc w:val="right"/>
              <w:rPr>
                <w:rFonts w:ascii="Times New Roman" w:hAnsi="Times New Roman"/>
                <w:sz w:val="20"/>
              </w:rPr>
            </w:pPr>
            <w:r>
              <w:rPr>
                <w:rFonts w:ascii="Times New Roman" w:hAnsi="Times New Roman"/>
                <w:sz w:val="20"/>
              </w:rPr>
              <w:t>14,64</w:t>
            </w:r>
          </w:p>
        </w:tc>
        <w:tc>
          <w:tcPr>
            <w:tcW w:type="dxa" w:w="1192"/>
            <w:tcBorders>
              <w:top w:color="000000" w:sz="6" w:val="single"/>
              <w:left w:color="000000" w:sz="6" w:val="single"/>
              <w:bottom w:color="000000" w:sz="6" w:val="single"/>
              <w:right w:color="000000" w:sz="6" w:val="single"/>
            </w:tcBorders>
            <w:vAlign w:val="bottom"/>
          </w:tcPr>
          <w:p w14:paraId="62020000">
            <w:pPr>
              <w:widowControl w:val="1"/>
              <w:ind/>
              <w:jc w:val="right"/>
              <w:rPr>
                <w:rFonts w:ascii="Times New Roman" w:hAnsi="Times New Roman"/>
                <w:sz w:val="20"/>
              </w:rPr>
            </w:pPr>
            <w:r>
              <w:rPr>
                <w:rFonts w:ascii="Times New Roman" w:hAnsi="Times New Roman"/>
                <w:sz w:val="20"/>
              </w:rPr>
              <w:t>291998,37</w:t>
            </w:r>
          </w:p>
        </w:tc>
        <w:tc>
          <w:tcPr>
            <w:tcW w:type="dxa" w:w="1216"/>
            <w:tcBorders>
              <w:top w:color="000000" w:sz="6" w:val="single"/>
              <w:left w:color="000000" w:sz="6" w:val="single"/>
              <w:bottom w:color="000000" w:sz="6" w:val="single"/>
              <w:right w:color="000000" w:sz="6" w:val="single"/>
            </w:tcBorders>
            <w:vAlign w:val="bottom"/>
          </w:tcPr>
          <w:p w14:paraId="63020000">
            <w:pPr>
              <w:widowControl w:val="1"/>
              <w:ind/>
              <w:jc w:val="right"/>
              <w:rPr>
                <w:rFonts w:ascii="Times New Roman" w:hAnsi="Times New Roman"/>
                <w:sz w:val="20"/>
              </w:rPr>
            </w:pPr>
            <w:r>
              <w:rPr>
                <w:rFonts w:ascii="Times New Roman" w:hAnsi="Times New Roman"/>
                <w:sz w:val="20"/>
              </w:rPr>
              <w:t>289803,5</w:t>
            </w:r>
          </w:p>
        </w:tc>
        <w:tc>
          <w:tcPr>
            <w:tcW w:type="dxa" w:w="800"/>
            <w:tcBorders>
              <w:top w:color="000000" w:sz="6" w:val="single"/>
              <w:left w:color="000000" w:sz="6" w:val="single"/>
              <w:bottom w:color="000000" w:sz="6" w:val="single"/>
              <w:right w:color="000000" w:sz="6" w:val="single"/>
            </w:tcBorders>
            <w:vAlign w:val="bottom"/>
          </w:tcPr>
          <w:p w14:paraId="64020000">
            <w:pPr>
              <w:widowControl w:val="1"/>
              <w:ind/>
              <w:jc w:val="right"/>
              <w:rPr>
                <w:rFonts w:ascii="Times New Roman" w:hAnsi="Times New Roman"/>
                <w:sz w:val="20"/>
              </w:rPr>
            </w:pPr>
            <w:r>
              <w:rPr>
                <w:rFonts w:ascii="Times New Roman" w:hAnsi="Times New Roman"/>
                <w:sz w:val="20"/>
              </w:rPr>
              <w:t>99,25</w:t>
            </w:r>
          </w:p>
        </w:tc>
        <w:tc>
          <w:tcPr>
            <w:tcW w:type="dxa" w:w="1020"/>
            <w:tcBorders>
              <w:top w:color="000000" w:sz="6" w:val="single"/>
              <w:left w:color="000000" w:sz="6" w:val="single"/>
              <w:bottom w:color="000000" w:sz="6" w:val="single"/>
              <w:right w:color="000000" w:sz="6" w:val="single"/>
            </w:tcBorders>
            <w:vAlign w:val="bottom"/>
          </w:tcPr>
          <w:p w14:paraId="65020000">
            <w:pPr>
              <w:widowControl w:val="1"/>
              <w:ind/>
              <w:jc w:val="right"/>
              <w:rPr>
                <w:rFonts w:ascii="Times New Roman" w:hAnsi="Times New Roman"/>
                <w:sz w:val="20"/>
              </w:rPr>
            </w:pPr>
            <w:r>
              <w:rPr>
                <w:rFonts w:ascii="Times New Roman" w:hAnsi="Times New Roman"/>
                <w:sz w:val="20"/>
              </w:rPr>
              <w:t>2194,8</w:t>
            </w:r>
          </w:p>
        </w:tc>
        <w:tc>
          <w:tcPr>
            <w:tcW w:type="dxa" w:w="1003"/>
            <w:tcBorders>
              <w:top w:color="000000" w:sz="6" w:val="single"/>
              <w:left w:color="000000" w:sz="6" w:val="single"/>
              <w:bottom w:color="000000" w:sz="6" w:val="single"/>
              <w:right w:color="000000" w:sz="6" w:val="single"/>
            </w:tcBorders>
            <w:vAlign w:val="bottom"/>
          </w:tcPr>
          <w:p w14:paraId="66020000">
            <w:pPr>
              <w:widowControl w:val="1"/>
              <w:ind/>
              <w:jc w:val="right"/>
              <w:rPr>
                <w:rFonts w:ascii="Times New Roman" w:hAnsi="Times New Roman"/>
                <w:sz w:val="20"/>
              </w:rPr>
            </w:pPr>
            <w:r>
              <w:rPr>
                <w:rFonts w:ascii="Times New Roman" w:hAnsi="Times New Roman"/>
                <w:sz w:val="20"/>
              </w:rPr>
              <w:t>11,58</w:t>
            </w:r>
          </w:p>
        </w:tc>
        <w:tc>
          <w:tcPr>
            <w:tcW w:type="dxa" w:w="1139"/>
            <w:tcBorders>
              <w:top w:color="000000" w:sz="6" w:val="single"/>
              <w:left w:color="000000" w:sz="6" w:val="single"/>
              <w:bottom w:color="000000" w:sz="6" w:val="single"/>
              <w:right w:color="000000" w:sz="6" w:val="single"/>
            </w:tcBorders>
            <w:vAlign w:val="bottom"/>
          </w:tcPr>
          <w:p w14:paraId="67020000">
            <w:pPr>
              <w:widowControl w:val="1"/>
              <w:ind/>
              <w:jc w:val="right"/>
              <w:rPr>
                <w:rFonts w:ascii="Times New Roman" w:hAnsi="Times New Roman"/>
                <w:sz w:val="20"/>
              </w:rPr>
            </w:pPr>
            <w:r>
              <w:rPr>
                <w:rFonts w:ascii="Times New Roman" w:hAnsi="Times New Roman"/>
                <w:sz w:val="20"/>
              </w:rPr>
              <w:t>23846,77</w:t>
            </w:r>
          </w:p>
        </w:tc>
      </w:tr>
      <w:tr>
        <w:trPr>
          <w:trHeight w:hRule="exact" w:val="655"/>
        </w:trPr>
        <w:tc>
          <w:tcPr>
            <w:tcW w:type="dxa" w:w="1483"/>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68020000">
            <w:pPr>
              <w:rPr>
                <w:rFonts w:ascii="Times New Roman" w:hAnsi="Times New Roman"/>
                <w:color w:val="000000"/>
                <w:sz w:val="20"/>
              </w:rPr>
            </w:pPr>
            <w:r>
              <w:rPr>
                <w:rFonts w:ascii="Times New Roman" w:hAnsi="Times New Roman"/>
                <w:color w:val="000000"/>
                <w:sz w:val="20"/>
              </w:rPr>
              <w:t>Физическая культура и спорт</w:t>
            </w:r>
          </w:p>
        </w:tc>
        <w:tc>
          <w:tcPr>
            <w:tcW w:type="dxa" w:w="1080"/>
            <w:tcBorders>
              <w:top w:color="000000" w:sz="6" w:val="single"/>
              <w:left w:color="000000" w:sz="6" w:val="single"/>
              <w:bottom w:color="000000" w:sz="6" w:val="single"/>
              <w:right w:color="000000" w:sz="6" w:val="single"/>
            </w:tcBorders>
            <w:vAlign w:val="bottom"/>
          </w:tcPr>
          <w:p w14:paraId="69020000">
            <w:pPr>
              <w:widowControl w:val="1"/>
              <w:ind/>
              <w:jc w:val="right"/>
              <w:rPr>
                <w:rFonts w:ascii="Times New Roman" w:hAnsi="Times New Roman"/>
                <w:sz w:val="20"/>
              </w:rPr>
            </w:pPr>
            <w:r>
              <w:rPr>
                <w:rFonts w:ascii="Times New Roman" w:hAnsi="Times New Roman"/>
                <w:sz w:val="20"/>
              </w:rPr>
              <w:t>10257,8</w:t>
            </w:r>
          </w:p>
        </w:tc>
        <w:tc>
          <w:tcPr>
            <w:tcW w:type="dxa" w:w="705"/>
            <w:tcBorders>
              <w:top w:color="000000" w:sz="6" w:val="single"/>
              <w:left w:color="000000" w:sz="6" w:val="single"/>
              <w:bottom w:color="000000" w:sz="6" w:val="single"/>
              <w:right w:color="000000" w:sz="6" w:val="single"/>
            </w:tcBorders>
            <w:vAlign w:val="bottom"/>
          </w:tcPr>
          <w:p w14:paraId="6A020000">
            <w:pPr>
              <w:widowControl w:val="1"/>
              <w:ind/>
              <w:jc w:val="right"/>
              <w:rPr>
                <w:rFonts w:ascii="Times New Roman" w:hAnsi="Times New Roman"/>
                <w:sz w:val="20"/>
              </w:rPr>
            </w:pPr>
            <w:r>
              <w:rPr>
                <w:rFonts w:ascii="Times New Roman" w:hAnsi="Times New Roman"/>
                <w:sz w:val="20"/>
              </w:rPr>
              <w:t>0,56</w:t>
            </w:r>
          </w:p>
        </w:tc>
        <w:tc>
          <w:tcPr>
            <w:tcW w:type="dxa" w:w="1192"/>
            <w:tcBorders>
              <w:top w:color="000000" w:sz="6" w:val="single"/>
              <w:left w:color="000000" w:sz="6" w:val="single"/>
              <w:bottom w:color="000000" w:sz="6" w:val="single"/>
              <w:right w:color="000000" w:sz="6" w:val="single"/>
            </w:tcBorders>
            <w:vAlign w:val="bottom"/>
          </w:tcPr>
          <w:p w14:paraId="6B020000">
            <w:pPr>
              <w:widowControl w:val="1"/>
              <w:ind/>
              <w:jc w:val="right"/>
              <w:rPr>
                <w:rFonts w:ascii="Times New Roman" w:hAnsi="Times New Roman"/>
                <w:sz w:val="20"/>
              </w:rPr>
            </w:pPr>
            <w:r>
              <w:rPr>
                <w:rFonts w:ascii="Times New Roman" w:hAnsi="Times New Roman"/>
                <w:sz w:val="20"/>
              </w:rPr>
              <w:t>7705,62</w:t>
            </w:r>
          </w:p>
        </w:tc>
        <w:tc>
          <w:tcPr>
            <w:tcW w:type="dxa" w:w="1216"/>
            <w:tcBorders>
              <w:top w:color="000000" w:sz="6" w:val="single"/>
              <w:left w:color="000000" w:sz="6" w:val="single"/>
              <w:bottom w:color="000000" w:sz="6" w:val="single"/>
              <w:right w:color="000000" w:sz="6" w:val="single"/>
            </w:tcBorders>
            <w:vAlign w:val="bottom"/>
          </w:tcPr>
          <w:p w14:paraId="6C020000">
            <w:pPr>
              <w:widowControl w:val="1"/>
              <w:ind/>
              <w:jc w:val="right"/>
              <w:rPr>
                <w:rFonts w:ascii="Times New Roman" w:hAnsi="Times New Roman"/>
                <w:sz w:val="20"/>
              </w:rPr>
            </w:pPr>
            <w:r>
              <w:rPr>
                <w:rFonts w:ascii="Times New Roman" w:hAnsi="Times New Roman"/>
                <w:sz w:val="20"/>
              </w:rPr>
              <w:t>7705,62</w:t>
            </w:r>
          </w:p>
        </w:tc>
        <w:tc>
          <w:tcPr>
            <w:tcW w:type="dxa" w:w="800"/>
            <w:tcBorders>
              <w:top w:color="000000" w:sz="6" w:val="single"/>
              <w:left w:color="000000" w:sz="6" w:val="single"/>
              <w:bottom w:color="000000" w:sz="6" w:val="single"/>
              <w:right w:color="000000" w:sz="6" w:val="single"/>
            </w:tcBorders>
            <w:vAlign w:val="bottom"/>
          </w:tcPr>
          <w:p w14:paraId="6D020000">
            <w:pPr>
              <w:widowControl w:val="1"/>
              <w:ind/>
              <w:jc w:val="right"/>
              <w:rPr>
                <w:rFonts w:ascii="Times New Roman" w:hAnsi="Times New Roman"/>
                <w:sz w:val="20"/>
              </w:rPr>
            </w:pPr>
            <w:r>
              <w:rPr>
                <w:rFonts w:ascii="Times New Roman" w:hAnsi="Times New Roman"/>
                <w:sz w:val="20"/>
              </w:rPr>
              <w:t>100,00</w:t>
            </w:r>
          </w:p>
        </w:tc>
        <w:tc>
          <w:tcPr>
            <w:tcW w:type="dxa" w:w="1020"/>
            <w:tcBorders>
              <w:top w:color="000000" w:sz="6" w:val="single"/>
              <w:left w:color="000000" w:sz="6" w:val="single"/>
              <w:bottom w:color="000000" w:sz="6" w:val="single"/>
              <w:right w:color="000000" w:sz="6" w:val="single"/>
            </w:tcBorders>
            <w:vAlign w:val="bottom"/>
          </w:tcPr>
          <w:p w14:paraId="6E020000">
            <w:pPr>
              <w:widowControl w:val="1"/>
              <w:ind/>
              <w:jc w:val="right"/>
              <w:rPr>
                <w:rFonts w:ascii="Times New Roman" w:hAnsi="Times New Roman"/>
                <w:sz w:val="20"/>
              </w:rPr>
            </w:pPr>
            <w:r>
              <w:rPr>
                <w:rFonts w:ascii="Times New Roman" w:hAnsi="Times New Roman"/>
                <w:sz w:val="20"/>
              </w:rPr>
              <w:t>0</w:t>
            </w:r>
          </w:p>
        </w:tc>
        <w:tc>
          <w:tcPr>
            <w:tcW w:type="dxa" w:w="1003"/>
            <w:tcBorders>
              <w:top w:color="000000" w:sz="6" w:val="single"/>
              <w:left w:color="000000" w:sz="6" w:val="single"/>
              <w:bottom w:color="000000" w:sz="6" w:val="single"/>
              <w:right w:color="000000" w:sz="6" w:val="single"/>
            </w:tcBorders>
            <w:vAlign w:val="bottom"/>
          </w:tcPr>
          <w:p w14:paraId="6F020000">
            <w:pPr>
              <w:widowControl w:val="1"/>
              <w:ind/>
              <w:jc w:val="right"/>
              <w:rPr>
                <w:rFonts w:ascii="Times New Roman" w:hAnsi="Times New Roman"/>
                <w:sz w:val="20"/>
              </w:rPr>
            </w:pPr>
            <w:r>
              <w:rPr>
                <w:rFonts w:ascii="Times New Roman" w:hAnsi="Times New Roman"/>
                <w:sz w:val="20"/>
              </w:rPr>
              <w:t>0,31</w:t>
            </w:r>
          </w:p>
        </w:tc>
        <w:tc>
          <w:tcPr>
            <w:tcW w:type="dxa" w:w="1139"/>
            <w:tcBorders>
              <w:top w:color="000000" w:sz="6" w:val="single"/>
              <w:left w:color="000000" w:sz="6" w:val="single"/>
              <w:bottom w:color="000000" w:sz="6" w:val="single"/>
              <w:right w:color="000000" w:sz="6" w:val="single"/>
            </w:tcBorders>
            <w:vAlign w:val="bottom"/>
          </w:tcPr>
          <w:p w14:paraId="70020000">
            <w:pPr>
              <w:widowControl w:val="1"/>
              <w:ind/>
              <w:jc w:val="right"/>
              <w:rPr>
                <w:rFonts w:ascii="Times New Roman" w:hAnsi="Times New Roman"/>
                <w:sz w:val="20"/>
              </w:rPr>
            </w:pPr>
            <w:r>
              <w:rPr>
                <w:rFonts w:ascii="Times New Roman" w:hAnsi="Times New Roman"/>
                <w:sz w:val="20"/>
              </w:rPr>
              <w:t>-2552,18</w:t>
            </w:r>
          </w:p>
        </w:tc>
      </w:tr>
      <w:tr>
        <w:trPr>
          <w:trHeight w:hRule="atLeast" w:val="300"/>
        </w:trPr>
        <w:tc>
          <w:tcPr>
            <w:tcW w:type="dxa" w:w="1483"/>
            <w:tcBorders>
              <w:top w:sz="4" w:val="nil"/>
              <w:left w:color="000000" w:sz="4" w:val="single"/>
              <w:bottom w:color="000000" w:sz="6" w:val="single"/>
              <w:right w:color="000000" w:sz="4" w:val="single"/>
            </w:tcBorders>
            <w:shd w:fill="auto" w:val="clear"/>
            <w:tcMar>
              <w:top w:type="dxa" w:w="0"/>
              <w:left w:type="dxa" w:w="108"/>
              <w:bottom w:type="dxa" w:w="0"/>
              <w:right w:type="dxa" w:w="108"/>
            </w:tcMar>
            <w:vAlign w:val="center"/>
          </w:tcPr>
          <w:p w14:paraId="71020000">
            <w:pPr>
              <w:rPr>
                <w:rFonts w:ascii="Times New Roman" w:hAnsi="Times New Roman"/>
                <w:color w:val="000000"/>
                <w:sz w:val="20"/>
              </w:rPr>
            </w:pPr>
            <w:r>
              <w:rPr>
                <w:rFonts w:ascii="Times New Roman" w:hAnsi="Times New Roman"/>
                <w:color w:val="000000"/>
                <w:sz w:val="20"/>
              </w:rPr>
              <w:t>Средства массовой информации</w:t>
            </w:r>
          </w:p>
          <w:p w14:paraId="72020000">
            <w:pPr>
              <w:rPr>
                <w:rFonts w:ascii="Times New Roman" w:hAnsi="Times New Roman"/>
                <w:color w:val="000000"/>
                <w:sz w:val="20"/>
              </w:rPr>
            </w:pPr>
          </w:p>
        </w:tc>
        <w:tc>
          <w:tcPr>
            <w:tcW w:type="dxa" w:w="1080"/>
            <w:tcBorders>
              <w:top w:color="000000" w:sz="6" w:val="single"/>
              <w:left w:color="000000" w:sz="6" w:val="single"/>
              <w:bottom w:color="000000" w:sz="6" w:val="single"/>
              <w:right w:color="000000" w:sz="6" w:val="single"/>
            </w:tcBorders>
            <w:vAlign w:val="bottom"/>
          </w:tcPr>
          <w:p w14:paraId="73020000">
            <w:pPr>
              <w:widowControl w:val="1"/>
              <w:ind/>
              <w:jc w:val="right"/>
              <w:rPr>
                <w:rFonts w:ascii="Times New Roman" w:hAnsi="Times New Roman"/>
                <w:sz w:val="20"/>
              </w:rPr>
            </w:pPr>
            <w:r>
              <w:rPr>
                <w:rFonts w:ascii="Times New Roman" w:hAnsi="Times New Roman"/>
                <w:sz w:val="20"/>
              </w:rPr>
              <w:t>3901,3</w:t>
            </w:r>
          </w:p>
        </w:tc>
        <w:tc>
          <w:tcPr>
            <w:tcW w:type="dxa" w:w="705"/>
            <w:tcBorders>
              <w:top w:color="000000" w:sz="6" w:val="single"/>
              <w:left w:color="000000" w:sz="6" w:val="single"/>
              <w:bottom w:color="000000" w:sz="6" w:val="single"/>
              <w:right w:color="000000" w:sz="6" w:val="single"/>
            </w:tcBorders>
            <w:vAlign w:val="bottom"/>
          </w:tcPr>
          <w:p w14:paraId="74020000">
            <w:pPr>
              <w:widowControl w:val="1"/>
              <w:ind/>
              <w:jc w:val="right"/>
              <w:rPr>
                <w:rFonts w:ascii="Times New Roman" w:hAnsi="Times New Roman"/>
                <w:sz w:val="20"/>
              </w:rPr>
            </w:pPr>
            <w:r>
              <w:rPr>
                <w:rFonts w:ascii="Times New Roman" w:hAnsi="Times New Roman"/>
                <w:sz w:val="20"/>
              </w:rPr>
              <w:t>0,21</w:t>
            </w:r>
          </w:p>
        </w:tc>
        <w:tc>
          <w:tcPr>
            <w:tcW w:type="dxa" w:w="1192"/>
            <w:tcBorders>
              <w:top w:color="000000" w:sz="6" w:val="single"/>
              <w:left w:color="000000" w:sz="6" w:val="single"/>
              <w:bottom w:color="000000" w:sz="6" w:val="single"/>
              <w:right w:color="000000" w:sz="6" w:val="single"/>
            </w:tcBorders>
            <w:vAlign w:val="bottom"/>
          </w:tcPr>
          <w:p w14:paraId="75020000">
            <w:pPr>
              <w:widowControl w:val="1"/>
              <w:ind/>
              <w:jc w:val="right"/>
              <w:rPr>
                <w:rFonts w:ascii="Times New Roman" w:hAnsi="Times New Roman"/>
                <w:sz w:val="20"/>
              </w:rPr>
            </w:pPr>
            <w:r>
              <w:rPr>
                <w:rFonts w:ascii="Times New Roman" w:hAnsi="Times New Roman"/>
                <w:sz w:val="20"/>
              </w:rPr>
              <w:t>4539,18</w:t>
            </w:r>
          </w:p>
        </w:tc>
        <w:tc>
          <w:tcPr>
            <w:tcW w:type="dxa" w:w="1216"/>
            <w:tcBorders>
              <w:top w:color="000000" w:sz="6" w:val="single"/>
              <w:left w:color="000000" w:sz="6" w:val="single"/>
              <w:bottom w:color="000000" w:sz="6" w:val="single"/>
              <w:right w:color="000000" w:sz="6" w:val="single"/>
            </w:tcBorders>
            <w:vAlign w:val="bottom"/>
          </w:tcPr>
          <w:p w14:paraId="76020000">
            <w:pPr>
              <w:widowControl w:val="1"/>
              <w:ind/>
              <w:jc w:val="right"/>
              <w:rPr>
                <w:rFonts w:ascii="Times New Roman" w:hAnsi="Times New Roman"/>
                <w:sz w:val="20"/>
              </w:rPr>
            </w:pPr>
            <w:r>
              <w:rPr>
                <w:rFonts w:ascii="Times New Roman" w:hAnsi="Times New Roman"/>
                <w:sz w:val="20"/>
              </w:rPr>
              <w:t>4539,18</w:t>
            </w:r>
          </w:p>
        </w:tc>
        <w:tc>
          <w:tcPr>
            <w:tcW w:type="dxa" w:w="800"/>
            <w:tcBorders>
              <w:top w:color="000000" w:sz="6" w:val="single"/>
              <w:left w:color="000000" w:sz="6" w:val="single"/>
              <w:bottom w:color="000000" w:sz="6" w:val="single"/>
              <w:right w:color="000000" w:sz="6" w:val="single"/>
            </w:tcBorders>
            <w:vAlign w:val="bottom"/>
          </w:tcPr>
          <w:p w14:paraId="77020000">
            <w:pPr>
              <w:widowControl w:val="1"/>
              <w:ind/>
              <w:jc w:val="right"/>
              <w:rPr>
                <w:rFonts w:ascii="Times New Roman" w:hAnsi="Times New Roman"/>
                <w:sz w:val="20"/>
              </w:rPr>
            </w:pPr>
            <w:r>
              <w:rPr>
                <w:rFonts w:ascii="Times New Roman" w:hAnsi="Times New Roman"/>
                <w:sz w:val="20"/>
              </w:rPr>
              <w:t>100,00</w:t>
            </w:r>
          </w:p>
        </w:tc>
        <w:tc>
          <w:tcPr>
            <w:tcW w:type="dxa" w:w="1020"/>
            <w:tcBorders>
              <w:top w:color="000000" w:sz="6" w:val="single"/>
              <w:left w:color="000000" w:sz="6" w:val="single"/>
              <w:bottom w:color="000000" w:sz="6" w:val="single"/>
              <w:right w:color="000000" w:sz="6" w:val="single"/>
            </w:tcBorders>
            <w:vAlign w:val="bottom"/>
          </w:tcPr>
          <w:p w14:paraId="78020000">
            <w:pPr>
              <w:widowControl w:val="1"/>
              <w:ind/>
              <w:jc w:val="right"/>
              <w:rPr>
                <w:rFonts w:ascii="Times New Roman" w:hAnsi="Times New Roman"/>
                <w:sz w:val="20"/>
              </w:rPr>
            </w:pPr>
            <w:r>
              <w:rPr>
                <w:rFonts w:ascii="Times New Roman" w:hAnsi="Times New Roman"/>
                <w:sz w:val="20"/>
              </w:rPr>
              <w:t>0</w:t>
            </w:r>
          </w:p>
        </w:tc>
        <w:tc>
          <w:tcPr>
            <w:tcW w:type="dxa" w:w="1003"/>
            <w:tcBorders>
              <w:top w:color="000000" w:sz="6" w:val="single"/>
              <w:left w:color="000000" w:sz="6" w:val="single"/>
              <w:bottom w:color="000000" w:sz="6" w:val="single"/>
              <w:right w:color="000000" w:sz="6" w:val="single"/>
            </w:tcBorders>
            <w:vAlign w:val="bottom"/>
          </w:tcPr>
          <w:p w14:paraId="79020000">
            <w:pPr>
              <w:widowControl w:val="1"/>
              <w:ind/>
              <w:jc w:val="right"/>
              <w:rPr>
                <w:rFonts w:ascii="Times New Roman" w:hAnsi="Times New Roman"/>
                <w:sz w:val="20"/>
              </w:rPr>
            </w:pPr>
            <w:r>
              <w:rPr>
                <w:rFonts w:ascii="Times New Roman" w:hAnsi="Times New Roman"/>
                <w:sz w:val="20"/>
              </w:rPr>
              <w:t>0,18</w:t>
            </w:r>
          </w:p>
        </w:tc>
        <w:tc>
          <w:tcPr>
            <w:tcW w:type="dxa" w:w="1139"/>
            <w:tcBorders>
              <w:top w:color="000000" w:sz="6" w:val="single"/>
              <w:left w:color="000000" w:sz="6" w:val="single"/>
              <w:bottom w:color="000000" w:sz="6" w:val="single"/>
              <w:right w:color="000000" w:sz="6" w:val="single"/>
            </w:tcBorders>
            <w:vAlign w:val="bottom"/>
          </w:tcPr>
          <w:p w14:paraId="7A020000">
            <w:pPr>
              <w:widowControl w:val="1"/>
              <w:ind/>
              <w:jc w:val="right"/>
              <w:rPr>
                <w:rFonts w:ascii="Times New Roman" w:hAnsi="Times New Roman"/>
                <w:sz w:val="20"/>
              </w:rPr>
            </w:pPr>
            <w:r>
              <w:rPr>
                <w:rFonts w:ascii="Times New Roman" w:hAnsi="Times New Roman"/>
                <w:sz w:val="20"/>
              </w:rPr>
              <w:t>637,88</w:t>
            </w:r>
          </w:p>
        </w:tc>
      </w:tr>
      <w:tr>
        <w:trPr>
          <w:trHeight w:hRule="atLeast" w:val="300"/>
        </w:trPr>
        <w:tc>
          <w:tcPr>
            <w:tcW w:type="dxa" w:w="1483"/>
            <w:tcBorders>
              <w:top w:color="000000" w:sz="6" w:val="single"/>
              <w:left w:color="000000" w:sz="6" w:val="single"/>
              <w:bottom w:color="000000" w:sz="6" w:val="single"/>
              <w:right w:color="000000" w:sz="6" w:val="single"/>
            </w:tcBorders>
          </w:tcPr>
          <w:p w14:paraId="7B020000">
            <w:pPr>
              <w:rPr>
                <w:rFonts w:ascii="Times New Roman" w:hAnsi="Times New Roman"/>
                <w:b w:val="1"/>
                <w:i w:val="1"/>
                <w:sz w:val="20"/>
              </w:rPr>
            </w:pPr>
            <w:r>
              <w:rPr>
                <w:rFonts w:ascii="Times New Roman" w:hAnsi="Times New Roman"/>
                <w:b w:val="1"/>
                <w:i w:val="1"/>
                <w:sz w:val="20"/>
              </w:rPr>
              <w:t>Всего расходов</w:t>
            </w:r>
          </w:p>
        </w:tc>
        <w:tc>
          <w:tcPr>
            <w:tcW w:type="dxa" w:w="1080"/>
            <w:tcBorders>
              <w:top w:color="000000" w:sz="6" w:val="single"/>
              <w:left w:color="000000" w:sz="6" w:val="single"/>
              <w:bottom w:color="000000" w:sz="6" w:val="single"/>
              <w:right w:color="000000" w:sz="6" w:val="single"/>
            </w:tcBorders>
          </w:tcPr>
          <w:p w14:paraId="7C020000">
            <w:pPr>
              <w:widowControl w:val="1"/>
              <w:ind/>
              <w:jc w:val="right"/>
              <w:rPr>
                <w:rFonts w:ascii="Times New Roman" w:hAnsi="Times New Roman"/>
                <w:b w:val="1"/>
                <w:sz w:val="20"/>
              </w:rPr>
            </w:pPr>
            <w:r>
              <w:rPr>
                <w:rFonts w:ascii="Times New Roman" w:hAnsi="Times New Roman"/>
                <w:b w:val="1"/>
                <w:sz w:val="20"/>
              </w:rPr>
              <w:t>1817125,2</w:t>
            </w:r>
          </w:p>
        </w:tc>
        <w:tc>
          <w:tcPr>
            <w:tcW w:type="dxa" w:w="705"/>
            <w:tcBorders>
              <w:top w:color="000000" w:sz="6" w:val="single"/>
              <w:left w:color="000000" w:sz="6" w:val="single"/>
              <w:bottom w:color="000000" w:sz="6" w:val="single"/>
              <w:right w:color="000000" w:sz="6" w:val="single"/>
            </w:tcBorders>
          </w:tcPr>
          <w:p w14:paraId="7D020000">
            <w:pPr>
              <w:widowControl w:val="1"/>
              <w:ind/>
              <w:jc w:val="right"/>
              <w:rPr>
                <w:rFonts w:ascii="Times New Roman" w:hAnsi="Times New Roman"/>
                <w:b w:val="1"/>
                <w:sz w:val="20"/>
              </w:rPr>
            </w:pPr>
            <w:r>
              <w:rPr>
                <w:rFonts w:ascii="Times New Roman" w:hAnsi="Times New Roman"/>
                <w:b w:val="1"/>
                <w:sz w:val="20"/>
              </w:rPr>
              <w:t>100</w:t>
            </w:r>
          </w:p>
        </w:tc>
        <w:tc>
          <w:tcPr>
            <w:tcW w:type="dxa" w:w="1192"/>
            <w:tcBorders>
              <w:top w:color="000000" w:sz="6" w:val="single"/>
              <w:left w:color="000000" w:sz="6" w:val="single"/>
              <w:bottom w:color="000000" w:sz="6" w:val="single"/>
              <w:right w:color="000000" w:sz="6" w:val="single"/>
            </w:tcBorders>
          </w:tcPr>
          <w:p w14:paraId="7E020000">
            <w:pPr>
              <w:widowControl w:val="1"/>
              <w:ind/>
              <w:jc w:val="right"/>
              <w:rPr>
                <w:rFonts w:ascii="Times New Roman" w:hAnsi="Times New Roman"/>
                <w:b w:val="1"/>
                <w:sz w:val="20"/>
              </w:rPr>
            </w:pPr>
            <w:r>
              <w:rPr>
                <w:rFonts w:ascii="Times New Roman" w:hAnsi="Times New Roman"/>
                <w:b w:val="1"/>
                <w:sz w:val="20"/>
              </w:rPr>
              <w:t>2618118,06</w:t>
            </w:r>
          </w:p>
        </w:tc>
        <w:tc>
          <w:tcPr>
            <w:tcW w:type="dxa" w:w="1216"/>
            <w:tcBorders>
              <w:top w:color="000000" w:sz="6" w:val="single"/>
              <w:left w:color="000000" w:sz="6" w:val="single"/>
              <w:bottom w:color="000000" w:sz="6" w:val="single"/>
              <w:right w:color="000000" w:sz="6" w:val="single"/>
            </w:tcBorders>
          </w:tcPr>
          <w:p w14:paraId="7F020000">
            <w:pPr>
              <w:widowControl w:val="1"/>
              <w:ind/>
              <w:jc w:val="right"/>
              <w:rPr>
                <w:rFonts w:ascii="Times New Roman" w:hAnsi="Times New Roman"/>
                <w:b w:val="1"/>
                <w:sz w:val="20"/>
              </w:rPr>
            </w:pPr>
            <w:r>
              <w:rPr>
                <w:rFonts w:ascii="Times New Roman" w:hAnsi="Times New Roman"/>
                <w:b w:val="1"/>
                <w:sz w:val="20"/>
              </w:rPr>
              <w:t>2501713,46</w:t>
            </w:r>
          </w:p>
        </w:tc>
        <w:tc>
          <w:tcPr>
            <w:tcW w:type="dxa" w:w="800"/>
            <w:tcBorders>
              <w:top w:color="000000" w:sz="6" w:val="single"/>
              <w:left w:color="000000" w:sz="6" w:val="single"/>
              <w:bottom w:color="000000" w:sz="6" w:val="single"/>
              <w:right w:color="000000" w:sz="6" w:val="single"/>
            </w:tcBorders>
          </w:tcPr>
          <w:p w14:paraId="80020000">
            <w:pPr>
              <w:widowControl w:val="1"/>
              <w:ind/>
              <w:jc w:val="right"/>
              <w:rPr>
                <w:rFonts w:ascii="Times New Roman" w:hAnsi="Times New Roman"/>
                <w:sz w:val="20"/>
              </w:rPr>
            </w:pPr>
            <w:r>
              <w:rPr>
                <w:rFonts w:ascii="Times New Roman" w:hAnsi="Times New Roman"/>
                <w:sz w:val="20"/>
              </w:rPr>
              <w:t>95,55</w:t>
            </w:r>
          </w:p>
        </w:tc>
        <w:tc>
          <w:tcPr>
            <w:tcW w:type="dxa" w:w="1020"/>
            <w:tcBorders>
              <w:top w:color="000000" w:sz="6" w:val="single"/>
              <w:left w:color="000000" w:sz="6" w:val="single"/>
              <w:bottom w:color="000000" w:sz="6" w:val="single"/>
              <w:right w:color="000000" w:sz="6" w:val="single"/>
            </w:tcBorders>
          </w:tcPr>
          <w:p w14:paraId="81020000">
            <w:pPr>
              <w:widowControl w:val="1"/>
              <w:ind/>
              <w:jc w:val="right"/>
              <w:rPr>
                <w:rFonts w:ascii="Times New Roman" w:hAnsi="Times New Roman"/>
                <w:b w:val="1"/>
                <w:sz w:val="20"/>
              </w:rPr>
            </w:pPr>
            <w:r>
              <w:rPr>
                <w:rFonts w:ascii="Times New Roman" w:hAnsi="Times New Roman"/>
                <w:b w:val="1"/>
                <w:sz w:val="20"/>
              </w:rPr>
              <w:t>116404,6</w:t>
            </w:r>
          </w:p>
        </w:tc>
        <w:tc>
          <w:tcPr>
            <w:tcW w:type="dxa" w:w="1003"/>
            <w:tcBorders>
              <w:top w:color="000000" w:sz="6" w:val="single"/>
              <w:left w:color="000000" w:sz="6" w:val="single"/>
              <w:bottom w:color="000000" w:sz="6" w:val="single"/>
              <w:right w:color="000000" w:sz="6" w:val="single"/>
            </w:tcBorders>
          </w:tcPr>
          <w:p w14:paraId="82020000">
            <w:pPr>
              <w:widowControl w:val="1"/>
              <w:ind/>
              <w:jc w:val="right"/>
              <w:rPr>
                <w:rFonts w:ascii="Times New Roman" w:hAnsi="Times New Roman"/>
                <w:b w:val="1"/>
                <w:sz w:val="20"/>
              </w:rPr>
            </w:pPr>
            <w:r>
              <w:rPr>
                <w:rFonts w:ascii="Times New Roman" w:hAnsi="Times New Roman"/>
                <w:b w:val="1"/>
                <w:sz w:val="20"/>
              </w:rPr>
              <w:t>100</w:t>
            </w:r>
          </w:p>
        </w:tc>
        <w:tc>
          <w:tcPr>
            <w:tcW w:type="dxa" w:w="1139"/>
            <w:tcBorders>
              <w:top w:color="000000" w:sz="6" w:val="single"/>
              <w:left w:color="000000" w:sz="6" w:val="single"/>
              <w:bottom w:color="000000" w:sz="6" w:val="single"/>
              <w:right w:color="000000" w:sz="6" w:val="single"/>
            </w:tcBorders>
          </w:tcPr>
          <w:p w14:paraId="83020000">
            <w:pPr>
              <w:widowControl w:val="1"/>
              <w:ind/>
              <w:jc w:val="right"/>
              <w:rPr>
                <w:rFonts w:ascii="Times New Roman" w:hAnsi="Times New Roman"/>
                <w:b w:val="1"/>
                <w:sz w:val="20"/>
              </w:rPr>
            </w:pPr>
            <w:r>
              <w:rPr>
                <w:rFonts w:ascii="Times New Roman" w:hAnsi="Times New Roman"/>
                <w:b w:val="1"/>
                <w:sz w:val="20"/>
              </w:rPr>
              <w:t>684588,26</w:t>
            </w:r>
          </w:p>
        </w:tc>
      </w:tr>
    </w:tbl>
    <w:p w14:paraId="84020000">
      <w:pPr>
        <w:widowControl w:val="1"/>
        <w:ind w:firstLine="708"/>
        <w:jc w:val="both"/>
        <w:rPr>
          <w:b w:val="1"/>
          <w:sz w:val="28"/>
        </w:rPr>
      </w:pPr>
    </w:p>
    <w:p w14:paraId="85020000">
      <w:pPr>
        <w:widowControl w:val="1"/>
        <w:ind/>
        <w:jc w:val="center"/>
        <w:rPr>
          <w:b w:val="1"/>
          <w:sz w:val="28"/>
        </w:rPr>
      </w:pPr>
    </w:p>
    <w:p w14:paraId="86020000">
      <w:pPr>
        <w:widowControl w:val="1"/>
        <w:ind/>
        <w:jc w:val="center"/>
        <w:rPr>
          <w:b w:val="1"/>
          <w:sz w:val="28"/>
        </w:rPr>
      </w:pPr>
      <w:r>
        <w:rPr>
          <w:b w:val="1"/>
          <w:sz w:val="28"/>
        </w:rPr>
        <w:t>Исполнение бюджета в разрезе подразделов</w:t>
      </w:r>
    </w:p>
    <w:p w14:paraId="87020000">
      <w:pPr>
        <w:widowControl w:val="1"/>
        <w:ind/>
        <w:jc w:val="center"/>
        <w:rPr>
          <w:sz w:val="28"/>
        </w:rPr>
      </w:pPr>
      <w:r>
        <w:rPr>
          <w:b w:val="1"/>
          <w:sz w:val="28"/>
        </w:rPr>
        <w:t>Раздел 01 «Общегосударственные вопросы»</w:t>
      </w:r>
    </w:p>
    <w:p w14:paraId="88020000">
      <w:pPr>
        <w:widowControl w:val="1"/>
        <w:ind w:firstLine="708"/>
        <w:jc w:val="both"/>
        <w:rPr>
          <w:sz w:val="28"/>
        </w:rPr>
      </w:pPr>
      <w:r>
        <w:rPr>
          <w:sz w:val="28"/>
        </w:rPr>
        <w:t>Р</w:t>
      </w:r>
      <w:r>
        <w:rPr>
          <w:sz w:val="28"/>
        </w:rPr>
        <w:t xml:space="preserve">асходы по разделу </w:t>
      </w:r>
      <w:r>
        <w:rPr>
          <w:sz w:val="28"/>
        </w:rPr>
        <w:t xml:space="preserve">первоначально запланированы в сумме </w:t>
      </w:r>
      <w:r>
        <w:rPr>
          <w:sz w:val="28"/>
        </w:rPr>
        <w:t>107614,1</w:t>
      </w:r>
      <w:r>
        <w:rPr>
          <w:sz w:val="28"/>
        </w:rPr>
        <w:t xml:space="preserve"> тыс. руб.</w:t>
      </w:r>
      <w:r>
        <w:rPr>
          <w:sz w:val="28"/>
        </w:rPr>
        <w:t xml:space="preserve">, в течение года расходы увеличены на сумму </w:t>
      </w:r>
      <w:r>
        <w:rPr>
          <w:sz w:val="28"/>
        </w:rPr>
        <w:t>112830,7</w:t>
      </w:r>
      <w:r>
        <w:rPr>
          <w:sz w:val="28"/>
        </w:rPr>
        <w:t xml:space="preserve"> тыс. руб.  и утверждены в сумме </w:t>
      </w:r>
      <w:r>
        <w:rPr>
          <w:sz w:val="28"/>
        </w:rPr>
        <w:t>220444,8</w:t>
      </w:r>
      <w:r>
        <w:rPr>
          <w:sz w:val="28"/>
        </w:rPr>
        <w:t xml:space="preserve"> тыс. руб. </w:t>
      </w:r>
      <w:r>
        <w:rPr>
          <w:sz w:val="28"/>
        </w:rPr>
        <w:t xml:space="preserve">Расходы по данному разделу составили </w:t>
      </w:r>
      <w:r>
        <w:rPr>
          <w:sz w:val="28"/>
        </w:rPr>
        <w:t>220397,1</w:t>
      </w:r>
      <w:r>
        <w:rPr>
          <w:sz w:val="28"/>
        </w:rPr>
        <w:t xml:space="preserve"> тыс. руб., из них фонд оплаты труда </w:t>
      </w:r>
      <w:r>
        <w:rPr>
          <w:sz w:val="28"/>
        </w:rPr>
        <w:t>119567,2</w:t>
      </w:r>
      <w:r>
        <w:rPr>
          <w:sz w:val="28"/>
        </w:rPr>
        <w:t xml:space="preserve"> </w:t>
      </w:r>
      <w:r>
        <w:rPr>
          <w:sz w:val="28"/>
        </w:rPr>
        <w:t>тыс. руб.</w:t>
      </w:r>
    </w:p>
    <w:p w14:paraId="89020000">
      <w:pPr>
        <w:widowControl w:val="1"/>
        <w:ind w:firstLine="708"/>
        <w:jc w:val="both"/>
        <w:rPr>
          <w:sz w:val="28"/>
        </w:rPr>
      </w:pPr>
      <w:r>
        <w:rPr>
          <w:b w:val="1"/>
          <w:sz w:val="28"/>
        </w:rPr>
        <w:t xml:space="preserve">По подразделу </w:t>
      </w:r>
      <w:r>
        <w:rPr>
          <w:b w:val="1"/>
          <w:sz w:val="28"/>
        </w:rPr>
        <w:t>02</w:t>
      </w:r>
      <w:r>
        <w:rPr>
          <w:sz w:val="28"/>
        </w:rPr>
        <w:t xml:space="preserve"> </w:t>
      </w:r>
      <w:r>
        <w:rPr>
          <w:i w:val="1"/>
          <w:sz w:val="28"/>
        </w:rPr>
        <w:t>«Функционирование высшего должностного лица субъекта Российской Федерации и органа местного самоуправления»</w:t>
      </w:r>
      <w:r>
        <w:rPr>
          <w:sz w:val="28"/>
        </w:rPr>
        <w:t xml:space="preserve"> </w:t>
      </w:r>
      <w:r>
        <w:rPr>
          <w:sz w:val="28"/>
        </w:rPr>
        <w:t xml:space="preserve">учтены </w:t>
      </w:r>
      <w:r>
        <w:rPr>
          <w:sz w:val="28"/>
        </w:rPr>
        <w:t>расходы на обеспечение деятельности</w:t>
      </w:r>
      <w:r>
        <w:rPr>
          <w:sz w:val="28"/>
        </w:rPr>
        <w:t xml:space="preserve"> Г</w:t>
      </w:r>
      <w:r>
        <w:rPr>
          <w:sz w:val="28"/>
        </w:rPr>
        <w:t xml:space="preserve">лавы муниципального </w:t>
      </w:r>
      <w:r>
        <w:rPr>
          <w:sz w:val="28"/>
        </w:rPr>
        <w:t>округ</w:t>
      </w:r>
      <w:r>
        <w:rPr>
          <w:sz w:val="28"/>
        </w:rPr>
        <w:t>а</w:t>
      </w:r>
      <w:r>
        <w:rPr>
          <w:sz w:val="28"/>
        </w:rPr>
        <w:t xml:space="preserve">. </w:t>
      </w:r>
      <w:r>
        <w:rPr>
          <w:sz w:val="28"/>
        </w:rPr>
        <w:t>П</w:t>
      </w:r>
      <w:r>
        <w:rPr>
          <w:sz w:val="28"/>
        </w:rPr>
        <w:t xml:space="preserve">ри плане </w:t>
      </w:r>
      <w:r>
        <w:rPr>
          <w:sz w:val="28"/>
        </w:rPr>
        <w:t>2818,6</w:t>
      </w:r>
      <w:r>
        <w:rPr>
          <w:sz w:val="28"/>
        </w:rPr>
        <w:t xml:space="preserve"> </w:t>
      </w:r>
      <w:r>
        <w:rPr>
          <w:sz w:val="28"/>
        </w:rPr>
        <w:t xml:space="preserve">тыс. руб. </w:t>
      </w:r>
      <w:r>
        <w:rPr>
          <w:sz w:val="28"/>
        </w:rPr>
        <w:t>расходные обязательства исполнены в полном объеме (фонд оплаты труда)</w:t>
      </w:r>
      <w:r>
        <w:rPr>
          <w:sz w:val="28"/>
        </w:rPr>
        <w:t>.</w:t>
      </w:r>
    </w:p>
    <w:p w14:paraId="8A020000">
      <w:pPr>
        <w:widowControl w:val="1"/>
        <w:ind w:firstLine="708"/>
        <w:jc w:val="both"/>
        <w:rPr>
          <w:sz w:val="28"/>
        </w:rPr>
      </w:pPr>
      <w:r>
        <w:rPr>
          <w:b w:val="1"/>
          <w:sz w:val="28"/>
        </w:rPr>
        <w:t xml:space="preserve">По подразделу </w:t>
      </w:r>
      <w:r>
        <w:rPr>
          <w:b w:val="1"/>
          <w:sz w:val="28"/>
        </w:rPr>
        <w:t>03</w:t>
      </w:r>
      <w:r>
        <w:rPr>
          <w:sz w:val="28"/>
        </w:rPr>
        <w:t xml:space="preserve"> </w:t>
      </w:r>
      <w:r>
        <w:rPr>
          <w:i w:val="1"/>
          <w:sz w:val="28"/>
        </w:rPr>
        <w:t>«</w:t>
      </w:r>
      <w:r>
        <w:rPr>
          <w:i w:val="1"/>
          <w:sz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Pr>
          <w:i w:val="1"/>
          <w:sz w:val="28"/>
        </w:rPr>
        <w:t>»</w:t>
      </w:r>
      <w:r>
        <w:rPr>
          <w:sz w:val="28"/>
        </w:rPr>
        <w:t xml:space="preserve"> </w:t>
      </w:r>
      <w:r>
        <w:rPr>
          <w:sz w:val="28"/>
        </w:rPr>
        <w:t xml:space="preserve">расходные обязательства </w:t>
      </w:r>
      <w:r>
        <w:rPr>
          <w:sz w:val="28"/>
        </w:rPr>
        <w:t xml:space="preserve">на содержание Совета народных депутатов </w:t>
      </w:r>
      <w:r>
        <w:rPr>
          <w:sz w:val="28"/>
        </w:rPr>
        <w:t>Крапивинского муниципального округа</w:t>
      </w:r>
      <w:r>
        <w:rPr>
          <w:sz w:val="28"/>
        </w:rPr>
        <w:t xml:space="preserve"> </w:t>
      </w:r>
      <w:r>
        <w:rPr>
          <w:sz w:val="28"/>
        </w:rPr>
        <w:t xml:space="preserve">исполнены </w:t>
      </w:r>
      <w:r>
        <w:rPr>
          <w:sz w:val="28"/>
        </w:rPr>
        <w:t xml:space="preserve">в полном объеме </w:t>
      </w:r>
      <w:r>
        <w:rPr>
          <w:sz w:val="28"/>
        </w:rPr>
        <w:t xml:space="preserve">в сумме </w:t>
      </w:r>
      <w:r>
        <w:rPr>
          <w:sz w:val="28"/>
        </w:rPr>
        <w:t>2616,5</w:t>
      </w:r>
      <w:r>
        <w:rPr>
          <w:sz w:val="28"/>
        </w:rPr>
        <w:t xml:space="preserve"> </w:t>
      </w:r>
      <w:r>
        <w:rPr>
          <w:sz w:val="28"/>
        </w:rPr>
        <w:t>тыс. руб.</w:t>
      </w:r>
      <w:r>
        <w:rPr>
          <w:sz w:val="28"/>
        </w:rPr>
        <w:t xml:space="preserve">, </w:t>
      </w:r>
      <w:r>
        <w:rPr>
          <w:sz w:val="28"/>
        </w:rPr>
        <w:t xml:space="preserve">из них фонд оплаты труда – </w:t>
      </w:r>
      <w:r>
        <w:rPr>
          <w:sz w:val="28"/>
        </w:rPr>
        <w:t>2527,6</w:t>
      </w:r>
      <w:r>
        <w:rPr>
          <w:sz w:val="28"/>
        </w:rPr>
        <w:t xml:space="preserve"> тыс.</w:t>
      </w:r>
      <w:r>
        <w:rPr>
          <w:sz w:val="28"/>
        </w:rPr>
        <w:t xml:space="preserve"> </w:t>
      </w:r>
      <w:r>
        <w:rPr>
          <w:sz w:val="28"/>
        </w:rPr>
        <w:t>руб.</w:t>
      </w:r>
    </w:p>
    <w:p w14:paraId="8B020000">
      <w:pPr>
        <w:widowControl w:val="1"/>
        <w:ind w:firstLine="708"/>
        <w:jc w:val="both"/>
        <w:rPr>
          <w:sz w:val="28"/>
        </w:rPr>
      </w:pPr>
      <w:r>
        <w:rPr>
          <w:b w:val="1"/>
          <w:sz w:val="28"/>
        </w:rPr>
        <w:t xml:space="preserve">По подразделу </w:t>
      </w:r>
      <w:r>
        <w:rPr>
          <w:b w:val="1"/>
          <w:sz w:val="28"/>
        </w:rPr>
        <w:t>04</w:t>
      </w:r>
      <w:r>
        <w:rPr>
          <w:sz w:val="28"/>
        </w:rPr>
        <w:t xml:space="preserve"> </w:t>
      </w:r>
      <w:r>
        <w:rPr>
          <w:i w:val="1"/>
          <w:sz w:val="28"/>
        </w:rPr>
        <w:t>«</w:t>
      </w:r>
      <w:r>
        <w:rPr>
          <w:i w:val="1"/>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i w:val="1"/>
          <w:sz w:val="28"/>
        </w:rPr>
        <w:t>»</w:t>
      </w:r>
      <w:r>
        <w:rPr>
          <w:sz w:val="28"/>
        </w:rPr>
        <w:t xml:space="preserve"> </w:t>
      </w:r>
      <w:r>
        <w:rPr>
          <w:sz w:val="28"/>
        </w:rPr>
        <w:t xml:space="preserve">отражены </w:t>
      </w:r>
      <w:r>
        <w:rPr>
          <w:sz w:val="28"/>
        </w:rPr>
        <w:t xml:space="preserve">расходы на содержание и обеспечение деятельности </w:t>
      </w:r>
      <w:r>
        <w:rPr>
          <w:sz w:val="28"/>
        </w:rPr>
        <w:t xml:space="preserve">органов местного самоуправления: </w:t>
      </w:r>
      <w:r>
        <w:rPr>
          <w:sz w:val="28"/>
        </w:rPr>
        <w:t xml:space="preserve">администрации </w:t>
      </w:r>
      <w:r>
        <w:rPr>
          <w:sz w:val="28"/>
        </w:rPr>
        <w:t xml:space="preserve">Крапивинского </w:t>
      </w:r>
      <w:r>
        <w:rPr>
          <w:sz w:val="28"/>
        </w:rPr>
        <w:t xml:space="preserve">муниципального </w:t>
      </w:r>
      <w:r>
        <w:rPr>
          <w:sz w:val="28"/>
        </w:rPr>
        <w:t>округ</w:t>
      </w:r>
      <w:r>
        <w:rPr>
          <w:sz w:val="28"/>
        </w:rPr>
        <w:t>а</w:t>
      </w:r>
      <w:r>
        <w:rPr>
          <w:sz w:val="28"/>
        </w:rPr>
        <w:t xml:space="preserve"> и </w:t>
      </w:r>
      <w:r>
        <w:rPr>
          <w:sz w:val="28"/>
        </w:rPr>
        <w:t>МКУ «Территориальное управление»</w:t>
      </w:r>
      <w:r>
        <w:rPr>
          <w:sz w:val="28"/>
        </w:rPr>
        <w:t>.</w:t>
      </w:r>
      <w:r>
        <w:rPr>
          <w:sz w:val="28"/>
        </w:rPr>
        <w:t xml:space="preserve"> </w:t>
      </w:r>
      <w:r>
        <w:rPr>
          <w:sz w:val="28"/>
        </w:rPr>
        <w:t>П</w:t>
      </w:r>
      <w:r>
        <w:rPr>
          <w:sz w:val="28"/>
        </w:rPr>
        <w:t>ри плане</w:t>
      </w:r>
      <w:r>
        <w:rPr>
          <w:sz w:val="28"/>
        </w:rPr>
        <w:t xml:space="preserve"> </w:t>
      </w:r>
      <w:r>
        <w:rPr>
          <w:sz w:val="28"/>
        </w:rPr>
        <w:t>104184,1</w:t>
      </w:r>
      <w:r>
        <w:rPr>
          <w:sz w:val="28"/>
        </w:rPr>
        <w:t xml:space="preserve"> </w:t>
      </w:r>
      <w:r>
        <w:rPr>
          <w:sz w:val="28"/>
        </w:rPr>
        <w:t xml:space="preserve">тыс. руб. </w:t>
      </w:r>
      <w:r>
        <w:rPr>
          <w:sz w:val="28"/>
        </w:rPr>
        <w:t xml:space="preserve">расходы </w:t>
      </w:r>
      <w:r>
        <w:rPr>
          <w:sz w:val="28"/>
        </w:rPr>
        <w:t xml:space="preserve">исполнены в сумме </w:t>
      </w:r>
      <w:r>
        <w:rPr>
          <w:sz w:val="28"/>
        </w:rPr>
        <w:t>104183,1</w:t>
      </w:r>
      <w:r>
        <w:rPr>
          <w:sz w:val="28"/>
        </w:rPr>
        <w:t xml:space="preserve"> </w:t>
      </w:r>
      <w:r>
        <w:rPr>
          <w:sz w:val="28"/>
        </w:rPr>
        <w:t>тыс. руб</w:t>
      </w:r>
      <w:r>
        <w:rPr>
          <w:sz w:val="28"/>
        </w:rPr>
        <w:t>.</w:t>
      </w:r>
      <w:r>
        <w:rPr>
          <w:sz w:val="28"/>
        </w:rPr>
        <w:t>,</w:t>
      </w:r>
      <w:r>
        <w:rPr>
          <w:sz w:val="28"/>
        </w:rPr>
        <w:t xml:space="preserve"> </w:t>
      </w:r>
      <w:r>
        <w:rPr>
          <w:sz w:val="28"/>
        </w:rPr>
        <w:t xml:space="preserve">из них </w:t>
      </w:r>
      <w:r>
        <w:rPr>
          <w:sz w:val="28"/>
        </w:rPr>
        <w:t>фонд</w:t>
      </w:r>
      <w:r>
        <w:rPr>
          <w:sz w:val="28"/>
        </w:rPr>
        <w:t xml:space="preserve"> оплат</w:t>
      </w:r>
      <w:r>
        <w:rPr>
          <w:sz w:val="28"/>
        </w:rPr>
        <w:t>ы</w:t>
      </w:r>
      <w:r>
        <w:rPr>
          <w:sz w:val="28"/>
        </w:rPr>
        <w:t xml:space="preserve"> труда</w:t>
      </w:r>
      <w:r>
        <w:rPr>
          <w:sz w:val="28"/>
        </w:rPr>
        <w:t xml:space="preserve"> </w:t>
      </w:r>
      <w:r>
        <w:rPr>
          <w:sz w:val="28"/>
        </w:rPr>
        <w:t>92440,1</w:t>
      </w:r>
      <w:r>
        <w:rPr>
          <w:sz w:val="28"/>
        </w:rPr>
        <w:t xml:space="preserve"> тыс.</w:t>
      </w:r>
      <w:r>
        <w:rPr>
          <w:sz w:val="28"/>
        </w:rPr>
        <w:t xml:space="preserve"> </w:t>
      </w:r>
      <w:r>
        <w:rPr>
          <w:sz w:val="28"/>
        </w:rPr>
        <w:t xml:space="preserve">руб. </w:t>
      </w:r>
    </w:p>
    <w:p w14:paraId="8C020000">
      <w:pPr>
        <w:widowControl w:val="1"/>
        <w:ind w:firstLine="708"/>
        <w:jc w:val="both"/>
        <w:rPr>
          <w:sz w:val="28"/>
        </w:rPr>
      </w:pPr>
      <w:r>
        <w:rPr>
          <w:b w:val="1"/>
          <w:sz w:val="28"/>
        </w:rPr>
        <w:t xml:space="preserve">По подразделу </w:t>
      </w:r>
      <w:r>
        <w:rPr>
          <w:b w:val="1"/>
          <w:sz w:val="28"/>
        </w:rPr>
        <w:t xml:space="preserve">05 </w:t>
      </w:r>
      <w:r>
        <w:rPr>
          <w:i w:val="1"/>
          <w:sz w:val="28"/>
        </w:rPr>
        <w:t>«Судебная система»</w:t>
      </w:r>
      <w:r>
        <w:rPr>
          <w:sz w:val="28"/>
        </w:rPr>
        <w:t xml:space="preserve"> </w:t>
      </w:r>
      <w:r>
        <w:rPr>
          <w:sz w:val="28"/>
        </w:rPr>
        <w:t>запланированы</w:t>
      </w:r>
      <w:r>
        <w:rPr>
          <w:sz w:val="28"/>
        </w:rPr>
        <w:t xml:space="preserve"> </w:t>
      </w:r>
      <w:r>
        <w:rPr>
          <w:sz w:val="28"/>
        </w:rPr>
        <w:t xml:space="preserve">и произведены </w:t>
      </w:r>
      <w:r>
        <w:rPr>
          <w:sz w:val="28"/>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РФ в сумме </w:t>
      </w:r>
      <w:r>
        <w:rPr>
          <w:sz w:val="28"/>
        </w:rPr>
        <w:t>25,2</w:t>
      </w:r>
      <w:r>
        <w:rPr>
          <w:sz w:val="28"/>
        </w:rPr>
        <w:t xml:space="preserve"> тыс.</w:t>
      </w:r>
      <w:r>
        <w:rPr>
          <w:sz w:val="28"/>
        </w:rPr>
        <w:t xml:space="preserve"> </w:t>
      </w:r>
      <w:r>
        <w:rPr>
          <w:sz w:val="28"/>
        </w:rPr>
        <w:t>руб.</w:t>
      </w:r>
    </w:p>
    <w:p w14:paraId="8D020000">
      <w:pPr>
        <w:widowControl w:val="1"/>
        <w:ind w:firstLine="708"/>
        <w:jc w:val="both"/>
        <w:rPr>
          <w:sz w:val="28"/>
        </w:rPr>
      </w:pPr>
      <w:r>
        <w:rPr>
          <w:b w:val="1"/>
          <w:sz w:val="28"/>
        </w:rPr>
        <w:t>По подразделу</w:t>
      </w:r>
      <w:r>
        <w:rPr>
          <w:b w:val="1"/>
          <w:sz w:val="28"/>
        </w:rPr>
        <w:t xml:space="preserve"> </w:t>
      </w:r>
      <w:r>
        <w:rPr>
          <w:b w:val="1"/>
          <w:sz w:val="28"/>
        </w:rPr>
        <w:t>06</w:t>
      </w:r>
      <w:r>
        <w:rPr>
          <w:sz w:val="28"/>
        </w:rPr>
        <w:t xml:space="preserve"> </w:t>
      </w:r>
      <w:r>
        <w:rPr>
          <w:i w:val="1"/>
          <w:sz w:val="28"/>
        </w:rPr>
        <w:t>«</w:t>
      </w:r>
      <w:r>
        <w:rPr>
          <w:i w:val="1"/>
          <w:sz w:val="28"/>
        </w:rPr>
        <w:t>Обеспечение деятельности финансовых, налоговых и таможенных органов и органов финансового (финансово-бюджетного) надзора</w:t>
      </w:r>
      <w:r>
        <w:rPr>
          <w:i w:val="1"/>
          <w:sz w:val="28"/>
        </w:rPr>
        <w:t xml:space="preserve">» </w:t>
      </w:r>
      <w:r>
        <w:rPr>
          <w:sz w:val="28"/>
        </w:rPr>
        <w:t xml:space="preserve">запланированы и произведены расходы </w:t>
      </w:r>
      <w:r>
        <w:rPr>
          <w:sz w:val="28"/>
        </w:rPr>
        <w:t xml:space="preserve">на содержание и обеспечение деятельности </w:t>
      </w:r>
      <w:r>
        <w:rPr>
          <w:sz w:val="28"/>
        </w:rPr>
        <w:t>контрольно-</w:t>
      </w:r>
      <w:r>
        <w:rPr>
          <w:sz w:val="28"/>
        </w:rPr>
        <w:t xml:space="preserve">счетного </w:t>
      </w:r>
      <w:r>
        <w:rPr>
          <w:sz w:val="28"/>
        </w:rPr>
        <w:t xml:space="preserve">органа Крапивинского муниципального округа </w:t>
      </w:r>
      <w:r>
        <w:rPr>
          <w:sz w:val="28"/>
        </w:rPr>
        <w:t>и финансового управления администрации Крапивинского муниципального округа</w:t>
      </w:r>
      <w:r>
        <w:rPr>
          <w:sz w:val="28"/>
        </w:rPr>
        <w:t xml:space="preserve"> </w:t>
      </w:r>
      <w:r>
        <w:rPr>
          <w:sz w:val="28"/>
        </w:rPr>
        <w:t>в сумме</w:t>
      </w:r>
      <w:r>
        <w:rPr>
          <w:sz w:val="28"/>
        </w:rPr>
        <w:t xml:space="preserve"> </w:t>
      </w:r>
      <w:r>
        <w:rPr>
          <w:sz w:val="28"/>
        </w:rPr>
        <w:t>12774,7</w:t>
      </w:r>
      <w:r>
        <w:rPr>
          <w:sz w:val="28"/>
        </w:rPr>
        <w:t xml:space="preserve"> тыс. руб.,</w:t>
      </w:r>
      <w:r>
        <w:rPr>
          <w:sz w:val="28"/>
        </w:rPr>
        <w:t xml:space="preserve"> </w:t>
      </w:r>
      <w:r>
        <w:rPr>
          <w:sz w:val="28"/>
        </w:rPr>
        <w:t xml:space="preserve">из них фонд оплаты труда </w:t>
      </w:r>
      <w:r>
        <w:rPr>
          <w:sz w:val="28"/>
        </w:rPr>
        <w:t>12194,6</w:t>
      </w:r>
      <w:r>
        <w:rPr>
          <w:sz w:val="28"/>
        </w:rPr>
        <w:t xml:space="preserve"> тыс. руб. </w:t>
      </w:r>
    </w:p>
    <w:p w14:paraId="8E020000">
      <w:pPr>
        <w:widowControl w:val="1"/>
        <w:ind w:firstLine="708"/>
        <w:jc w:val="both"/>
        <w:rPr>
          <w:sz w:val="28"/>
        </w:rPr>
      </w:pPr>
      <w:r>
        <w:rPr>
          <w:b w:val="1"/>
          <w:sz w:val="28"/>
        </w:rPr>
        <w:t xml:space="preserve">По подразделу </w:t>
      </w:r>
      <w:r>
        <w:rPr>
          <w:b w:val="1"/>
          <w:sz w:val="28"/>
        </w:rPr>
        <w:t>07</w:t>
      </w:r>
      <w:r>
        <w:rPr>
          <w:sz w:val="28"/>
        </w:rPr>
        <w:t xml:space="preserve"> </w:t>
      </w:r>
      <w:r>
        <w:rPr>
          <w:i w:val="1"/>
          <w:sz w:val="28"/>
        </w:rPr>
        <w:t xml:space="preserve">«Обеспечение проведения выборов и референдумов» </w:t>
      </w:r>
      <w:r>
        <w:rPr>
          <w:sz w:val="28"/>
        </w:rPr>
        <w:t>произведены расходы на проведение выборов</w:t>
      </w:r>
      <w:r>
        <w:rPr>
          <w:sz w:val="28"/>
        </w:rPr>
        <w:t xml:space="preserve"> депутатов местного самоупавления</w:t>
      </w:r>
      <w:r>
        <w:rPr>
          <w:sz w:val="28"/>
        </w:rPr>
        <w:t xml:space="preserve"> в сумме </w:t>
      </w:r>
      <w:r>
        <w:rPr>
          <w:sz w:val="28"/>
        </w:rPr>
        <w:t>666,6</w:t>
      </w:r>
      <w:r>
        <w:rPr>
          <w:sz w:val="28"/>
        </w:rPr>
        <w:t xml:space="preserve"> тыс. руб.</w:t>
      </w:r>
    </w:p>
    <w:p w14:paraId="8F020000">
      <w:pPr>
        <w:widowControl w:val="1"/>
        <w:ind w:firstLine="708"/>
        <w:jc w:val="both"/>
        <w:rPr>
          <w:sz w:val="28"/>
        </w:rPr>
      </w:pPr>
      <w:r>
        <w:rPr>
          <w:b w:val="1"/>
          <w:sz w:val="28"/>
        </w:rPr>
        <w:t xml:space="preserve">По подразделу </w:t>
      </w:r>
      <w:r>
        <w:rPr>
          <w:b w:val="1"/>
          <w:sz w:val="28"/>
        </w:rPr>
        <w:t>11</w:t>
      </w:r>
      <w:r>
        <w:rPr>
          <w:sz w:val="28"/>
        </w:rPr>
        <w:t xml:space="preserve"> </w:t>
      </w:r>
      <w:r>
        <w:rPr>
          <w:i w:val="1"/>
          <w:sz w:val="28"/>
        </w:rPr>
        <w:t>«Резервные фонды»</w:t>
      </w:r>
      <w:r>
        <w:rPr>
          <w:sz w:val="28"/>
        </w:rPr>
        <w:t xml:space="preserve"> запланированные лимиты бюджетных обязательств в сумме 1000,0 тыс.</w:t>
      </w:r>
      <w:r>
        <w:rPr>
          <w:sz w:val="28"/>
        </w:rPr>
        <w:t xml:space="preserve"> </w:t>
      </w:r>
      <w:r>
        <w:rPr>
          <w:sz w:val="28"/>
        </w:rPr>
        <w:t>руб. в конце года перераспределены на выполнение прочих обязательств (фонд оплаты труда).</w:t>
      </w:r>
    </w:p>
    <w:p w14:paraId="90020000">
      <w:pPr>
        <w:widowControl w:val="1"/>
        <w:ind w:firstLine="708"/>
        <w:jc w:val="both"/>
        <w:rPr>
          <w:sz w:val="28"/>
        </w:rPr>
      </w:pPr>
      <w:r>
        <w:rPr>
          <w:b w:val="1"/>
          <w:sz w:val="28"/>
        </w:rPr>
        <w:t xml:space="preserve">По подразделу </w:t>
      </w:r>
      <w:r>
        <w:rPr>
          <w:b w:val="1"/>
          <w:sz w:val="28"/>
        </w:rPr>
        <w:t>13</w:t>
      </w:r>
      <w:r>
        <w:rPr>
          <w:sz w:val="28"/>
        </w:rPr>
        <w:t xml:space="preserve"> </w:t>
      </w:r>
      <w:r>
        <w:rPr>
          <w:i w:val="1"/>
          <w:sz w:val="28"/>
        </w:rPr>
        <w:t>«Другие общегосударственные вопросы»</w:t>
      </w:r>
      <w:r>
        <w:rPr>
          <w:sz w:val="28"/>
        </w:rPr>
        <w:t xml:space="preserve"> </w:t>
      </w:r>
      <w:r>
        <w:rPr>
          <w:color w:val="000000"/>
          <w:sz w:val="28"/>
        </w:rPr>
        <w:t>учтены расходы</w:t>
      </w:r>
      <w:r>
        <w:rPr>
          <w:color w:val="000000"/>
          <w:sz w:val="28"/>
        </w:rPr>
        <w:t xml:space="preserve"> на</w:t>
      </w:r>
      <w:r>
        <w:rPr>
          <w:color w:val="000000"/>
          <w:sz w:val="28"/>
        </w:rPr>
        <w:t>:</w:t>
      </w:r>
      <w:r>
        <w:rPr>
          <w:i w:val="1"/>
          <w:sz w:val="28"/>
        </w:rPr>
        <w:t xml:space="preserve"> </w:t>
      </w:r>
      <w:r>
        <w:rPr>
          <w:sz w:val="28"/>
        </w:rPr>
        <w:t xml:space="preserve">обеспечение деятельности административной комиссии, комиссии по делам несовершеннолетних, комитета по управлению муниципальным имуществом  администрации Крапивинского муниципального округа; </w:t>
      </w:r>
      <w:r>
        <w:rPr>
          <w:sz w:val="28"/>
        </w:rPr>
        <w:t xml:space="preserve">осуществление функций по хранению, комплектованию, учету и использованию документов архивного фонда; </w:t>
      </w:r>
      <w:r>
        <w:rPr>
          <w:sz w:val="28"/>
        </w:rPr>
        <w:t>проведение ежегодной диспансеризации муниципальных служащих; профессиональную подготовку и повышение квалификации муниципальных служащих; наградную систему Крапивинского муниципального округа;</w:t>
      </w:r>
      <w:r>
        <w:rPr>
          <w:sz w:val="28"/>
        </w:rPr>
        <w:t xml:space="preserve"> поддержку социально ориентированных некоммерческих организаций в Крапивинском муниципальном округе;</w:t>
      </w:r>
      <w:r>
        <w:rPr>
          <w:sz w:val="28"/>
        </w:rPr>
        <w:t xml:space="preserve"> </w:t>
      </w:r>
      <w:r>
        <w:rPr>
          <w:sz w:val="28"/>
        </w:rPr>
        <w:t>мероприятия по выполнению других обязательств</w:t>
      </w:r>
      <w:r>
        <w:rPr>
          <w:sz w:val="28"/>
        </w:rPr>
        <w:t xml:space="preserve">. </w:t>
      </w:r>
      <w:r>
        <w:rPr>
          <w:sz w:val="28"/>
        </w:rPr>
        <w:t>В течение года доведены лимиты бюджетных обязательств на приобретение спецтехники в сумме 71706,1 тыс.</w:t>
      </w:r>
      <w:r>
        <w:rPr>
          <w:sz w:val="28"/>
        </w:rPr>
        <w:t xml:space="preserve"> </w:t>
      </w:r>
      <w:r>
        <w:rPr>
          <w:sz w:val="28"/>
        </w:rPr>
        <w:t>руб., автомобилей 6739,9 тыс.</w:t>
      </w:r>
      <w:r>
        <w:rPr>
          <w:sz w:val="28"/>
        </w:rPr>
        <w:t xml:space="preserve"> </w:t>
      </w:r>
      <w:r>
        <w:rPr>
          <w:sz w:val="28"/>
        </w:rPr>
        <w:t xml:space="preserve">руб. </w:t>
      </w:r>
      <w:r>
        <w:rPr>
          <w:sz w:val="28"/>
        </w:rPr>
        <w:t xml:space="preserve">и прочие расходы. </w:t>
      </w:r>
      <w:r>
        <w:rPr>
          <w:sz w:val="28"/>
        </w:rPr>
        <w:t>П</w:t>
      </w:r>
      <w:r>
        <w:rPr>
          <w:sz w:val="28"/>
        </w:rPr>
        <w:t xml:space="preserve">ри плане </w:t>
      </w:r>
      <w:r>
        <w:rPr>
          <w:sz w:val="28"/>
        </w:rPr>
        <w:t>973</w:t>
      </w:r>
      <w:r>
        <w:rPr>
          <w:sz w:val="28"/>
        </w:rPr>
        <w:t>5</w:t>
      </w:r>
      <w:r>
        <w:rPr>
          <w:sz w:val="28"/>
        </w:rPr>
        <w:t>9,1</w:t>
      </w:r>
      <w:r>
        <w:rPr>
          <w:sz w:val="28"/>
        </w:rPr>
        <w:t xml:space="preserve"> </w:t>
      </w:r>
      <w:r>
        <w:rPr>
          <w:sz w:val="28"/>
        </w:rPr>
        <w:t xml:space="preserve">тыс. руб. </w:t>
      </w:r>
      <w:r>
        <w:rPr>
          <w:sz w:val="28"/>
        </w:rPr>
        <w:t>расходы исполнен</w:t>
      </w:r>
      <w:r>
        <w:rPr>
          <w:sz w:val="28"/>
        </w:rPr>
        <w:t>ы в сумме</w:t>
      </w:r>
      <w:r>
        <w:rPr>
          <w:sz w:val="28"/>
        </w:rPr>
        <w:t xml:space="preserve"> </w:t>
      </w:r>
      <w:r>
        <w:rPr>
          <w:sz w:val="28"/>
        </w:rPr>
        <w:t>97312,4</w:t>
      </w:r>
      <w:r>
        <w:rPr>
          <w:sz w:val="28"/>
        </w:rPr>
        <w:t xml:space="preserve"> тыс. руб.</w:t>
      </w:r>
      <w:r>
        <w:rPr>
          <w:sz w:val="28"/>
        </w:rPr>
        <w:t>,</w:t>
      </w:r>
      <w:r>
        <w:rPr>
          <w:sz w:val="28"/>
        </w:rPr>
        <w:t xml:space="preserve"> </w:t>
      </w:r>
      <w:r>
        <w:rPr>
          <w:sz w:val="28"/>
        </w:rPr>
        <w:t xml:space="preserve">из них фонд оплаты труда </w:t>
      </w:r>
      <w:r>
        <w:rPr>
          <w:sz w:val="28"/>
        </w:rPr>
        <w:t>9</w:t>
      </w:r>
      <w:r>
        <w:rPr>
          <w:sz w:val="28"/>
        </w:rPr>
        <w:t>586,3</w:t>
      </w:r>
      <w:r>
        <w:rPr>
          <w:sz w:val="28"/>
        </w:rPr>
        <w:t xml:space="preserve"> тыс. руб.</w:t>
      </w:r>
    </w:p>
    <w:p w14:paraId="91020000">
      <w:pPr>
        <w:widowControl w:val="1"/>
        <w:tabs>
          <w:tab w:leader="none" w:pos="1260" w:val="left"/>
          <w:tab w:leader="none" w:pos="1440" w:val="left"/>
          <w:tab w:leader="none" w:pos="1800" w:val="left"/>
          <w:tab w:leader="none" w:pos="8203" w:val="left"/>
        </w:tabs>
        <w:ind/>
        <w:jc w:val="center"/>
        <w:rPr>
          <w:b w:val="1"/>
          <w:sz w:val="28"/>
        </w:rPr>
      </w:pPr>
    </w:p>
    <w:p w14:paraId="92020000">
      <w:pPr>
        <w:widowControl w:val="1"/>
        <w:tabs>
          <w:tab w:leader="none" w:pos="1260" w:val="left"/>
          <w:tab w:leader="none" w:pos="1440" w:val="left"/>
          <w:tab w:leader="none" w:pos="1800" w:val="left"/>
          <w:tab w:leader="none" w:pos="8203" w:val="left"/>
        </w:tabs>
        <w:ind/>
        <w:jc w:val="center"/>
        <w:rPr>
          <w:b w:val="1"/>
          <w:sz w:val="28"/>
        </w:rPr>
      </w:pPr>
      <w:r>
        <w:rPr>
          <w:b w:val="1"/>
          <w:sz w:val="28"/>
        </w:rPr>
        <w:t>Раздел 02 «Национальная  оборона»</w:t>
      </w:r>
    </w:p>
    <w:p w14:paraId="93020000">
      <w:pPr>
        <w:widowControl w:val="1"/>
        <w:tabs>
          <w:tab w:leader="none" w:pos="8203" w:val="left"/>
        </w:tabs>
        <w:ind w:firstLine="675"/>
        <w:jc w:val="both"/>
        <w:rPr>
          <w:sz w:val="28"/>
        </w:rPr>
      </w:pPr>
      <w:r>
        <w:rPr>
          <w:b w:val="1"/>
          <w:sz w:val="28"/>
        </w:rPr>
        <w:t>По подразделу 03</w:t>
      </w:r>
      <w:r>
        <w:rPr>
          <w:sz w:val="28"/>
        </w:rPr>
        <w:t xml:space="preserve"> </w:t>
      </w:r>
      <w:r>
        <w:rPr>
          <w:i w:val="1"/>
          <w:sz w:val="28"/>
        </w:rPr>
        <w:t>«Мобилизационная и вневойсковая подготовка»</w:t>
      </w:r>
      <w:r>
        <w:rPr>
          <w:sz w:val="28"/>
        </w:rPr>
        <w:t xml:space="preserve"> отражены </w:t>
      </w:r>
      <w:r>
        <w:rPr>
          <w:sz w:val="28"/>
        </w:rPr>
        <w:t>расходы</w:t>
      </w:r>
      <w:r>
        <w:rPr>
          <w:sz w:val="28"/>
        </w:rPr>
        <w:t xml:space="preserve"> </w:t>
      </w:r>
      <w:r>
        <w:rPr>
          <w:sz w:val="28"/>
        </w:rPr>
        <w:t>на осуществление первичного воинского учета на территориях, где отсутствуют военные комиссариаты</w:t>
      </w:r>
      <w:r>
        <w:rPr>
          <w:sz w:val="28"/>
        </w:rPr>
        <w:t>.</w:t>
      </w:r>
      <w:r>
        <w:rPr>
          <w:sz w:val="28"/>
        </w:rPr>
        <w:t xml:space="preserve"> </w:t>
      </w:r>
      <w:r>
        <w:rPr>
          <w:sz w:val="28"/>
        </w:rPr>
        <w:t xml:space="preserve">Первоначальный план по разделу </w:t>
      </w:r>
      <w:r>
        <w:rPr>
          <w:sz w:val="28"/>
        </w:rPr>
        <w:t>1751,0</w:t>
      </w:r>
      <w:r>
        <w:rPr>
          <w:sz w:val="28"/>
        </w:rPr>
        <w:t xml:space="preserve"> тыс. руб., в течение года расходы у</w:t>
      </w:r>
      <w:r>
        <w:rPr>
          <w:sz w:val="28"/>
        </w:rPr>
        <w:t>величены</w:t>
      </w:r>
      <w:r>
        <w:rPr>
          <w:sz w:val="28"/>
        </w:rPr>
        <w:t xml:space="preserve"> на сумму </w:t>
      </w:r>
      <w:r>
        <w:rPr>
          <w:sz w:val="28"/>
        </w:rPr>
        <w:t>2,4</w:t>
      </w:r>
      <w:r>
        <w:rPr>
          <w:sz w:val="28"/>
        </w:rPr>
        <w:t xml:space="preserve"> тыс. руб</w:t>
      </w:r>
      <w:r>
        <w:rPr>
          <w:sz w:val="28"/>
        </w:rPr>
        <w:t>.,</w:t>
      </w:r>
      <w:r>
        <w:rPr>
          <w:sz w:val="28"/>
        </w:rPr>
        <w:t xml:space="preserve"> исполнены </w:t>
      </w:r>
      <w:r>
        <w:rPr>
          <w:sz w:val="28"/>
        </w:rPr>
        <w:t>100% от плана</w:t>
      </w:r>
      <w:r>
        <w:rPr>
          <w:sz w:val="28"/>
        </w:rPr>
        <w:t xml:space="preserve">, </w:t>
      </w:r>
      <w:r>
        <w:rPr>
          <w:sz w:val="28"/>
        </w:rPr>
        <w:t xml:space="preserve">из них фонд оплаты труда  </w:t>
      </w:r>
      <w:r>
        <w:rPr>
          <w:sz w:val="28"/>
        </w:rPr>
        <w:t>1640,2</w:t>
      </w:r>
      <w:r>
        <w:rPr>
          <w:sz w:val="28"/>
        </w:rPr>
        <w:t xml:space="preserve"> </w:t>
      </w:r>
      <w:r>
        <w:rPr>
          <w:sz w:val="28"/>
        </w:rPr>
        <w:t>тыс. руб.</w:t>
      </w:r>
    </w:p>
    <w:p w14:paraId="94020000">
      <w:pPr>
        <w:widowControl w:val="1"/>
        <w:tabs>
          <w:tab w:leader="none" w:pos="8203" w:val="left"/>
        </w:tabs>
        <w:ind w:firstLine="675"/>
        <w:jc w:val="both"/>
        <w:rPr>
          <w:sz w:val="28"/>
        </w:rPr>
      </w:pPr>
    </w:p>
    <w:p w14:paraId="95020000">
      <w:pPr>
        <w:widowControl w:val="1"/>
        <w:ind/>
        <w:jc w:val="center"/>
        <w:rPr>
          <w:b w:val="1"/>
          <w:sz w:val="28"/>
        </w:rPr>
      </w:pPr>
      <w:r>
        <w:rPr>
          <w:b w:val="1"/>
          <w:sz w:val="28"/>
        </w:rPr>
        <w:t>Раздел 03 «Национальная бе</w:t>
      </w:r>
      <w:r>
        <w:rPr>
          <w:b w:val="1"/>
          <w:sz w:val="28"/>
        </w:rPr>
        <w:t xml:space="preserve">зопасность и правоохранительная </w:t>
      </w:r>
      <w:r>
        <w:rPr>
          <w:b w:val="1"/>
          <w:sz w:val="28"/>
        </w:rPr>
        <w:t>деятельность»</w:t>
      </w:r>
    </w:p>
    <w:p w14:paraId="96020000">
      <w:pPr>
        <w:widowControl w:val="1"/>
        <w:ind w:firstLine="708"/>
        <w:jc w:val="both"/>
        <w:rPr>
          <w:sz w:val="28"/>
        </w:rPr>
      </w:pPr>
      <w:r>
        <w:rPr>
          <w:sz w:val="28"/>
        </w:rPr>
        <w:t>П</w:t>
      </w:r>
      <w:r>
        <w:rPr>
          <w:sz w:val="28"/>
        </w:rPr>
        <w:t>ервоначальн</w:t>
      </w:r>
      <w:r>
        <w:rPr>
          <w:sz w:val="28"/>
        </w:rPr>
        <w:t>ый план</w:t>
      </w:r>
      <w:r>
        <w:rPr>
          <w:sz w:val="28"/>
        </w:rPr>
        <w:t xml:space="preserve"> </w:t>
      </w:r>
      <w:r>
        <w:rPr>
          <w:sz w:val="28"/>
        </w:rPr>
        <w:t xml:space="preserve">по разделу </w:t>
      </w:r>
      <w:r>
        <w:rPr>
          <w:sz w:val="28"/>
        </w:rPr>
        <w:t>27558,3</w:t>
      </w:r>
      <w:r>
        <w:rPr>
          <w:sz w:val="28"/>
        </w:rPr>
        <w:t xml:space="preserve">1 </w:t>
      </w:r>
      <w:r>
        <w:rPr>
          <w:sz w:val="28"/>
        </w:rPr>
        <w:t>тыс. руб., в течение года расходы у</w:t>
      </w:r>
      <w:r>
        <w:rPr>
          <w:sz w:val="28"/>
        </w:rPr>
        <w:t>величены</w:t>
      </w:r>
      <w:r>
        <w:rPr>
          <w:sz w:val="28"/>
        </w:rPr>
        <w:t xml:space="preserve"> на сумму </w:t>
      </w:r>
      <w:r>
        <w:rPr>
          <w:sz w:val="28"/>
        </w:rPr>
        <w:t>1617,7 тыс. руб.,</w:t>
      </w:r>
      <w:r>
        <w:rPr>
          <w:sz w:val="28"/>
        </w:rPr>
        <w:t xml:space="preserve"> в результате уточненный план составил </w:t>
      </w:r>
      <w:r>
        <w:rPr>
          <w:sz w:val="28"/>
        </w:rPr>
        <w:t>29176,0</w:t>
      </w:r>
      <w:r>
        <w:rPr>
          <w:sz w:val="28"/>
        </w:rPr>
        <w:t xml:space="preserve"> тыс. руб. </w:t>
      </w:r>
      <w:r>
        <w:rPr>
          <w:sz w:val="28"/>
        </w:rPr>
        <w:t xml:space="preserve">Расходы исполнены </w:t>
      </w:r>
      <w:r>
        <w:rPr>
          <w:sz w:val="28"/>
        </w:rPr>
        <w:t>100</w:t>
      </w:r>
      <w:r>
        <w:rPr>
          <w:sz w:val="28"/>
        </w:rPr>
        <w:t xml:space="preserve">% от утвержденных бюджетных назначений, </w:t>
      </w:r>
      <w:r>
        <w:rPr>
          <w:sz w:val="28"/>
        </w:rPr>
        <w:t xml:space="preserve">из них фонд оплаты труда 5400,0 </w:t>
      </w:r>
      <w:r>
        <w:rPr>
          <w:sz w:val="28"/>
        </w:rPr>
        <w:t>тыс. руб.;</w:t>
      </w:r>
    </w:p>
    <w:p w14:paraId="97020000">
      <w:pPr>
        <w:widowControl w:val="1"/>
        <w:ind w:firstLine="360"/>
        <w:jc w:val="both"/>
        <w:rPr>
          <w:sz w:val="28"/>
        </w:rPr>
      </w:pPr>
      <w:r>
        <w:rPr>
          <w:b w:val="1"/>
          <w:sz w:val="28"/>
        </w:rPr>
        <w:t xml:space="preserve">По подразделу </w:t>
      </w:r>
      <w:r>
        <w:rPr>
          <w:b w:val="1"/>
          <w:sz w:val="28"/>
        </w:rPr>
        <w:t>09</w:t>
      </w:r>
      <w:r>
        <w:rPr>
          <w:sz w:val="28"/>
        </w:rPr>
        <w:t xml:space="preserve"> </w:t>
      </w:r>
      <w:r>
        <w:rPr>
          <w:i w:val="1"/>
          <w:sz w:val="28"/>
        </w:rPr>
        <w:t>«</w:t>
      </w:r>
      <w:r>
        <w:rPr>
          <w:i w:val="1"/>
          <w:sz w:val="28"/>
        </w:rPr>
        <w:t>Гражданская</w:t>
      </w:r>
      <w:r>
        <w:rPr>
          <w:i w:val="1"/>
          <w:sz w:val="28"/>
        </w:rPr>
        <w:t xml:space="preserve"> оборона»</w:t>
      </w:r>
      <w:r>
        <w:rPr>
          <w:sz w:val="28"/>
        </w:rPr>
        <w:t xml:space="preserve"> </w:t>
      </w:r>
      <w:r>
        <w:rPr>
          <w:sz w:val="28"/>
        </w:rPr>
        <w:t>осуществляются расходы</w:t>
      </w:r>
      <w:r>
        <w:rPr>
          <w:sz w:val="28"/>
        </w:rPr>
        <w:t>:</w:t>
      </w:r>
      <w:r>
        <w:rPr>
          <w:sz w:val="28"/>
        </w:rPr>
        <w:t xml:space="preserve"> на</w:t>
      </w:r>
      <w:r>
        <w:rPr>
          <w:sz w:val="28"/>
        </w:rPr>
        <w:t xml:space="preserve"> содержание и обеспечение деятельности </w:t>
      </w:r>
      <w:r>
        <w:rPr>
          <w:sz w:val="28"/>
        </w:rPr>
        <w:t xml:space="preserve"> МКУ «Единая</w:t>
      </w:r>
      <w:r>
        <w:rPr>
          <w:sz w:val="28"/>
        </w:rPr>
        <w:t xml:space="preserve"> </w:t>
      </w:r>
      <w:r>
        <w:rPr>
          <w:sz w:val="28"/>
        </w:rPr>
        <w:t xml:space="preserve">дежурная диспетчерская </w:t>
      </w:r>
      <w:r>
        <w:rPr>
          <w:sz w:val="28"/>
        </w:rPr>
        <w:t xml:space="preserve"> служб</w:t>
      </w:r>
      <w:r>
        <w:rPr>
          <w:sz w:val="28"/>
        </w:rPr>
        <w:t xml:space="preserve">а», а также расходы по обеспечению </w:t>
      </w:r>
      <w:r>
        <w:rPr>
          <w:sz w:val="28"/>
        </w:rPr>
        <w:t xml:space="preserve">безопасности жизнедеятельности  населения </w:t>
      </w:r>
      <w:r>
        <w:rPr>
          <w:sz w:val="28"/>
        </w:rPr>
        <w:t xml:space="preserve">на территории </w:t>
      </w:r>
      <w:r>
        <w:rPr>
          <w:sz w:val="28"/>
        </w:rPr>
        <w:t>Крапивинского</w:t>
      </w:r>
      <w:r>
        <w:rPr>
          <w:sz w:val="28"/>
        </w:rPr>
        <w:t xml:space="preserve"> </w:t>
      </w:r>
      <w:r>
        <w:rPr>
          <w:sz w:val="28"/>
        </w:rPr>
        <w:t>муниципального</w:t>
      </w:r>
      <w:r>
        <w:rPr>
          <w:sz w:val="28"/>
        </w:rPr>
        <w:t xml:space="preserve"> округ</w:t>
      </w:r>
      <w:r>
        <w:rPr>
          <w:sz w:val="28"/>
        </w:rPr>
        <w:t>а</w:t>
      </w:r>
      <w:r>
        <w:rPr>
          <w:sz w:val="28"/>
        </w:rPr>
        <w:t xml:space="preserve"> (против</w:t>
      </w:r>
      <w:r>
        <w:rPr>
          <w:sz w:val="28"/>
        </w:rPr>
        <w:t xml:space="preserve"> </w:t>
      </w:r>
      <w:r>
        <w:rPr>
          <w:sz w:val="28"/>
        </w:rPr>
        <w:t>паводковые мероприятия, обеспечение безопасности на воде, реализация мероприятий по плану построения и развития АПК «Безопасный город» и другие), по профилактике экстремизма на территории округа</w:t>
      </w:r>
      <w:r>
        <w:rPr>
          <w:sz w:val="28"/>
        </w:rPr>
        <w:t xml:space="preserve"> и другие</w:t>
      </w:r>
      <w:r>
        <w:rPr>
          <w:sz w:val="28"/>
        </w:rPr>
        <w:t xml:space="preserve">. </w:t>
      </w:r>
      <w:r>
        <w:rPr>
          <w:sz w:val="28"/>
        </w:rPr>
        <w:t xml:space="preserve">Расходы </w:t>
      </w:r>
      <w:r>
        <w:rPr>
          <w:sz w:val="28"/>
        </w:rPr>
        <w:t>составил</w:t>
      </w:r>
      <w:r>
        <w:rPr>
          <w:sz w:val="28"/>
        </w:rPr>
        <w:t>и</w:t>
      </w:r>
      <w:r>
        <w:rPr>
          <w:sz w:val="28"/>
        </w:rPr>
        <w:t xml:space="preserve"> </w:t>
      </w:r>
      <w:r>
        <w:rPr>
          <w:sz w:val="28"/>
        </w:rPr>
        <w:t>9568,8</w:t>
      </w:r>
      <w:r>
        <w:rPr>
          <w:sz w:val="28"/>
        </w:rPr>
        <w:t xml:space="preserve"> тыс. руб.</w:t>
      </w:r>
      <w:r>
        <w:rPr>
          <w:sz w:val="28"/>
        </w:rPr>
        <w:t xml:space="preserve">, </w:t>
      </w:r>
      <w:r>
        <w:rPr>
          <w:sz w:val="28"/>
        </w:rPr>
        <w:t xml:space="preserve">из них </w:t>
      </w:r>
      <w:r>
        <w:rPr>
          <w:sz w:val="28"/>
        </w:rPr>
        <w:t xml:space="preserve">фонд оплаты труда  </w:t>
      </w:r>
      <w:r>
        <w:rPr>
          <w:sz w:val="28"/>
        </w:rPr>
        <w:t>5400,0</w:t>
      </w:r>
      <w:r>
        <w:rPr>
          <w:sz w:val="28"/>
        </w:rPr>
        <w:t xml:space="preserve"> тыс.</w:t>
      </w:r>
      <w:r>
        <w:rPr>
          <w:sz w:val="28"/>
        </w:rPr>
        <w:t xml:space="preserve"> </w:t>
      </w:r>
      <w:r>
        <w:rPr>
          <w:sz w:val="28"/>
        </w:rPr>
        <w:t>руб.</w:t>
      </w:r>
      <w:r>
        <w:rPr>
          <w:sz w:val="28"/>
        </w:rPr>
        <w:t>;</w:t>
      </w:r>
    </w:p>
    <w:p w14:paraId="98020000">
      <w:pPr>
        <w:widowControl w:val="1"/>
        <w:tabs>
          <w:tab w:leader="none" w:pos="4677" w:val="clear"/>
          <w:tab w:leader="none" w:pos="9355" w:val="clear"/>
        </w:tabs>
        <w:ind w:firstLine="360"/>
        <w:jc w:val="both"/>
        <w:rPr>
          <w:sz w:val="28"/>
        </w:rPr>
      </w:pPr>
      <w:r>
        <w:rPr>
          <w:b w:val="1"/>
          <w:sz w:val="28"/>
        </w:rPr>
        <w:t xml:space="preserve">По подразделу </w:t>
      </w:r>
      <w:r>
        <w:rPr>
          <w:b w:val="1"/>
          <w:sz w:val="28"/>
        </w:rPr>
        <w:t>10</w:t>
      </w:r>
      <w:r>
        <w:rPr>
          <w:sz w:val="28"/>
        </w:rPr>
        <w:t xml:space="preserve"> </w:t>
      </w:r>
      <w:r>
        <w:rPr>
          <w:i w:val="1"/>
          <w:sz w:val="28"/>
        </w:rPr>
        <w:t>«Защита населения и территори</w:t>
      </w:r>
      <w:r>
        <w:rPr>
          <w:i w:val="1"/>
          <w:sz w:val="28"/>
        </w:rPr>
        <w:t>й</w:t>
      </w:r>
      <w:r>
        <w:rPr>
          <w:i w:val="1"/>
          <w:sz w:val="28"/>
        </w:rPr>
        <w:t xml:space="preserve"> от чрезвычайных ситуаций природного и техногенного характера, пожарная безопасность»</w:t>
      </w:r>
      <w:r>
        <w:rPr>
          <w:i w:val="1"/>
          <w:sz w:val="28"/>
        </w:rPr>
        <w:t xml:space="preserve"> </w:t>
      </w:r>
      <w:r>
        <w:rPr>
          <w:sz w:val="28"/>
        </w:rPr>
        <w:t xml:space="preserve">запланированы </w:t>
      </w:r>
      <w:r>
        <w:rPr>
          <w:sz w:val="28"/>
        </w:rPr>
        <w:t xml:space="preserve">и исполнены </w:t>
      </w:r>
      <w:r>
        <w:rPr>
          <w:sz w:val="28"/>
        </w:rPr>
        <w:t>расходы</w:t>
      </w:r>
      <w:r>
        <w:rPr>
          <w:sz w:val="28"/>
        </w:rPr>
        <w:t xml:space="preserve"> </w:t>
      </w:r>
      <w:r>
        <w:rPr>
          <w:sz w:val="28"/>
        </w:rPr>
        <w:t>на осуществление противопожарных мероприятий</w:t>
      </w:r>
      <w:r>
        <w:rPr>
          <w:sz w:val="28"/>
        </w:rPr>
        <w:t xml:space="preserve">, модернизацию автоматизированной системы централизованного оповещения населения </w:t>
      </w:r>
      <w:r>
        <w:rPr>
          <w:sz w:val="28"/>
        </w:rPr>
        <w:t xml:space="preserve">в сумме </w:t>
      </w:r>
      <w:r>
        <w:rPr>
          <w:sz w:val="28"/>
        </w:rPr>
        <w:t>19607,2</w:t>
      </w:r>
      <w:r>
        <w:rPr>
          <w:sz w:val="28"/>
        </w:rPr>
        <w:t xml:space="preserve"> тыс. руб</w:t>
      </w:r>
      <w:r>
        <w:rPr>
          <w:sz w:val="28"/>
        </w:rPr>
        <w:t>.</w:t>
      </w:r>
    </w:p>
    <w:p w14:paraId="99020000">
      <w:pPr>
        <w:widowControl w:val="1"/>
        <w:tabs>
          <w:tab w:leader="none" w:pos="4677" w:val="clear"/>
          <w:tab w:leader="none" w:pos="9355" w:val="clear"/>
        </w:tabs>
        <w:ind/>
        <w:jc w:val="both"/>
      </w:pPr>
    </w:p>
    <w:p w14:paraId="9A020000">
      <w:pPr>
        <w:widowControl w:val="1"/>
        <w:tabs>
          <w:tab w:leader="none" w:pos="4677" w:val="clear"/>
          <w:tab w:leader="none" w:pos="9355" w:val="clear"/>
        </w:tabs>
        <w:ind w:firstLine="708"/>
        <w:jc w:val="center"/>
        <w:rPr>
          <w:b w:val="1"/>
          <w:sz w:val="28"/>
        </w:rPr>
      </w:pPr>
      <w:r>
        <w:rPr>
          <w:b w:val="1"/>
          <w:sz w:val="28"/>
        </w:rPr>
        <w:t>Раздел 04 «Национальная экономика»</w:t>
      </w:r>
    </w:p>
    <w:p w14:paraId="9B020000">
      <w:pPr>
        <w:widowControl w:val="1"/>
        <w:ind w:firstLine="708"/>
        <w:jc w:val="both"/>
        <w:rPr>
          <w:sz w:val="28"/>
        </w:rPr>
      </w:pPr>
      <w:r>
        <w:rPr>
          <w:sz w:val="28"/>
        </w:rPr>
        <w:t xml:space="preserve">Расходы по разделу первоначально запланированы в сумме </w:t>
      </w:r>
      <w:r>
        <w:rPr>
          <w:sz w:val="28"/>
        </w:rPr>
        <w:t>195498,4</w:t>
      </w:r>
      <w:r>
        <w:rPr>
          <w:sz w:val="28"/>
        </w:rPr>
        <w:t xml:space="preserve"> тыс. руб., в течение года расходы у</w:t>
      </w:r>
      <w:r>
        <w:rPr>
          <w:sz w:val="28"/>
        </w:rPr>
        <w:t>величе</w:t>
      </w:r>
      <w:r>
        <w:rPr>
          <w:sz w:val="28"/>
        </w:rPr>
        <w:t xml:space="preserve">ны на сумму </w:t>
      </w:r>
      <w:r>
        <w:rPr>
          <w:sz w:val="28"/>
        </w:rPr>
        <w:t>43920,2</w:t>
      </w:r>
      <w:r>
        <w:rPr>
          <w:sz w:val="28"/>
        </w:rPr>
        <w:t xml:space="preserve"> тыс. руб., уточненный план составил </w:t>
      </w:r>
      <w:r>
        <w:rPr>
          <w:sz w:val="28"/>
        </w:rPr>
        <w:t>239418,6</w:t>
      </w:r>
      <w:r>
        <w:rPr>
          <w:sz w:val="28"/>
        </w:rPr>
        <w:t xml:space="preserve"> тыс. руб. Расходы </w:t>
      </w:r>
      <w:r>
        <w:rPr>
          <w:sz w:val="28"/>
        </w:rPr>
        <w:t xml:space="preserve">произведены в сумме </w:t>
      </w:r>
      <w:r>
        <w:rPr>
          <w:sz w:val="28"/>
        </w:rPr>
        <w:t>239418,4</w:t>
      </w:r>
      <w:r>
        <w:rPr>
          <w:sz w:val="28"/>
        </w:rPr>
        <w:t xml:space="preserve"> </w:t>
      </w:r>
      <w:r>
        <w:rPr>
          <w:sz w:val="28"/>
        </w:rPr>
        <w:t xml:space="preserve">тыс. руб., из них фонд оплаты труда </w:t>
      </w:r>
      <w:r>
        <w:rPr>
          <w:sz w:val="28"/>
        </w:rPr>
        <w:t>17630,2</w:t>
      </w:r>
      <w:r>
        <w:rPr>
          <w:sz w:val="28"/>
        </w:rPr>
        <w:t xml:space="preserve"> тыс. руб.</w:t>
      </w:r>
    </w:p>
    <w:p w14:paraId="9C020000">
      <w:pPr>
        <w:widowControl w:val="1"/>
        <w:tabs>
          <w:tab w:leader="none" w:pos="4677" w:val="clear"/>
          <w:tab w:leader="none" w:pos="9355" w:val="clear"/>
        </w:tabs>
        <w:ind w:firstLine="708"/>
        <w:jc w:val="both"/>
        <w:rPr>
          <w:sz w:val="28"/>
        </w:rPr>
      </w:pPr>
      <w:r>
        <w:rPr>
          <w:b w:val="1"/>
          <w:sz w:val="28"/>
        </w:rPr>
        <w:t>По подразделу 02</w:t>
      </w:r>
      <w:r>
        <w:rPr>
          <w:sz w:val="28"/>
        </w:rPr>
        <w:t xml:space="preserve"> </w:t>
      </w:r>
      <w:r>
        <w:rPr>
          <w:i w:val="1"/>
          <w:sz w:val="28"/>
        </w:rPr>
        <w:t>«Топливно-энергетический комплекс»</w:t>
      </w:r>
      <w:r>
        <w:rPr>
          <w:sz w:val="28"/>
        </w:rPr>
        <w:t xml:space="preserve"> </w:t>
      </w:r>
      <w:r>
        <w:rPr>
          <w:sz w:val="28"/>
        </w:rPr>
        <w:t>произведены</w:t>
      </w:r>
      <w:r>
        <w:rPr>
          <w:sz w:val="28"/>
        </w:rPr>
        <w:t xml:space="preserve"> </w:t>
      </w:r>
      <w:r>
        <w:rPr>
          <w:sz w:val="28"/>
        </w:rPr>
        <w:t xml:space="preserve">расходы </w:t>
      </w:r>
      <w:r>
        <w:rPr>
          <w:sz w:val="28"/>
        </w:rPr>
        <w:t xml:space="preserve">на возмещение разницы в цене за уголь, реализуемый населению </w:t>
      </w:r>
      <w:r>
        <w:rPr>
          <w:sz w:val="28"/>
        </w:rPr>
        <w:t xml:space="preserve">в сумме </w:t>
      </w:r>
      <w:r>
        <w:rPr>
          <w:sz w:val="28"/>
        </w:rPr>
        <w:t>47786,7</w:t>
      </w:r>
      <w:r>
        <w:rPr>
          <w:sz w:val="28"/>
        </w:rPr>
        <w:t xml:space="preserve"> тыс.</w:t>
      </w:r>
      <w:r>
        <w:rPr>
          <w:sz w:val="28"/>
        </w:rPr>
        <w:t xml:space="preserve"> </w:t>
      </w:r>
      <w:r>
        <w:rPr>
          <w:sz w:val="28"/>
        </w:rPr>
        <w:t>руб.</w:t>
      </w:r>
      <w:r>
        <w:rPr>
          <w:sz w:val="28"/>
        </w:rPr>
        <w:t>;</w:t>
      </w:r>
    </w:p>
    <w:p w14:paraId="9D020000">
      <w:pPr>
        <w:widowControl w:val="1"/>
        <w:tabs>
          <w:tab w:leader="none" w:pos="4677" w:val="clear"/>
          <w:tab w:leader="none" w:pos="9355" w:val="clear"/>
        </w:tabs>
        <w:ind w:firstLine="708"/>
        <w:jc w:val="both"/>
        <w:rPr>
          <w:sz w:val="28"/>
        </w:rPr>
      </w:pPr>
      <w:r>
        <w:rPr>
          <w:b w:val="1"/>
          <w:sz w:val="28"/>
        </w:rPr>
        <w:t>По подразделу 0</w:t>
      </w:r>
      <w:r>
        <w:rPr>
          <w:b w:val="1"/>
          <w:sz w:val="28"/>
        </w:rPr>
        <w:t>5</w:t>
      </w:r>
      <w:r>
        <w:rPr>
          <w:sz w:val="28"/>
        </w:rPr>
        <w:t xml:space="preserve"> </w:t>
      </w:r>
      <w:r>
        <w:rPr>
          <w:i w:val="1"/>
          <w:sz w:val="28"/>
        </w:rPr>
        <w:t>«</w:t>
      </w:r>
      <w:r>
        <w:rPr>
          <w:i w:val="1"/>
          <w:sz w:val="28"/>
        </w:rPr>
        <w:t>Сельское хозяйство и рыболовство</w:t>
      </w:r>
      <w:r>
        <w:rPr>
          <w:i w:val="1"/>
          <w:sz w:val="28"/>
        </w:rPr>
        <w:t>»</w:t>
      </w:r>
      <w:r>
        <w:rPr>
          <w:sz w:val="28"/>
        </w:rPr>
        <w:t xml:space="preserve"> осуществлялись расходы по </w:t>
      </w:r>
      <w:r>
        <w:rPr>
          <w:sz w:val="28"/>
        </w:rPr>
        <w:t>подготовке</w:t>
      </w:r>
      <w:r>
        <w:rPr>
          <w:sz w:val="28"/>
        </w:rPr>
        <w:t xml:space="preserve"> проектов межевания земельных участков и проведени</w:t>
      </w:r>
      <w:r>
        <w:rPr>
          <w:sz w:val="28"/>
        </w:rPr>
        <w:t>ю</w:t>
      </w:r>
      <w:r>
        <w:rPr>
          <w:sz w:val="28"/>
        </w:rPr>
        <w:t xml:space="preserve"> кадастровых работ</w:t>
      </w:r>
      <w:r>
        <w:rPr>
          <w:sz w:val="28"/>
        </w:rPr>
        <w:t xml:space="preserve"> на территории округа</w:t>
      </w:r>
      <w:r>
        <w:rPr>
          <w:sz w:val="28"/>
        </w:rPr>
        <w:t xml:space="preserve"> </w:t>
      </w:r>
      <w:r>
        <w:rPr>
          <w:sz w:val="28"/>
        </w:rPr>
        <w:t xml:space="preserve">в сумме </w:t>
      </w:r>
      <w:r>
        <w:rPr>
          <w:sz w:val="28"/>
        </w:rPr>
        <w:t>968,9</w:t>
      </w:r>
      <w:r>
        <w:rPr>
          <w:sz w:val="28"/>
        </w:rPr>
        <w:t xml:space="preserve"> </w:t>
      </w:r>
      <w:r>
        <w:rPr>
          <w:sz w:val="28"/>
        </w:rPr>
        <w:t>тыс.</w:t>
      </w:r>
      <w:r>
        <w:rPr>
          <w:sz w:val="28"/>
        </w:rPr>
        <w:t xml:space="preserve"> </w:t>
      </w:r>
      <w:r>
        <w:rPr>
          <w:sz w:val="28"/>
        </w:rPr>
        <w:t>руб.</w:t>
      </w:r>
      <w:r>
        <w:rPr>
          <w:sz w:val="28"/>
        </w:rPr>
        <w:t>;</w:t>
      </w:r>
    </w:p>
    <w:p w14:paraId="9E020000">
      <w:pPr>
        <w:widowControl w:val="1"/>
        <w:ind w:firstLine="708"/>
        <w:jc w:val="both"/>
        <w:rPr>
          <w:color w:val="FF0000"/>
          <w:sz w:val="28"/>
        </w:rPr>
      </w:pPr>
      <w:r>
        <w:rPr>
          <w:b w:val="1"/>
          <w:sz w:val="28"/>
        </w:rPr>
        <w:t>По подразделу 08</w:t>
      </w:r>
      <w:r>
        <w:rPr>
          <w:sz w:val="28"/>
        </w:rPr>
        <w:t xml:space="preserve"> </w:t>
      </w:r>
      <w:r>
        <w:rPr>
          <w:i w:val="1"/>
          <w:sz w:val="28"/>
        </w:rPr>
        <w:t>«Транспорт»</w:t>
      </w:r>
      <w:r>
        <w:rPr>
          <w:sz w:val="28"/>
        </w:rPr>
        <w:t xml:space="preserve"> </w:t>
      </w:r>
      <w:r>
        <w:rPr>
          <w:sz w:val="28"/>
        </w:rPr>
        <w:t>осуществлялись расходы на обеспечение деятельности МБУ «Автохозяйство Крапивинского муниципального округа», по оплате</w:t>
      </w:r>
      <w:r>
        <w:rPr>
          <w:sz w:val="28"/>
        </w:rPr>
        <w:t xml:space="preserve"> услуг </w:t>
      </w:r>
      <w:r>
        <w:rPr>
          <w:sz w:val="28"/>
        </w:rPr>
        <w:t>по перевозке пассажиров автобусами общего пользования, по оплате транспортного налога</w:t>
      </w:r>
      <w:r>
        <w:rPr>
          <w:sz w:val="28"/>
        </w:rPr>
        <w:t xml:space="preserve"> </w:t>
      </w:r>
      <w:r>
        <w:rPr>
          <w:sz w:val="28"/>
        </w:rPr>
        <w:t xml:space="preserve">произведены расходы в сумме </w:t>
      </w:r>
      <w:r>
        <w:rPr>
          <w:sz w:val="28"/>
        </w:rPr>
        <w:t>36306,5</w:t>
      </w:r>
      <w:r>
        <w:rPr>
          <w:sz w:val="28"/>
        </w:rPr>
        <w:t xml:space="preserve"> тыс. руб.</w:t>
      </w:r>
      <w:r>
        <w:rPr>
          <w:sz w:val="28"/>
        </w:rPr>
        <w:t xml:space="preserve">, </w:t>
      </w:r>
      <w:r>
        <w:rPr>
          <w:sz w:val="28"/>
        </w:rPr>
        <w:t>из них фонд оплаты труда</w:t>
      </w:r>
      <w:r>
        <w:rPr>
          <w:sz w:val="28"/>
        </w:rPr>
        <w:t xml:space="preserve"> 17630,2</w:t>
      </w:r>
      <w:r>
        <w:rPr>
          <w:sz w:val="28"/>
        </w:rPr>
        <w:t xml:space="preserve"> тыс. руб.;</w:t>
      </w:r>
    </w:p>
    <w:p w14:paraId="9F020000">
      <w:pPr>
        <w:widowControl w:val="1"/>
        <w:ind w:firstLine="708"/>
        <w:jc w:val="both"/>
        <w:rPr>
          <w:color w:val="FF0000"/>
          <w:sz w:val="28"/>
        </w:rPr>
      </w:pPr>
      <w:r>
        <w:rPr>
          <w:b w:val="1"/>
          <w:sz w:val="28"/>
        </w:rPr>
        <w:t xml:space="preserve">По подразделу 09 </w:t>
      </w:r>
      <w:r>
        <w:rPr>
          <w:i w:val="1"/>
          <w:sz w:val="28"/>
        </w:rPr>
        <w:t xml:space="preserve">«Дорожное хозяйство (дорожные фонды)» </w:t>
      </w:r>
      <w:r>
        <w:rPr>
          <w:sz w:val="28"/>
        </w:rPr>
        <w:t xml:space="preserve">произведены расходы </w:t>
      </w:r>
      <w:r>
        <w:rPr>
          <w:sz w:val="28"/>
        </w:rPr>
        <w:t xml:space="preserve">по содержанию и ремонту автомобильных дорог общего пользования, по реализации мероприятий по формированию современной городской среды в Крапивинском муниципальном округе </w:t>
      </w:r>
      <w:r>
        <w:rPr>
          <w:sz w:val="28"/>
        </w:rPr>
        <w:t xml:space="preserve">в сумме </w:t>
      </w:r>
      <w:r>
        <w:rPr>
          <w:sz w:val="28"/>
        </w:rPr>
        <w:t>142462,1</w:t>
      </w:r>
      <w:r>
        <w:rPr>
          <w:sz w:val="28"/>
        </w:rPr>
        <w:t xml:space="preserve"> тыс. руб.</w:t>
      </w:r>
    </w:p>
    <w:p w14:paraId="A0020000">
      <w:pPr>
        <w:widowControl w:val="1"/>
        <w:ind w:firstLine="708"/>
        <w:jc w:val="both"/>
        <w:rPr>
          <w:sz w:val="28"/>
        </w:rPr>
      </w:pPr>
      <w:r>
        <w:rPr>
          <w:b w:val="1"/>
          <w:sz w:val="28"/>
        </w:rPr>
        <w:t>По подразделу 12</w:t>
      </w:r>
      <w:r>
        <w:rPr>
          <w:sz w:val="28"/>
        </w:rPr>
        <w:t xml:space="preserve"> </w:t>
      </w:r>
      <w:r>
        <w:rPr>
          <w:i w:val="1"/>
          <w:sz w:val="28"/>
        </w:rPr>
        <w:t>«Другие вопросы в области национальной экономики»</w:t>
      </w:r>
      <w:r>
        <w:rPr>
          <w:sz w:val="28"/>
        </w:rPr>
        <w:t xml:space="preserve"> </w:t>
      </w:r>
      <w:r>
        <w:rPr>
          <w:sz w:val="28"/>
        </w:rPr>
        <w:t xml:space="preserve">осуществлялись </w:t>
      </w:r>
      <w:r>
        <w:rPr>
          <w:sz w:val="28"/>
        </w:rPr>
        <w:t xml:space="preserve">расходы </w:t>
      </w:r>
      <w:r>
        <w:rPr>
          <w:sz w:val="28"/>
        </w:rPr>
        <w:t>на выполнение мероприятий</w:t>
      </w:r>
      <w:r>
        <w:rPr>
          <w:sz w:val="28"/>
        </w:rPr>
        <w:t>:</w:t>
      </w:r>
      <w:r>
        <w:rPr>
          <w:sz w:val="28"/>
        </w:rPr>
        <w:t xml:space="preserve"> по землепользованию и застройке территорий</w:t>
      </w:r>
      <w:r>
        <w:rPr>
          <w:sz w:val="28"/>
        </w:rPr>
        <w:t>;</w:t>
      </w:r>
      <w:r>
        <w:rPr>
          <w:sz w:val="28"/>
        </w:rPr>
        <w:t xml:space="preserve"> </w:t>
      </w:r>
      <w:r>
        <w:rPr>
          <w:sz w:val="28"/>
        </w:rPr>
        <w:t>по оформлению правоустанавливающих документов на объекты муниципальной собственности;</w:t>
      </w:r>
      <w:r>
        <w:rPr>
          <w:sz w:val="28"/>
        </w:rPr>
        <w:t xml:space="preserve"> </w:t>
      </w:r>
      <w:r>
        <w:rPr>
          <w:sz w:val="28"/>
        </w:rPr>
        <w:t xml:space="preserve">по развитию туризма в Крапивинском муниципальном округе. Расходы </w:t>
      </w:r>
      <w:r>
        <w:rPr>
          <w:sz w:val="28"/>
        </w:rPr>
        <w:t xml:space="preserve">исполнены в сумме </w:t>
      </w:r>
      <w:r>
        <w:rPr>
          <w:sz w:val="28"/>
        </w:rPr>
        <w:t>11894,</w:t>
      </w:r>
      <w:r>
        <w:rPr>
          <w:sz w:val="28"/>
        </w:rPr>
        <w:t>2</w:t>
      </w:r>
      <w:r>
        <w:rPr>
          <w:sz w:val="28"/>
        </w:rPr>
        <w:t xml:space="preserve"> тыс. руб. </w:t>
      </w:r>
      <w:r>
        <w:rPr>
          <w:sz w:val="28"/>
        </w:rPr>
        <w:t xml:space="preserve">при </w:t>
      </w:r>
      <w:r>
        <w:rPr>
          <w:sz w:val="28"/>
        </w:rPr>
        <w:t>план</w:t>
      </w:r>
      <w:r>
        <w:rPr>
          <w:sz w:val="28"/>
        </w:rPr>
        <w:t>е 11894,4</w:t>
      </w:r>
      <w:r>
        <w:rPr>
          <w:sz w:val="28"/>
        </w:rPr>
        <w:t xml:space="preserve"> тыс. руб.</w:t>
      </w:r>
    </w:p>
    <w:p w14:paraId="A1020000">
      <w:pPr>
        <w:widowControl w:val="1"/>
        <w:ind w:firstLine="708"/>
        <w:jc w:val="both"/>
        <w:rPr>
          <w:sz w:val="28"/>
        </w:rPr>
      </w:pPr>
    </w:p>
    <w:p w14:paraId="A2020000">
      <w:pPr>
        <w:pStyle w:val="Style_7"/>
        <w:widowControl w:val="1"/>
        <w:ind/>
        <w:jc w:val="center"/>
      </w:pPr>
      <w:r>
        <w:t>Раздел 05 « Жилищно-коммунальное хозяйство»</w:t>
      </w:r>
    </w:p>
    <w:p w14:paraId="A3020000">
      <w:pPr>
        <w:widowControl w:val="1"/>
        <w:ind w:firstLine="708"/>
        <w:jc w:val="both"/>
        <w:rPr>
          <w:sz w:val="28"/>
        </w:rPr>
      </w:pPr>
      <w:r>
        <w:rPr>
          <w:sz w:val="28"/>
        </w:rPr>
        <w:t xml:space="preserve">По разделу первоначально расходы запланированы в сумме </w:t>
      </w:r>
      <w:r>
        <w:rPr>
          <w:sz w:val="28"/>
        </w:rPr>
        <w:t xml:space="preserve">738779,1 </w:t>
      </w:r>
      <w:r>
        <w:rPr>
          <w:sz w:val="28"/>
        </w:rPr>
        <w:t xml:space="preserve">тыс. руб., в течение года расходы увеличены на сумму </w:t>
      </w:r>
      <w:r>
        <w:rPr>
          <w:sz w:val="28"/>
        </w:rPr>
        <w:t>20287,5</w:t>
      </w:r>
      <w:r>
        <w:rPr>
          <w:sz w:val="28"/>
        </w:rPr>
        <w:t xml:space="preserve"> тыс. руб., уточненный план составил </w:t>
      </w:r>
      <w:r>
        <w:rPr>
          <w:sz w:val="28"/>
        </w:rPr>
        <w:t>759066,6</w:t>
      </w:r>
      <w:r>
        <w:rPr>
          <w:sz w:val="28"/>
        </w:rPr>
        <w:t xml:space="preserve"> тыс. руб. Расходы произведены  в сумме </w:t>
      </w:r>
      <w:r>
        <w:rPr>
          <w:sz w:val="28"/>
        </w:rPr>
        <w:t>680048,6</w:t>
      </w:r>
      <w:r>
        <w:rPr>
          <w:sz w:val="28"/>
        </w:rPr>
        <w:t xml:space="preserve"> тыс. руб. или </w:t>
      </w:r>
      <w:r>
        <w:rPr>
          <w:sz w:val="28"/>
        </w:rPr>
        <w:t>89,6</w:t>
      </w:r>
      <w:r>
        <w:rPr>
          <w:sz w:val="28"/>
        </w:rPr>
        <w:t xml:space="preserve"> % от утвержденных бюджетных ассигнований, из них фонд оплаты труда </w:t>
      </w:r>
      <w:r>
        <w:rPr>
          <w:sz w:val="28"/>
        </w:rPr>
        <w:t>11193,6</w:t>
      </w:r>
      <w:r>
        <w:rPr>
          <w:sz w:val="28"/>
        </w:rPr>
        <w:t xml:space="preserve"> тыс. руб.</w:t>
      </w:r>
    </w:p>
    <w:p w14:paraId="A4020000">
      <w:pPr>
        <w:widowControl w:val="1"/>
        <w:ind w:firstLine="708"/>
        <w:jc w:val="both"/>
        <w:rPr>
          <w:sz w:val="28"/>
        </w:rPr>
      </w:pPr>
      <w:r>
        <w:rPr>
          <w:b w:val="1"/>
          <w:sz w:val="28"/>
        </w:rPr>
        <w:t>П</w:t>
      </w:r>
      <w:r>
        <w:rPr>
          <w:b w:val="1"/>
          <w:sz w:val="28"/>
        </w:rPr>
        <w:t>о подразделу 01</w:t>
      </w:r>
      <w:r>
        <w:rPr>
          <w:sz w:val="28"/>
        </w:rPr>
        <w:t xml:space="preserve"> </w:t>
      </w:r>
      <w:r>
        <w:rPr>
          <w:i w:val="1"/>
          <w:sz w:val="28"/>
        </w:rPr>
        <w:t xml:space="preserve">«Жилищное хозяйство» </w:t>
      </w:r>
      <w:r>
        <w:rPr>
          <w:sz w:val="28"/>
        </w:rPr>
        <w:t>произведены</w:t>
      </w:r>
      <w:r>
        <w:rPr>
          <w:sz w:val="28"/>
        </w:rPr>
        <w:t xml:space="preserve"> </w:t>
      </w:r>
      <w:r>
        <w:rPr>
          <w:sz w:val="28"/>
        </w:rPr>
        <w:t xml:space="preserve">расходы </w:t>
      </w:r>
      <w:r>
        <w:rPr>
          <w:sz w:val="28"/>
        </w:rPr>
        <w:t xml:space="preserve">по </w:t>
      </w:r>
      <w:r>
        <w:rPr>
          <w:sz w:val="28"/>
        </w:rPr>
        <w:t xml:space="preserve">оплате </w:t>
      </w:r>
      <w:r>
        <w:rPr>
          <w:sz w:val="28"/>
        </w:rPr>
        <w:t>взнос</w:t>
      </w:r>
      <w:r>
        <w:rPr>
          <w:sz w:val="28"/>
        </w:rPr>
        <w:t>ов</w:t>
      </w:r>
      <w:r>
        <w:rPr>
          <w:sz w:val="28"/>
        </w:rPr>
        <w:t xml:space="preserve"> </w:t>
      </w:r>
      <w:r>
        <w:rPr>
          <w:sz w:val="28"/>
        </w:rPr>
        <w:t xml:space="preserve">на капитальный ремонт </w:t>
      </w:r>
      <w:r>
        <w:rPr>
          <w:sz w:val="28"/>
        </w:rPr>
        <w:t xml:space="preserve">муниципальных квартир </w:t>
      </w:r>
      <w:r>
        <w:rPr>
          <w:sz w:val="28"/>
        </w:rPr>
        <w:t xml:space="preserve">в </w:t>
      </w:r>
      <w:r>
        <w:rPr>
          <w:sz w:val="28"/>
        </w:rPr>
        <w:t xml:space="preserve">многоквартирных </w:t>
      </w:r>
      <w:r>
        <w:rPr>
          <w:sz w:val="28"/>
        </w:rPr>
        <w:t xml:space="preserve">жилых </w:t>
      </w:r>
      <w:r>
        <w:rPr>
          <w:sz w:val="28"/>
        </w:rPr>
        <w:t xml:space="preserve">дома; </w:t>
      </w:r>
      <w:r>
        <w:rPr>
          <w:sz w:val="28"/>
        </w:rPr>
        <w:t>ремонт объектов жилого фонда</w:t>
      </w:r>
      <w:r>
        <w:rPr>
          <w:sz w:val="28"/>
        </w:rPr>
        <w:t xml:space="preserve"> </w:t>
      </w:r>
      <w:r>
        <w:rPr>
          <w:sz w:val="28"/>
        </w:rPr>
        <w:t>в сумме</w:t>
      </w:r>
      <w:r>
        <w:rPr>
          <w:sz w:val="28"/>
        </w:rPr>
        <w:t xml:space="preserve"> </w:t>
      </w:r>
      <w:r>
        <w:rPr>
          <w:sz w:val="28"/>
        </w:rPr>
        <w:t>1699,5</w:t>
      </w:r>
      <w:r>
        <w:rPr>
          <w:sz w:val="28"/>
        </w:rPr>
        <w:t xml:space="preserve"> тыс. руб</w:t>
      </w:r>
      <w:r>
        <w:rPr>
          <w:sz w:val="28"/>
        </w:rPr>
        <w:t>.</w:t>
      </w:r>
    </w:p>
    <w:p w14:paraId="A5020000">
      <w:pPr>
        <w:widowControl w:val="1"/>
        <w:ind w:firstLine="708"/>
        <w:jc w:val="both"/>
        <w:rPr>
          <w:sz w:val="28"/>
        </w:rPr>
      </w:pPr>
      <w:r>
        <w:rPr>
          <w:b w:val="1"/>
          <w:sz w:val="28"/>
        </w:rPr>
        <w:t>По подразделу 02</w:t>
      </w:r>
      <w:r>
        <w:rPr>
          <w:sz w:val="28"/>
        </w:rPr>
        <w:t xml:space="preserve"> </w:t>
      </w:r>
      <w:r>
        <w:rPr>
          <w:i w:val="1"/>
          <w:sz w:val="28"/>
        </w:rPr>
        <w:t>«Коммунальное</w:t>
      </w:r>
      <w:r>
        <w:rPr>
          <w:i w:val="1"/>
          <w:sz w:val="28"/>
        </w:rPr>
        <w:t xml:space="preserve">  </w:t>
      </w:r>
      <w:r>
        <w:rPr>
          <w:i w:val="1"/>
          <w:sz w:val="28"/>
        </w:rPr>
        <w:t>хозяйство»</w:t>
      </w:r>
      <w:r>
        <w:rPr>
          <w:sz w:val="28"/>
        </w:rPr>
        <w:t xml:space="preserve"> </w:t>
      </w:r>
      <w:r>
        <w:rPr>
          <w:sz w:val="28"/>
        </w:rPr>
        <w:t>осуществляются</w:t>
      </w:r>
      <w:r>
        <w:rPr>
          <w:sz w:val="28"/>
        </w:rPr>
        <w:t xml:space="preserve"> расходы </w:t>
      </w:r>
      <w:r>
        <w:rPr>
          <w:sz w:val="28"/>
        </w:rPr>
        <w:t>на</w:t>
      </w:r>
      <w:r>
        <w:rPr>
          <w:sz w:val="28"/>
        </w:rPr>
        <w:t>:</w:t>
      </w:r>
      <w:r>
        <w:rPr>
          <w:sz w:val="28"/>
        </w:rPr>
        <w:t xml:space="preserve"> </w:t>
      </w:r>
      <w:r>
        <w:rPr>
          <w:sz w:val="28"/>
        </w:rPr>
        <w:t xml:space="preserve">выплату </w:t>
      </w:r>
      <w:r>
        <w:rPr>
          <w:sz w:val="28"/>
        </w:rPr>
        <w:t>компенсаци</w:t>
      </w:r>
      <w:r>
        <w:rPr>
          <w:sz w:val="28"/>
        </w:rPr>
        <w:t>и</w:t>
      </w:r>
      <w:r>
        <w:rPr>
          <w:sz w:val="28"/>
        </w:rPr>
        <w:t xml:space="preserve"> выпадающих доходов организациям, предоставляющим населению</w:t>
      </w:r>
      <w:r>
        <w:rPr>
          <w:sz w:val="28"/>
        </w:rPr>
        <w:t xml:space="preserve"> услуги по тепло-, газо</w:t>
      </w:r>
      <w:r>
        <w:rPr>
          <w:sz w:val="28"/>
        </w:rPr>
        <w:t>-, водоснабжению и водоотведению</w:t>
      </w:r>
      <w:r>
        <w:rPr>
          <w:sz w:val="28"/>
        </w:rPr>
        <w:t xml:space="preserve"> </w:t>
      </w:r>
      <w:r>
        <w:rPr>
          <w:sz w:val="28"/>
        </w:rPr>
        <w:t>по тарифам, не обеспечивающим возмещение издержек</w:t>
      </w:r>
      <w:r>
        <w:rPr>
          <w:sz w:val="28"/>
        </w:rPr>
        <w:t>;</w:t>
      </w:r>
      <w:r>
        <w:rPr>
          <w:sz w:val="28"/>
        </w:rPr>
        <w:t xml:space="preserve"> </w:t>
      </w:r>
      <w:r>
        <w:rPr>
          <w:sz w:val="28"/>
        </w:rPr>
        <w:t>подготовк</w:t>
      </w:r>
      <w:r>
        <w:rPr>
          <w:sz w:val="28"/>
        </w:rPr>
        <w:t>у</w:t>
      </w:r>
      <w:r>
        <w:rPr>
          <w:sz w:val="28"/>
        </w:rPr>
        <w:t xml:space="preserve"> объектов ЖКХ </w:t>
      </w:r>
      <w:r>
        <w:rPr>
          <w:sz w:val="28"/>
        </w:rPr>
        <w:t xml:space="preserve"> </w:t>
      </w:r>
      <w:r>
        <w:rPr>
          <w:sz w:val="28"/>
        </w:rPr>
        <w:t xml:space="preserve">к работе </w:t>
      </w:r>
      <w:r>
        <w:rPr>
          <w:sz w:val="28"/>
        </w:rPr>
        <w:t>в осенне-зимний период</w:t>
      </w:r>
      <w:r>
        <w:rPr>
          <w:sz w:val="28"/>
        </w:rPr>
        <w:t>;</w:t>
      </w:r>
      <w:r>
        <w:rPr>
          <w:sz w:val="28"/>
        </w:rPr>
        <w:t xml:space="preserve"> </w:t>
      </w:r>
      <w:r>
        <w:rPr>
          <w:sz w:val="28"/>
        </w:rPr>
        <w:t>ремонт</w:t>
      </w:r>
      <w:r>
        <w:rPr>
          <w:sz w:val="28"/>
        </w:rPr>
        <w:t xml:space="preserve"> объектов </w:t>
      </w:r>
      <w:r>
        <w:rPr>
          <w:sz w:val="28"/>
        </w:rPr>
        <w:t>ЖКХ</w:t>
      </w:r>
      <w:r>
        <w:rPr>
          <w:sz w:val="28"/>
        </w:rPr>
        <w:t xml:space="preserve">; </w:t>
      </w:r>
      <w:r>
        <w:rPr>
          <w:sz w:val="28"/>
        </w:rPr>
        <w:t xml:space="preserve">и </w:t>
      </w:r>
      <w:r>
        <w:rPr>
          <w:sz w:val="28"/>
        </w:rPr>
        <w:t>другие мероприятия</w:t>
      </w:r>
      <w:r>
        <w:rPr>
          <w:sz w:val="28"/>
        </w:rPr>
        <w:t xml:space="preserve">. При плане </w:t>
      </w:r>
      <w:r>
        <w:rPr>
          <w:sz w:val="28"/>
        </w:rPr>
        <w:t xml:space="preserve"> </w:t>
      </w:r>
      <w:r>
        <w:rPr>
          <w:sz w:val="28"/>
        </w:rPr>
        <w:t>682867,0</w:t>
      </w:r>
      <w:r>
        <w:rPr>
          <w:sz w:val="28"/>
        </w:rPr>
        <w:t xml:space="preserve"> тыс. руб. расходы произведены </w:t>
      </w:r>
      <w:r>
        <w:rPr>
          <w:sz w:val="28"/>
        </w:rPr>
        <w:t xml:space="preserve">в </w:t>
      </w:r>
      <w:r>
        <w:rPr>
          <w:sz w:val="28"/>
        </w:rPr>
        <w:t>сумме</w:t>
      </w:r>
      <w:r>
        <w:rPr>
          <w:sz w:val="28"/>
        </w:rPr>
        <w:t xml:space="preserve"> </w:t>
      </w:r>
      <w:r>
        <w:rPr>
          <w:sz w:val="28"/>
        </w:rPr>
        <w:t>604213,9</w:t>
      </w:r>
      <w:r>
        <w:rPr>
          <w:sz w:val="28"/>
        </w:rPr>
        <w:t xml:space="preserve"> тыс. руб.</w:t>
      </w:r>
      <w:r>
        <w:rPr>
          <w:sz w:val="28"/>
        </w:rPr>
        <w:t xml:space="preserve"> </w:t>
      </w:r>
      <w:r>
        <w:rPr>
          <w:sz w:val="28"/>
        </w:rPr>
        <w:t>(</w:t>
      </w:r>
      <w:r>
        <w:rPr>
          <w:sz w:val="28"/>
        </w:rPr>
        <w:t>88,5</w:t>
      </w:r>
      <w:r>
        <w:rPr>
          <w:sz w:val="28"/>
        </w:rPr>
        <w:t>%)</w:t>
      </w:r>
      <w:r>
        <w:rPr>
          <w:sz w:val="28"/>
        </w:rPr>
        <w:t>.</w:t>
      </w:r>
    </w:p>
    <w:p w14:paraId="A6020000">
      <w:pPr>
        <w:widowControl w:val="1"/>
        <w:ind w:firstLine="708"/>
        <w:jc w:val="both"/>
        <w:outlineLvl w:val="1"/>
        <w:rPr>
          <w:rFonts w:ascii="Times New Roman" w:hAnsi="Times New Roman"/>
          <w:sz w:val="28"/>
        </w:rPr>
      </w:pPr>
      <w:r>
        <w:rPr>
          <w:rFonts w:ascii="Times New Roman" w:hAnsi="Times New Roman"/>
          <w:b w:val="1"/>
          <w:sz w:val="28"/>
        </w:rPr>
        <w:t>По подразделу 03</w:t>
      </w:r>
      <w:r>
        <w:rPr>
          <w:rFonts w:ascii="Times New Roman" w:hAnsi="Times New Roman"/>
          <w:sz w:val="28"/>
        </w:rPr>
        <w:t xml:space="preserve"> </w:t>
      </w:r>
      <w:r>
        <w:rPr>
          <w:rFonts w:ascii="Times New Roman" w:hAnsi="Times New Roman"/>
          <w:i w:val="1"/>
          <w:sz w:val="28"/>
        </w:rPr>
        <w:t>«Благоустройство»</w:t>
      </w:r>
      <w:r>
        <w:rPr>
          <w:rFonts w:ascii="Times New Roman" w:hAnsi="Times New Roman"/>
          <w:sz w:val="28"/>
        </w:rPr>
        <w:t xml:space="preserve"> </w:t>
      </w:r>
      <w:r>
        <w:rPr>
          <w:rFonts w:ascii="Times New Roman" w:hAnsi="Times New Roman"/>
          <w:sz w:val="28"/>
        </w:rPr>
        <w:t xml:space="preserve">осуществляются </w:t>
      </w:r>
      <w:r>
        <w:rPr>
          <w:rFonts w:ascii="Times New Roman" w:hAnsi="Times New Roman"/>
          <w:sz w:val="28"/>
        </w:rPr>
        <w:t xml:space="preserve">расходы </w:t>
      </w:r>
      <w:r>
        <w:rPr>
          <w:rFonts w:ascii="Times New Roman" w:hAnsi="Times New Roman"/>
          <w:sz w:val="28"/>
        </w:rPr>
        <w:t>на  организацию мероприятий при осуществлении деятельности по обращению с животными без владельцев; на благоустройство территории округа; реализ</w:t>
      </w:r>
      <w:r>
        <w:rPr>
          <w:rFonts w:ascii="Times New Roman" w:hAnsi="Times New Roman"/>
          <w:sz w:val="28"/>
        </w:rPr>
        <w:t>уются</w:t>
      </w:r>
      <w:r>
        <w:rPr>
          <w:rFonts w:ascii="Times New Roman" w:hAnsi="Times New Roman"/>
          <w:sz w:val="28"/>
        </w:rPr>
        <w:t xml:space="preserve"> мероприяти</w:t>
      </w:r>
      <w:r>
        <w:rPr>
          <w:rFonts w:ascii="Times New Roman" w:hAnsi="Times New Roman"/>
          <w:sz w:val="28"/>
        </w:rPr>
        <w:t>я</w:t>
      </w:r>
      <w:r>
        <w:rPr>
          <w:rFonts w:ascii="Times New Roman" w:hAnsi="Times New Roman"/>
          <w:sz w:val="28"/>
        </w:rPr>
        <w:t xml:space="preserve"> по формированию современной городской среды в округе </w:t>
      </w:r>
      <w:r>
        <w:rPr>
          <w:rFonts w:ascii="Times New Roman" w:hAnsi="Times New Roman"/>
          <w:sz w:val="28"/>
        </w:rPr>
        <w:t>и проекты инициативного бюджетирования «Твой Кузбасс – твоя инициатива»</w:t>
      </w:r>
      <w:r>
        <w:rPr>
          <w:rFonts w:ascii="Times New Roman" w:hAnsi="Times New Roman"/>
          <w:sz w:val="28"/>
        </w:rPr>
        <w:t xml:space="preserve">; на </w:t>
      </w:r>
      <w:r>
        <w:rPr>
          <w:rFonts w:ascii="Times New Roman" w:hAnsi="Times New Roman"/>
          <w:sz w:val="28"/>
        </w:rPr>
        <w:t>п</w:t>
      </w:r>
      <w:r>
        <w:rPr>
          <w:rFonts w:ascii="Times New Roman" w:hAnsi="Times New Roman"/>
          <w:sz w:val="28"/>
        </w:rPr>
        <w:t>риобретение контейнеров для сбора твердых коммунальных отходов и обустройство контейнерных площадок</w:t>
      </w:r>
      <w:r>
        <w:rPr>
          <w:sz w:val="28"/>
        </w:rPr>
        <w:t xml:space="preserve"> </w:t>
      </w:r>
      <w:r>
        <w:rPr>
          <w:rFonts w:ascii="Times New Roman" w:hAnsi="Times New Roman"/>
          <w:sz w:val="28"/>
        </w:rPr>
        <w:t>и другие мероприятия</w:t>
      </w:r>
      <w:r>
        <w:rPr>
          <w:rFonts w:ascii="Times New Roman" w:hAnsi="Times New Roman"/>
          <w:sz w:val="28"/>
        </w:rPr>
        <w:t xml:space="preserve">.  При плане </w:t>
      </w:r>
      <w:r>
        <w:rPr>
          <w:rFonts w:ascii="Times New Roman" w:hAnsi="Times New Roman"/>
          <w:sz w:val="28"/>
        </w:rPr>
        <w:t>62146,6</w:t>
      </w:r>
      <w:r>
        <w:rPr>
          <w:rFonts w:ascii="Times New Roman" w:hAnsi="Times New Roman"/>
          <w:sz w:val="28"/>
        </w:rPr>
        <w:t xml:space="preserve"> тыс. руб. расходы произведены </w:t>
      </w:r>
      <w:r>
        <w:rPr>
          <w:rFonts w:ascii="Times New Roman" w:hAnsi="Times New Roman"/>
          <w:sz w:val="28"/>
        </w:rPr>
        <w:t xml:space="preserve">в сумме </w:t>
      </w:r>
      <w:r>
        <w:rPr>
          <w:rFonts w:ascii="Times New Roman" w:hAnsi="Times New Roman"/>
          <w:sz w:val="28"/>
        </w:rPr>
        <w:t>61781,7</w:t>
      </w:r>
      <w:r>
        <w:rPr>
          <w:rFonts w:ascii="Times New Roman" w:hAnsi="Times New Roman"/>
          <w:sz w:val="28"/>
        </w:rPr>
        <w:t xml:space="preserve"> </w:t>
      </w:r>
      <w:r>
        <w:rPr>
          <w:rFonts w:ascii="Times New Roman" w:hAnsi="Times New Roman"/>
          <w:sz w:val="28"/>
        </w:rPr>
        <w:t xml:space="preserve">тыс. руб. </w:t>
      </w:r>
      <w:r>
        <w:rPr>
          <w:rFonts w:ascii="Times New Roman" w:hAnsi="Times New Roman"/>
          <w:sz w:val="28"/>
        </w:rPr>
        <w:t>(</w:t>
      </w:r>
      <w:r>
        <w:rPr>
          <w:rFonts w:ascii="Times New Roman" w:hAnsi="Times New Roman"/>
          <w:sz w:val="28"/>
        </w:rPr>
        <w:t>99,4</w:t>
      </w:r>
      <w:r>
        <w:rPr>
          <w:rFonts w:ascii="Times New Roman" w:hAnsi="Times New Roman"/>
          <w:sz w:val="28"/>
        </w:rPr>
        <w:t>% от плана).</w:t>
      </w:r>
    </w:p>
    <w:p w14:paraId="A7020000">
      <w:pPr>
        <w:widowControl w:val="1"/>
        <w:ind w:firstLine="708"/>
        <w:jc w:val="both"/>
        <w:outlineLvl w:val="1"/>
        <w:rPr>
          <w:rFonts w:ascii="Times New Roman" w:hAnsi="Times New Roman"/>
          <w:sz w:val="28"/>
        </w:rPr>
      </w:pPr>
      <w:r>
        <w:rPr>
          <w:rFonts w:ascii="Times New Roman" w:hAnsi="Times New Roman"/>
          <w:b w:val="1"/>
          <w:sz w:val="28"/>
        </w:rPr>
        <w:t>По подразделу 05</w:t>
      </w:r>
      <w:r>
        <w:rPr>
          <w:rFonts w:ascii="Times New Roman" w:hAnsi="Times New Roman"/>
          <w:sz w:val="28"/>
        </w:rPr>
        <w:t xml:space="preserve"> </w:t>
      </w:r>
      <w:r>
        <w:rPr>
          <w:rFonts w:ascii="Times New Roman" w:hAnsi="Times New Roman"/>
          <w:i w:val="1"/>
          <w:sz w:val="28"/>
        </w:rPr>
        <w:t>«Другие вопросы в области жилищно-коммунального хозяйства»</w:t>
      </w:r>
      <w:r>
        <w:rPr>
          <w:color w:val="000000"/>
          <w:sz w:val="28"/>
        </w:rPr>
        <w:t xml:space="preserve"> </w:t>
      </w:r>
      <w:r>
        <w:rPr>
          <w:rFonts w:ascii="Times New Roman" w:hAnsi="Times New Roman"/>
          <w:color w:val="000000"/>
          <w:sz w:val="28"/>
        </w:rPr>
        <w:t>отражены</w:t>
      </w:r>
      <w:r>
        <w:rPr>
          <w:rFonts w:ascii="Times New Roman" w:hAnsi="Times New Roman"/>
          <w:color w:val="000000"/>
          <w:sz w:val="28"/>
        </w:rPr>
        <w:t xml:space="preserve"> расходы </w:t>
      </w:r>
      <w:r>
        <w:rPr>
          <w:rFonts w:ascii="Times New Roman" w:hAnsi="Times New Roman"/>
          <w:sz w:val="28"/>
        </w:rPr>
        <w:t xml:space="preserve">по обеспечению деятельности </w:t>
      </w:r>
      <w:r>
        <w:rPr>
          <w:rFonts w:ascii="Times New Roman" w:hAnsi="Times New Roman"/>
          <w:sz w:val="28"/>
        </w:rPr>
        <w:t xml:space="preserve">органа местного самоуправления </w:t>
      </w:r>
      <w:r>
        <w:rPr>
          <w:rFonts w:ascii="Times New Roman" w:hAnsi="Times New Roman"/>
          <w:sz w:val="28"/>
        </w:rPr>
        <w:t>МКУ «Управление по жизнеобеспечению и строительству администрации Крапивинского муниципального округа»</w:t>
      </w:r>
      <w:r>
        <w:rPr>
          <w:rFonts w:ascii="Times New Roman" w:hAnsi="Times New Roman"/>
          <w:sz w:val="28"/>
        </w:rPr>
        <w:t>, решение прочих вопросов в области ЖКХ</w:t>
      </w:r>
      <w:r>
        <w:rPr>
          <w:rFonts w:ascii="Times New Roman" w:hAnsi="Times New Roman"/>
          <w:sz w:val="28"/>
        </w:rPr>
        <w:t>.</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бъем </w:t>
      </w:r>
      <w:r>
        <w:rPr>
          <w:rFonts w:ascii="Times New Roman" w:hAnsi="Times New Roman"/>
          <w:sz w:val="28"/>
        </w:rPr>
        <w:t>расход</w:t>
      </w:r>
      <w:r>
        <w:rPr>
          <w:rFonts w:ascii="Times New Roman" w:hAnsi="Times New Roman"/>
          <w:sz w:val="28"/>
        </w:rPr>
        <w:t xml:space="preserve">ов составил </w:t>
      </w:r>
      <w:r>
        <w:rPr>
          <w:rFonts w:ascii="Times New Roman" w:hAnsi="Times New Roman"/>
          <w:sz w:val="28"/>
        </w:rPr>
        <w:t>12353,5</w:t>
      </w:r>
      <w:r>
        <w:rPr>
          <w:rFonts w:ascii="Times New Roman" w:hAnsi="Times New Roman"/>
          <w:sz w:val="28"/>
        </w:rPr>
        <w:t xml:space="preserve"> тыс. руб.</w:t>
      </w:r>
      <w:r>
        <w:rPr>
          <w:rFonts w:ascii="Times New Roman" w:hAnsi="Times New Roman"/>
          <w:sz w:val="28"/>
        </w:rPr>
        <w:t>,</w:t>
      </w:r>
      <w:r>
        <w:rPr>
          <w:rFonts w:ascii="Times New Roman" w:hAnsi="Times New Roman"/>
          <w:sz w:val="28"/>
        </w:rPr>
        <w:t xml:space="preserve"> из них фон</w:t>
      </w:r>
      <w:r>
        <w:rPr>
          <w:rFonts w:ascii="Times New Roman" w:hAnsi="Times New Roman"/>
          <w:sz w:val="28"/>
        </w:rPr>
        <w:t xml:space="preserve">д оплаты труда </w:t>
      </w:r>
      <w:r>
        <w:rPr>
          <w:rFonts w:ascii="Times New Roman" w:hAnsi="Times New Roman"/>
          <w:sz w:val="28"/>
        </w:rPr>
        <w:t xml:space="preserve">11193,6 </w:t>
      </w:r>
      <w:r>
        <w:rPr>
          <w:rFonts w:ascii="Times New Roman" w:hAnsi="Times New Roman"/>
          <w:sz w:val="28"/>
        </w:rPr>
        <w:t>тыс. руб.</w:t>
      </w:r>
    </w:p>
    <w:p w14:paraId="A8020000">
      <w:pPr>
        <w:widowControl w:val="1"/>
        <w:ind w:firstLine="708"/>
        <w:jc w:val="both"/>
        <w:outlineLvl w:val="1"/>
        <w:rPr>
          <w:rFonts w:ascii="Times New Roman" w:hAnsi="Times New Roman"/>
          <w:sz w:val="28"/>
        </w:rPr>
      </w:pPr>
    </w:p>
    <w:p w14:paraId="A9020000">
      <w:pPr>
        <w:widowControl w:val="1"/>
        <w:tabs>
          <w:tab w:leader="none" w:pos="1620" w:val="left"/>
        </w:tabs>
        <w:ind w:firstLine="708" w:left="1416"/>
        <w:jc w:val="both"/>
        <w:rPr>
          <w:b w:val="1"/>
          <w:sz w:val="28"/>
        </w:rPr>
      </w:pPr>
      <w:r>
        <w:rPr>
          <w:b w:val="1"/>
          <w:sz w:val="28"/>
        </w:rPr>
        <w:t xml:space="preserve">Раздел </w:t>
      </w:r>
      <w:r>
        <w:rPr>
          <w:b w:val="1"/>
          <w:sz w:val="28"/>
        </w:rPr>
        <w:t>6</w:t>
      </w:r>
      <w:r>
        <w:rPr>
          <w:b w:val="1"/>
          <w:sz w:val="28"/>
        </w:rPr>
        <w:t xml:space="preserve"> «</w:t>
      </w:r>
      <w:r>
        <w:rPr>
          <w:b w:val="1"/>
          <w:sz w:val="28"/>
        </w:rPr>
        <w:t>Охрана окружающей среды</w:t>
      </w:r>
      <w:r>
        <w:rPr>
          <w:b w:val="1"/>
          <w:sz w:val="28"/>
        </w:rPr>
        <w:t>»</w:t>
      </w:r>
    </w:p>
    <w:p w14:paraId="AA020000">
      <w:pPr>
        <w:widowControl w:val="1"/>
        <w:ind w:firstLine="708"/>
        <w:jc w:val="both"/>
        <w:rPr>
          <w:b w:val="1"/>
          <w:sz w:val="28"/>
        </w:rPr>
      </w:pPr>
      <w:r>
        <w:rPr>
          <w:b w:val="1"/>
          <w:sz w:val="28"/>
        </w:rPr>
        <w:t>По подразделу 0</w:t>
      </w:r>
      <w:r>
        <w:rPr>
          <w:b w:val="1"/>
          <w:sz w:val="28"/>
        </w:rPr>
        <w:t>5</w:t>
      </w:r>
      <w:r>
        <w:rPr>
          <w:sz w:val="28"/>
        </w:rPr>
        <w:t xml:space="preserve"> </w:t>
      </w:r>
      <w:r>
        <w:rPr>
          <w:i w:val="1"/>
          <w:sz w:val="28"/>
        </w:rPr>
        <w:t>«</w:t>
      </w:r>
      <w:r>
        <w:rPr>
          <w:i w:val="1"/>
          <w:sz w:val="28"/>
        </w:rPr>
        <w:t>Другие вопросы в области охраны окружающей среды</w:t>
      </w:r>
      <w:r>
        <w:rPr>
          <w:i w:val="1"/>
          <w:sz w:val="28"/>
        </w:rPr>
        <w:t xml:space="preserve">» </w:t>
      </w:r>
      <w:r>
        <w:rPr>
          <w:sz w:val="28"/>
        </w:rPr>
        <w:t xml:space="preserve">отражены расходы на </w:t>
      </w:r>
      <w:r>
        <w:rPr>
          <w:sz w:val="28"/>
        </w:rPr>
        <w:t>п</w:t>
      </w:r>
      <w:r>
        <w:rPr>
          <w:sz w:val="28"/>
        </w:rPr>
        <w:t>риродоохранные мероприятия, реализуемые муниципальными образованиями</w:t>
      </w:r>
      <w:r>
        <w:rPr>
          <w:sz w:val="28"/>
        </w:rPr>
        <w:t xml:space="preserve">. Первоначальный план утвержден в сумме </w:t>
      </w:r>
      <w:r>
        <w:rPr>
          <w:sz w:val="28"/>
        </w:rPr>
        <w:t>9836,1</w:t>
      </w:r>
      <w:r>
        <w:rPr>
          <w:sz w:val="28"/>
        </w:rPr>
        <w:t xml:space="preserve"> тыс. руб., в течение года план увеличен на сумму </w:t>
      </w:r>
      <w:r>
        <w:rPr>
          <w:sz w:val="28"/>
        </w:rPr>
        <w:t>9907,5</w:t>
      </w:r>
      <w:r>
        <w:rPr>
          <w:sz w:val="28"/>
        </w:rPr>
        <w:t xml:space="preserve"> тыс. руб., уточненный план составил </w:t>
      </w:r>
      <w:r>
        <w:rPr>
          <w:sz w:val="28"/>
        </w:rPr>
        <w:t>19743,6</w:t>
      </w:r>
      <w:r>
        <w:rPr>
          <w:sz w:val="28"/>
        </w:rPr>
        <w:t xml:space="preserve"> тыс. руб., расходные обязательства исполнены в </w:t>
      </w:r>
      <w:r>
        <w:rPr>
          <w:sz w:val="28"/>
        </w:rPr>
        <w:t>сумме 9840,0</w:t>
      </w:r>
      <w:r>
        <w:rPr>
          <w:sz w:val="28"/>
        </w:rPr>
        <w:t xml:space="preserve"> тыс. руб.</w:t>
      </w:r>
      <w:r>
        <w:rPr>
          <w:sz w:val="28"/>
        </w:rPr>
        <w:t xml:space="preserve"> </w:t>
      </w:r>
      <w:r>
        <w:rPr>
          <w:sz w:val="28"/>
        </w:rPr>
        <w:t>(</w:t>
      </w:r>
      <w:r>
        <w:rPr>
          <w:sz w:val="28"/>
        </w:rPr>
        <w:t>49,8</w:t>
      </w:r>
      <w:r>
        <w:rPr>
          <w:sz w:val="28"/>
        </w:rPr>
        <w:t>% от плана).</w:t>
      </w:r>
    </w:p>
    <w:p w14:paraId="AB020000">
      <w:pPr>
        <w:widowControl w:val="1"/>
        <w:ind w:firstLine="0"/>
        <w:jc w:val="center"/>
        <w:outlineLvl w:val="1"/>
        <w:rPr>
          <w:rFonts w:ascii="Times New Roman" w:hAnsi="Times New Roman"/>
          <w:b w:val="1"/>
          <w:sz w:val="28"/>
        </w:rPr>
      </w:pPr>
    </w:p>
    <w:p w14:paraId="AC020000">
      <w:pPr>
        <w:widowControl w:val="1"/>
        <w:ind w:firstLine="0"/>
        <w:jc w:val="center"/>
        <w:outlineLvl w:val="1"/>
        <w:rPr>
          <w:rFonts w:ascii="Times New Roman" w:hAnsi="Times New Roman"/>
          <w:b w:val="1"/>
          <w:sz w:val="28"/>
        </w:rPr>
      </w:pPr>
      <w:r>
        <w:rPr>
          <w:rFonts w:ascii="Times New Roman" w:hAnsi="Times New Roman"/>
          <w:b w:val="1"/>
          <w:sz w:val="28"/>
        </w:rPr>
        <w:t>Раздел 07 «Образование»</w:t>
      </w:r>
    </w:p>
    <w:p w14:paraId="AD020000">
      <w:pPr>
        <w:widowControl w:val="1"/>
        <w:ind w:firstLine="708"/>
        <w:jc w:val="both"/>
        <w:rPr>
          <w:sz w:val="28"/>
        </w:rPr>
      </w:pPr>
      <w:r>
        <w:rPr>
          <w:sz w:val="28"/>
        </w:rPr>
        <w:t xml:space="preserve">По данному разделу осуществляется деятельность </w:t>
      </w:r>
      <w:r>
        <w:rPr>
          <w:sz w:val="28"/>
        </w:rPr>
        <w:t xml:space="preserve">образовательных </w:t>
      </w:r>
      <w:r>
        <w:rPr>
          <w:sz w:val="28"/>
        </w:rPr>
        <w:t>учреждений</w:t>
      </w:r>
      <w:r>
        <w:rPr>
          <w:sz w:val="28"/>
        </w:rPr>
        <w:t xml:space="preserve"> </w:t>
      </w:r>
      <w:r>
        <w:rPr>
          <w:sz w:val="28"/>
        </w:rPr>
        <w:t>округ</w:t>
      </w:r>
      <w:r>
        <w:rPr>
          <w:sz w:val="28"/>
        </w:rPr>
        <w:t>а</w:t>
      </w:r>
      <w:r>
        <w:rPr>
          <w:sz w:val="28"/>
        </w:rPr>
        <w:t>.</w:t>
      </w:r>
      <w:r>
        <w:rPr>
          <w:sz w:val="28"/>
        </w:rPr>
        <w:t xml:space="preserve"> </w:t>
      </w:r>
      <w:r>
        <w:rPr>
          <w:sz w:val="28"/>
        </w:rPr>
        <w:t>Первоначальн</w:t>
      </w:r>
      <w:r>
        <w:rPr>
          <w:sz w:val="28"/>
        </w:rPr>
        <w:t>о запланировано</w:t>
      </w:r>
      <w:r>
        <w:rPr>
          <w:sz w:val="28"/>
        </w:rPr>
        <w:t xml:space="preserve"> </w:t>
      </w:r>
      <w:r>
        <w:rPr>
          <w:sz w:val="28"/>
        </w:rPr>
        <w:t xml:space="preserve">расходов </w:t>
      </w:r>
      <w:r>
        <w:rPr>
          <w:sz w:val="28"/>
        </w:rPr>
        <w:t xml:space="preserve">по разделу </w:t>
      </w:r>
      <w:r>
        <w:rPr>
          <w:sz w:val="28"/>
        </w:rPr>
        <w:t xml:space="preserve">в сумме </w:t>
      </w:r>
      <w:r>
        <w:rPr>
          <w:sz w:val="28"/>
        </w:rPr>
        <w:t>729307,6</w:t>
      </w:r>
      <w:r>
        <w:rPr>
          <w:sz w:val="28"/>
        </w:rPr>
        <w:t xml:space="preserve"> тыс. руб., в процессе исполнения бюджета лимиты увеличены на </w:t>
      </w:r>
      <w:r>
        <w:rPr>
          <w:sz w:val="28"/>
        </w:rPr>
        <w:t>115262,0</w:t>
      </w:r>
      <w:r>
        <w:rPr>
          <w:sz w:val="28"/>
        </w:rPr>
        <w:t xml:space="preserve"> </w:t>
      </w:r>
      <w:r>
        <w:rPr>
          <w:sz w:val="28"/>
        </w:rPr>
        <w:t>тыс. руб.</w:t>
      </w:r>
      <w:r>
        <w:rPr>
          <w:sz w:val="28"/>
        </w:rPr>
        <w:t xml:space="preserve">, уточненный план составил </w:t>
      </w:r>
      <w:r>
        <w:rPr>
          <w:sz w:val="28"/>
        </w:rPr>
        <w:t>844569,6</w:t>
      </w:r>
      <w:r>
        <w:rPr>
          <w:sz w:val="28"/>
        </w:rPr>
        <w:t xml:space="preserve"> тыс. руб.</w:t>
      </w:r>
      <w:r>
        <w:rPr>
          <w:sz w:val="28"/>
        </w:rPr>
        <w:t xml:space="preserve"> </w:t>
      </w:r>
      <w:r>
        <w:rPr>
          <w:sz w:val="28"/>
        </w:rPr>
        <w:t xml:space="preserve">Расходы </w:t>
      </w:r>
      <w:r>
        <w:rPr>
          <w:sz w:val="28"/>
        </w:rPr>
        <w:t>произведены</w:t>
      </w:r>
      <w:r>
        <w:rPr>
          <w:sz w:val="28"/>
        </w:rPr>
        <w:t xml:space="preserve"> </w:t>
      </w:r>
      <w:r>
        <w:rPr>
          <w:sz w:val="28"/>
        </w:rPr>
        <w:t>в сумме</w:t>
      </w:r>
      <w:r>
        <w:rPr>
          <w:sz w:val="28"/>
        </w:rPr>
        <w:t xml:space="preserve"> </w:t>
      </w:r>
      <w:r>
        <w:rPr>
          <w:sz w:val="28"/>
        </w:rPr>
        <w:t>823276,7</w:t>
      </w:r>
      <w:r>
        <w:rPr>
          <w:sz w:val="28"/>
        </w:rPr>
        <w:t xml:space="preserve"> тыс.</w:t>
      </w:r>
      <w:r>
        <w:rPr>
          <w:sz w:val="28"/>
        </w:rPr>
        <w:t xml:space="preserve"> </w:t>
      </w:r>
      <w:r>
        <w:rPr>
          <w:sz w:val="28"/>
        </w:rPr>
        <w:t>руб.</w:t>
      </w:r>
      <w:r>
        <w:rPr>
          <w:sz w:val="28"/>
        </w:rPr>
        <w:t xml:space="preserve"> (</w:t>
      </w:r>
      <w:r>
        <w:rPr>
          <w:sz w:val="28"/>
        </w:rPr>
        <w:t>97,5</w:t>
      </w:r>
      <w:r>
        <w:rPr>
          <w:sz w:val="28"/>
        </w:rPr>
        <w:t>% от плана)</w:t>
      </w:r>
      <w:r>
        <w:rPr>
          <w:sz w:val="28"/>
        </w:rPr>
        <w:t xml:space="preserve">, </w:t>
      </w:r>
      <w:r>
        <w:rPr>
          <w:sz w:val="28"/>
        </w:rPr>
        <w:t xml:space="preserve">из них фонд оплаты труда </w:t>
      </w:r>
      <w:r>
        <w:rPr>
          <w:sz w:val="28"/>
        </w:rPr>
        <w:t>583494,9</w:t>
      </w:r>
      <w:r>
        <w:rPr>
          <w:sz w:val="28"/>
        </w:rPr>
        <w:t xml:space="preserve"> тыс.</w:t>
      </w:r>
      <w:r>
        <w:rPr>
          <w:sz w:val="28"/>
        </w:rPr>
        <w:t xml:space="preserve"> </w:t>
      </w:r>
      <w:r>
        <w:rPr>
          <w:sz w:val="28"/>
        </w:rPr>
        <w:t>руб.</w:t>
      </w:r>
    </w:p>
    <w:p w14:paraId="AE020000">
      <w:pPr>
        <w:widowControl w:val="1"/>
        <w:ind w:firstLine="708"/>
        <w:jc w:val="both"/>
        <w:rPr>
          <w:sz w:val="28"/>
        </w:rPr>
      </w:pPr>
      <w:r>
        <w:rPr>
          <w:b w:val="1"/>
          <w:sz w:val="28"/>
        </w:rPr>
        <w:t>По подразделу</w:t>
      </w:r>
      <w:r>
        <w:rPr>
          <w:b w:val="1"/>
          <w:sz w:val="28"/>
        </w:rPr>
        <w:t xml:space="preserve"> 01</w:t>
      </w:r>
      <w:r>
        <w:rPr>
          <w:sz w:val="28"/>
        </w:rPr>
        <w:t xml:space="preserve"> </w:t>
      </w:r>
      <w:r>
        <w:rPr>
          <w:i w:val="1"/>
          <w:sz w:val="28"/>
        </w:rPr>
        <w:t>«Д</w:t>
      </w:r>
      <w:r>
        <w:rPr>
          <w:i w:val="1"/>
          <w:sz w:val="28"/>
        </w:rPr>
        <w:t>ошкольно</w:t>
      </w:r>
      <w:r>
        <w:rPr>
          <w:i w:val="1"/>
          <w:sz w:val="28"/>
        </w:rPr>
        <w:t xml:space="preserve">е </w:t>
      </w:r>
      <w:r>
        <w:rPr>
          <w:i w:val="1"/>
          <w:sz w:val="28"/>
        </w:rPr>
        <w:t xml:space="preserve"> образовани</w:t>
      </w:r>
      <w:r>
        <w:rPr>
          <w:i w:val="1"/>
          <w:sz w:val="28"/>
        </w:rPr>
        <w:t>е»</w:t>
      </w:r>
      <w:r>
        <w:rPr>
          <w:i w:val="1"/>
          <w:sz w:val="28"/>
        </w:rPr>
        <w:t xml:space="preserve"> </w:t>
      </w:r>
      <w:r>
        <w:rPr>
          <w:sz w:val="28"/>
        </w:rPr>
        <w:t xml:space="preserve">при плане </w:t>
      </w:r>
      <w:r>
        <w:rPr>
          <w:sz w:val="28"/>
        </w:rPr>
        <w:t>218984,9</w:t>
      </w:r>
      <w:r>
        <w:rPr>
          <w:sz w:val="28"/>
        </w:rPr>
        <w:t xml:space="preserve"> </w:t>
      </w:r>
      <w:r>
        <w:rPr>
          <w:sz w:val="28"/>
        </w:rPr>
        <w:t>тыс. руб. произведены</w:t>
      </w:r>
      <w:r>
        <w:rPr>
          <w:sz w:val="28"/>
        </w:rPr>
        <w:t xml:space="preserve"> р</w:t>
      </w:r>
      <w:r>
        <w:rPr>
          <w:sz w:val="28"/>
        </w:rPr>
        <w:t xml:space="preserve">асходы на содержание </w:t>
      </w:r>
      <w:r>
        <w:rPr>
          <w:sz w:val="28"/>
        </w:rPr>
        <w:t xml:space="preserve">13 </w:t>
      </w:r>
      <w:r>
        <w:rPr>
          <w:sz w:val="28"/>
        </w:rPr>
        <w:t>дошкольных образовательных учреждений в сумме</w:t>
      </w:r>
      <w:r>
        <w:rPr>
          <w:sz w:val="28"/>
        </w:rPr>
        <w:t xml:space="preserve"> </w:t>
      </w:r>
      <w:r>
        <w:rPr>
          <w:sz w:val="28"/>
        </w:rPr>
        <w:t>212838,1</w:t>
      </w:r>
      <w:r>
        <w:rPr>
          <w:sz w:val="28"/>
        </w:rPr>
        <w:t xml:space="preserve"> тыс.</w:t>
      </w:r>
      <w:r>
        <w:rPr>
          <w:sz w:val="28"/>
        </w:rPr>
        <w:t xml:space="preserve"> </w:t>
      </w:r>
      <w:r>
        <w:rPr>
          <w:sz w:val="28"/>
        </w:rPr>
        <w:t>руб.</w:t>
      </w:r>
      <w:r>
        <w:rPr>
          <w:sz w:val="28"/>
        </w:rPr>
        <w:t xml:space="preserve"> (</w:t>
      </w:r>
      <w:r>
        <w:rPr>
          <w:sz w:val="28"/>
        </w:rPr>
        <w:t>97,2</w:t>
      </w:r>
      <w:r>
        <w:rPr>
          <w:sz w:val="28"/>
        </w:rPr>
        <w:t>% от плана)</w:t>
      </w:r>
      <w:r>
        <w:rPr>
          <w:sz w:val="28"/>
        </w:rPr>
        <w:t xml:space="preserve">, </w:t>
      </w:r>
      <w:r>
        <w:rPr>
          <w:sz w:val="28"/>
        </w:rPr>
        <w:t xml:space="preserve">из них фонд оплаты труда </w:t>
      </w:r>
      <w:r>
        <w:rPr>
          <w:sz w:val="28"/>
        </w:rPr>
        <w:t>167893,0</w:t>
      </w:r>
      <w:r>
        <w:rPr>
          <w:sz w:val="28"/>
        </w:rPr>
        <w:t xml:space="preserve"> тыс. руб.</w:t>
      </w:r>
    </w:p>
    <w:p w14:paraId="AF020000">
      <w:pPr>
        <w:widowControl w:val="1"/>
        <w:ind w:firstLine="708"/>
        <w:jc w:val="both"/>
        <w:rPr>
          <w:sz w:val="28"/>
        </w:rPr>
      </w:pPr>
      <w:r>
        <w:rPr>
          <w:b w:val="1"/>
          <w:sz w:val="28"/>
        </w:rPr>
        <w:t xml:space="preserve">По подразделу </w:t>
      </w:r>
      <w:r>
        <w:rPr>
          <w:b w:val="1"/>
          <w:sz w:val="28"/>
        </w:rPr>
        <w:t>02</w:t>
      </w:r>
      <w:r>
        <w:rPr>
          <w:sz w:val="28"/>
        </w:rPr>
        <w:t xml:space="preserve"> </w:t>
      </w:r>
      <w:r>
        <w:rPr>
          <w:i w:val="1"/>
          <w:sz w:val="28"/>
        </w:rPr>
        <w:t>«Общее образование»</w:t>
      </w:r>
      <w:r>
        <w:rPr>
          <w:sz w:val="28"/>
        </w:rPr>
        <w:t xml:space="preserve"> </w:t>
      </w:r>
      <w:r>
        <w:rPr>
          <w:sz w:val="28"/>
        </w:rPr>
        <w:t xml:space="preserve">отражены </w:t>
      </w:r>
      <w:r>
        <w:rPr>
          <w:sz w:val="28"/>
        </w:rPr>
        <w:t>р</w:t>
      </w:r>
      <w:r>
        <w:rPr>
          <w:sz w:val="28"/>
        </w:rPr>
        <w:t>асходы</w:t>
      </w:r>
      <w:r>
        <w:rPr>
          <w:sz w:val="28"/>
        </w:rPr>
        <w:t xml:space="preserve"> </w:t>
      </w:r>
      <w:r>
        <w:rPr>
          <w:sz w:val="28"/>
        </w:rPr>
        <w:t xml:space="preserve">на обеспечение деятельности </w:t>
      </w:r>
      <w:r>
        <w:rPr>
          <w:sz w:val="28"/>
        </w:rPr>
        <w:t xml:space="preserve">12 </w:t>
      </w:r>
      <w:r>
        <w:rPr>
          <w:sz w:val="28"/>
        </w:rPr>
        <w:t xml:space="preserve">общеобразовательных </w:t>
      </w:r>
      <w:r>
        <w:rPr>
          <w:sz w:val="28"/>
        </w:rPr>
        <w:t xml:space="preserve">школ </w:t>
      </w:r>
      <w:r>
        <w:rPr>
          <w:sz w:val="28"/>
        </w:rPr>
        <w:t>округ</w:t>
      </w:r>
      <w:r>
        <w:rPr>
          <w:sz w:val="28"/>
        </w:rPr>
        <w:t xml:space="preserve">а. При плане </w:t>
      </w:r>
      <w:r>
        <w:rPr>
          <w:sz w:val="28"/>
        </w:rPr>
        <w:t>483371,2</w:t>
      </w:r>
      <w:r>
        <w:rPr>
          <w:sz w:val="28"/>
        </w:rPr>
        <w:t xml:space="preserve"> </w:t>
      </w:r>
      <w:r>
        <w:rPr>
          <w:color w:val="000000"/>
          <w:sz w:val="28"/>
        </w:rPr>
        <w:t xml:space="preserve">тыс. руб. </w:t>
      </w:r>
      <w:r>
        <w:rPr>
          <w:sz w:val="28"/>
        </w:rPr>
        <w:t xml:space="preserve">расходы </w:t>
      </w:r>
      <w:r>
        <w:rPr>
          <w:sz w:val="28"/>
        </w:rPr>
        <w:t xml:space="preserve">составили </w:t>
      </w:r>
      <w:r>
        <w:rPr>
          <w:sz w:val="28"/>
        </w:rPr>
        <w:t xml:space="preserve"> </w:t>
      </w:r>
      <w:r>
        <w:rPr>
          <w:sz w:val="28"/>
        </w:rPr>
        <w:t>470985,0</w:t>
      </w:r>
      <w:r>
        <w:rPr>
          <w:sz w:val="28"/>
        </w:rPr>
        <w:t xml:space="preserve"> </w:t>
      </w:r>
      <w:r>
        <w:rPr>
          <w:sz w:val="28"/>
        </w:rPr>
        <w:t>тыс.</w:t>
      </w:r>
      <w:r>
        <w:rPr>
          <w:sz w:val="28"/>
        </w:rPr>
        <w:t xml:space="preserve"> </w:t>
      </w:r>
      <w:r>
        <w:rPr>
          <w:sz w:val="28"/>
        </w:rPr>
        <w:t>руб.</w:t>
      </w:r>
      <w:r>
        <w:rPr>
          <w:sz w:val="28"/>
        </w:rPr>
        <w:t xml:space="preserve"> (</w:t>
      </w:r>
      <w:r>
        <w:rPr>
          <w:sz w:val="28"/>
        </w:rPr>
        <w:t>97,4</w:t>
      </w:r>
      <w:r>
        <w:rPr>
          <w:sz w:val="28"/>
        </w:rPr>
        <w:t>% от плана)</w:t>
      </w:r>
      <w:r>
        <w:rPr>
          <w:sz w:val="28"/>
        </w:rPr>
        <w:t>,</w:t>
      </w:r>
      <w:r>
        <w:rPr>
          <w:sz w:val="28"/>
        </w:rPr>
        <w:t xml:space="preserve"> </w:t>
      </w:r>
      <w:r>
        <w:rPr>
          <w:sz w:val="28"/>
        </w:rPr>
        <w:t xml:space="preserve">из них фонд оплаты труда </w:t>
      </w:r>
      <w:r>
        <w:rPr>
          <w:sz w:val="28"/>
        </w:rPr>
        <w:t>305670,9</w:t>
      </w:r>
      <w:r>
        <w:rPr>
          <w:sz w:val="28"/>
        </w:rPr>
        <w:t xml:space="preserve"> тыс. руб.</w:t>
      </w:r>
    </w:p>
    <w:p w14:paraId="B0020000">
      <w:pPr>
        <w:widowControl w:val="1"/>
        <w:ind w:firstLine="708"/>
        <w:jc w:val="both"/>
        <w:rPr>
          <w:sz w:val="28"/>
        </w:rPr>
      </w:pPr>
      <w:r>
        <w:rPr>
          <w:b w:val="1"/>
          <w:sz w:val="28"/>
        </w:rPr>
        <w:t>По подразделу 03</w:t>
      </w:r>
      <w:r>
        <w:rPr>
          <w:sz w:val="28"/>
        </w:rPr>
        <w:t xml:space="preserve"> </w:t>
      </w:r>
      <w:r>
        <w:rPr>
          <w:i w:val="1"/>
          <w:sz w:val="28"/>
        </w:rPr>
        <w:t>«Дополнительное образование»</w:t>
      </w:r>
      <w:r>
        <w:rPr>
          <w:sz w:val="28"/>
        </w:rPr>
        <w:t xml:space="preserve">  </w:t>
      </w:r>
      <w:r>
        <w:rPr>
          <w:sz w:val="28"/>
        </w:rPr>
        <w:t>отражены расходы по обеспечению деятельности</w:t>
      </w:r>
      <w:r>
        <w:rPr>
          <w:sz w:val="28"/>
        </w:rPr>
        <w:t xml:space="preserve"> и</w:t>
      </w:r>
      <w:r>
        <w:rPr>
          <w:sz w:val="28"/>
        </w:rPr>
        <w:t xml:space="preserve"> </w:t>
      </w:r>
      <w:r>
        <w:rPr>
          <w:color w:val="000000"/>
          <w:sz w:val="28"/>
        </w:rPr>
        <w:t>содержанию</w:t>
      </w:r>
      <w:r>
        <w:rPr>
          <w:sz w:val="28"/>
        </w:rPr>
        <w:t xml:space="preserve"> </w:t>
      </w:r>
      <w:r>
        <w:rPr>
          <w:sz w:val="28"/>
        </w:rPr>
        <w:t xml:space="preserve">4 </w:t>
      </w:r>
      <w:r>
        <w:rPr>
          <w:sz w:val="28"/>
        </w:rPr>
        <w:t xml:space="preserve">учреждений дополнительного образования </w:t>
      </w:r>
      <w:r>
        <w:rPr>
          <w:sz w:val="28"/>
        </w:rPr>
        <w:t>округ</w:t>
      </w:r>
      <w:r>
        <w:rPr>
          <w:sz w:val="28"/>
        </w:rPr>
        <w:t>а</w:t>
      </w:r>
      <w:r>
        <w:rPr>
          <w:sz w:val="28"/>
        </w:rPr>
        <w:t>.</w:t>
      </w:r>
      <w:r>
        <w:rPr>
          <w:sz w:val="28"/>
        </w:rPr>
        <w:t xml:space="preserve"> </w:t>
      </w:r>
      <w:r>
        <w:rPr>
          <w:sz w:val="28"/>
        </w:rPr>
        <w:t xml:space="preserve">При плане </w:t>
      </w:r>
      <w:r>
        <w:rPr>
          <w:sz w:val="28"/>
        </w:rPr>
        <w:t>102386,9</w:t>
      </w:r>
      <w:r>
        <w:rPr>
          <w:sz w:val="28"/>
        </w:rPr>
        <w:t xml:space="preserve"> </w:t>
      </w:r>
      <w:r>
        <w:rPr>
          <w:color w:val="000000"/>
          <w:sz w:val="28"/>
        </w:rPr>
        <w:t xml:space="preserve">тыс. руб. </w:t>
      </w:r>
      <w:r>
        <w:rPr>
          <w:color w:val="000000"/>
          <w:sz w:val="28"/>
        </w:rPr>
        <w:t>р</w:t>
      </w:r>
      <w:r>
        <w:rPr>
          <w:sz w:val="28"/>
        </w:rPr>
        <w:t xml:space="preserve">асходы </w:t>
      </w:r>
      <w:r>
        <w:rPr>
          <w:sz w:val="28"/>
        </w:rPr>
        <w:t>исполнены</w:t>
      </w:r>
      <w:r>
        <w:rPr>
          <w:sz w:val="28"/>
        </w:rPr>
        <w:t xml:space="preserve"> </w:t>
      </w:r>
      <w:r>
        <w:rPr>
          <w:sz w:val="28"/>
        </w:rPr>
        <w:t xml:space="preserve">в сумме </w:t>
      </w:r>
      <w:r>
        <w:rPr>
          <w:sz w:val="28"/>
        </w:rPr>
        <w:t>100291,3</w:t>
      </w:r>
      <w:r>
        <w:rPr>
          <w:sz w:val="28"/>
        </w:rPr>
        <w:t xml:space="preserve"> </w:t>
      </w:r>
      <w:r>
        <w:rPr>
          <w:sz w:val="28"/>
        </w:rPr>
        <w:t>тыс.</w:t>
      </w:r>
      <w:r>
        <w:rPr>
          <w:sz w:val="28"/>
        </w:rPr>
        <w:t xml:space="preserve"> </w:t>
      </w:r>
      <w:r>
        <w:rPr>
          <w:sz w:val="28"/>
        </w:rPr>
        <w:t>руб.</w:t>
      </w:r>
      <w:r>
        <w:rPr>
          <w:sz w:val="28"/>
        </w:rPr>
        <w:t xml:space="preserve"> (</w:t>
      </w:r>
      <w:r>
        <w:rPr>
          <w:sz w:val="28"/>
        </w:rPr>
        <w:t>98,0</w:t>
      </w:r>
      <w:r>
        <w:rPr>
          <w:sz w:val="28"/>
        </w:rPr>
        <w:t>% от плана)</w:t>
      </w:r>
      <w:r>
        <w:rPr>
          <w:sz w:val="28"/>
        </w:rPr>
        <w:t>,</w:t>
      </w:r>
      <w:r>
        <w:rPr>
          <w:sz w:val="28"/>
        </w:rPr>
        <w:t xml:space="preserve"> </w:t>
      </w:r>
      <w:r>
        <w:rPr>
          <w:sz w:val="28"/>
        </w:rPr>
        <w:t xml:space="preserve">из них фонд оплаты труда </w:t>
      </w:r>
      <w:r>
        <w:rPr>
          <w:sz w:val="28"/>
        </w:rPr>
        <w:t>76838,1</w:t>
      </w:r>
      <w:r>
        <w:rPr>
          <w:sz w:val="28"/>
        </w:rPr>
        <w:t xml:space="preserve"> тыс. руб.</w:t>
      </w:r>
    </w:p>
    <w:p w14:paraId="B1020000">
      <w:pPr>
        <w:widowControl w:val="1"/>
        <w:ind w:firstLine="708"/>
        <w:jc w:val="both"/>
        <w:rPr>
          <w:sz w:val="28"/>
        </w:rPr>
      </w:pPr>
      <w:r>
        <w:rPr>
          <w:b w:val="1"/>
          <w:sz w:val="28"/>
        </w:rPr>
        <w:t>По подразделу 07</w:t>
      </w:r>
      <w:r>
        <w:rPr>
          <w:sz w:val="28"/>
        </w:rPr>
        <w:t xml:space="preserve"> </w:t>
      </w:r>
      <w:r>
        <w:rPr>
          <w:i w:val="1"/>
          <w:sz w:val="28"/>
        </w:rPr>
        <w:t>«Молодежная политика»</w:t>
      </w:r>
      <w:r>
        <w:rPr>
          <w:sz w:val="28"/>
        </w:rPr>
        <w:t xml:space="preserve"> </w:t>
      </w:r>
      <w:r>
        <w:rPr>
          <w:sz w:val="28"/>
        </w:rPr>
        <w:t>запланированы и произведены</w:t>
      </w:r>
      <w:r>
        <w:rPr>
          <w:sz w:val="28"/>
        </w:rPr>
        <w:t xml:space="preserve"> </w:t>
      </w:r>
      <w:r>
        <w:rPr>
          <w:sz w:val="28"/>
        </w:rPr>
        <w:t>расход</w:t>
      </w:r>
      <w:r>
        <w:rPr>
          <w:sz w:val="28"/>
        </w:rPr>
        <w:t>ы</w:t>
      </w:r>
      <w:r>
        <w:rPr>
          <w:sz w:val="28"/>
        </w:rPr>
        <w:t xml:space="preserve"> </w:t>
      </w:r>
      <w:r>
        <w:rPr>
          <w:sz w:val="28"/>
        </w:rPr>
        <w:t xml:space="preserve">по организации временной занятости молодежи </w:t>
      </w:r>
      <w:r>
        <w:rPr>
          <w:sz w:val="28"/>
        </w:rPr>
        <w:t xml:space="preserve">в сумме </w:t>
      </w:r>
      <w:r>
        <w:rPr>
          <w:sz w:val="28"/>
        </w:rPr>
        <w:t>601,5</w:t>
      </w:r>
      <w:r>
        <w:rPr>
          <w:sz w:val="28"/>
        </w:rPr>
        <w:t xml:space="preserve"> тыс. руб</w:t>
      </w:r>
      <w:r>
        <w:rPr>
          <w:sz w:val="28"/>
        </w:rPr>
        <w:t>.</w:t>
      </w:r>
      <w:r>
        <w:rPr>
          <w:sz w:val="28"/>
        </w:rPr>
        <w:t xml:space="preserve">, </w:t>
      </w:r>
      <w:r>
        <w:rPr>
          <w:sz w:val="28"/>
        </w:rPr>
        <w:t xml:space="preserve">из них фонд оплаты труда </w:t>
      </w:r>
      <w:r>
        <w:rPr>
          <w:sz w:val="28"/>
        </w:rPr>
        <w:t>600,6</w:t>
      </w:r>
      <w:r>
        <w:rPr>
          <w:sz w:val="28"/>
        </w:rPr>
        <w:t xml:space="preserve"> тыс. руб.</w:t>
      </w:r>
    </w:p>
    <w:p w14:paraId="B2020000">
      <w:pPr>
        <w:widowControl w:val="1"/>
        <w:ind w:firstLine="708"/>
        <w:jc w:val="both"/>
        <w:rPr>
          <w:sz w:val="28"/>
        </w:rPr>
      </w:pPr>
      <w:r>
        <w:rPr>
          <w:b w:val="1"/>
          <w:sz w:val="28"/>
        </w:rPr>
        <w:t xml:space="preserve">По подразделу </w:t>
      </w:r>
      <w:r>
        <w:rPr>
          <w:b w:val="1"/>
          <w:sz w:val="28"/>
        </w:rPr>
        <w:t>09</w:t>
      </w:r>
      <w:r>
        <w:rPr>
          <w:sz w:val="28"/>
        </w:rPr>
        <w:t xml:space="preserve"> </w:t>
      </w:r>
      <w:r>
        <w:rPr>
          <w:i w:val="1"/>
          <w:sz w:val="28"/>
        </w:rPr>
        <w:t>«Другие вопросы в области образования»</w:t>
      </w:r>
      <w:r>
        <w:rPr>
          <w:sz w:val="28"/>
        </w:rPr>
        <w:t xml:space="preserve"> </w:t>
      </w:r>
      <w:r>
        <w:rPr>
          <w:sz w:val="28"/>
        </w:rPr>
        <w:t xml:space="preserve">при плане </w:t>
      </w:r>
      <w:r>
        <w:rPr>
          <w:sz w:val="28"/>
        </w:rPr>
        <w:t>39225,1</w:t>
      </w:r>
      <w:r>
        <w:rPr>
          <w:sz w:val="28"/>
        </w:rPr>
        <w:t xml:space="preserve"> тыс. руб. </w:t>
      </w:r>
      <w:r>
        <w:rPr>
          <w:sz w:val="28"/>
        </w:rPr>
        <w:t xml:space="preserve">произведены </w:t>
      </w:r>
      <w:r>
        <w:rPr>
          <w:sz w:val="28"/>
        </w:rPr>
        <w:t xml:space="preserve">расходы </w:t>
      </w:r>
      <w:r>
        <w:rPr>
          <w:sz w:val="28"/>
        </w:rPr>
        <w:t>на обеспечение деятельности учреждений  образования (МБОУ ДПО «Информационно-методический центр», МКУ «Централизованная бухгалтерия», аппарата управления образования, отдела по опеке и попечительству), а также расходы по организации круглогодичного отдыха, оздоровлени</w:t>
      </w:r>
      <w:r>
        <w:rPr>
          <w:sz w:val="28"/>
        </w:rPr>
        <w:t>я</w:t>
      </w:r>
      <w:r>
        <w:rPr>
          <w:sz w:val="28"/>
        </w:rPr>
        <w:t xml:space="preserve"> обучающихся </w:t>
      </w:r>
      <w:r>
        <w:rPr>
          <w:sz w:val="28"/>
        </w:rPr>
        <w:t xml:space="preserve">в сумме </w:t>
      </w:r>
      <w:r>
        <w:rPr>
          <w:sz w:val="28"/>
        </w:rPr>
        <w:t>38560,8</w:t>
      </w:r>
      <w:r>
        <w:rPr>
          <w:sz w:val="28"/>
        </w:rPr>
        <w:t xml:space="preserve"> тыс. руб.</w:t>
      </w:r>
      <w:r>
        <w:rPr>
          <w:sz w:val="28"/>
        </w:rPr>
        <w:t xml:space="preserve"> (</w:t>
      </w:r>
      <w:r>
        <w:rPr>
          <w:sz w:val="28"/>
        </w:rPr>
        <w:t>98,3</w:t>
      </w:r>
      <w:r>
        <w:rPr>
          <w:sz w:val="28"/>
        </w:rPr>
        <w:t>% от плана)</w:t>
      </w:r>
      <w:r>
        <w:rPr>
          <w:sz w:val="28"/>
        </w:rPr>
        <w:t xml:space="preserve">, </w:t>
      </w:r>
      <w:r>
        <w:rPr>
          <w:sz w:val="28"/>
        </w:rPr>
        <w:t xml:space="preserve">из них фонд оплаты труда </w:t>
      </w:r>
      <w:r>
        <w:rPr>
          <w:sz w:val="28"/>
        </w:rPr>
        <w:t>32492,3</w:t>
      </w:r>
      <w:r>
        <w:rPr>
          <w:sz w:val="28"/>
        </w:rPr>
        <w:t xml:space="preserve"> тыс. руб.</w:t>
      </w:r>
    </w:p>
    <w:p w14:paraId="B3020000">
      <w:pPr>
        <w:widowControl w:val="1"/>
        <w:tabs>
          <w:tab w:leader="none" w:pos="675" w:val="left"/>
        </w:tabs>
        <w:ind/>
        <w:jc w:val="both"/>
        <w:rPr>
          <w:sz w:val="28"/>
        </w:rPr>
      </w:pPr>
    </w:p>
    <w:p w14:paraId="B4020000">
      <w:pPr>
        <w:pStyle w:val="Style_7"/>
        <w:widowControl w:val="1"/>
        <w:tabs>
          <w:tab w:leader="none" w:pos="1440" w:val="left"/>
          <w:tab w:leader="none" w:pos="1620" w:val="left"/>
        </w:tabs>
        <w:ind w:firstLine="0"/>
        <w:jc w:val="center"/>
      </w:pPr>
      <w:r>
        <w:t>Раздел 08 «Культура, кинематография»</w:t>
      </w:r>
    </w:p>
    <w:p w14:paraId="B5020000">
      <w:pPr>
        <w:widowControl w:val="1"/>
        <w:ind w:firstLine="709"/>
        <w:jc w:val="both"/>
        <w:rPr>
          <w:sz w:val="28"/>
        </w:rPr>
      </w:pPr>
      <w:r>
        <w:rPr>
          <w:sz w:val="28"/>
        </w:rPr>
        <w:t>По данному разделу осуществляется деятельность учреждений</w:t>
      </w:r>
      <w:r>
        <w:rPr>
          <w:sz w:val="28"/>
        </w:rPr>
        <w:t xml:space="preserve"> культуры муниципального </w:t>
      </w:r>
      <w:r>
        <w:rPr>
          <w:sz w:val="28"/>
        </w:rPr>
        <w:t>округа</w:t>
      </w:r>
      <w:r>
        <w:rPr>
          <w:sz w:val="28"/>
        </w:rPr>
        <w:t>.</w:t>
      </w:r>
      <w:r>
        <w:rPr>
          <w:sz w:val="28"/>
        </w:rPr>
        <w:t xml:space="preserve"> Расходы по разделу первоначально утверждены в сумме </w:t>
      </w:r>
      <w:r>
        <w:rPr>
          <w:sz w:val="28"/>
        </w:rPr>
        <w:t>144697,8</w:t>
      </w:r>
      <w:r>
        <w:rPr>
          <w:sz w:val="28"/>
        </w:rPr>
        <w:t xml:space="preserve"> тыс. руб., в течение года план увеличен на </w:t>
      </w:r>
      <w:r>
        <w:rPr>
          <w:sz w:val="28"/>
        </w:rPr>
        <w:t>55004,4</w:t>
      </w:r>
      <w:r>
        <w:rPr>
          <w:sz w:val="28"/>
        </w:rPr>
        <w:t xml:space="preserve"> </w:t>
      </w:r>
      <w:r>
        <w:rPr>
          <w:sz w:val="28"/>
        </w:rPr>
        <w:t xml:space="preserve">тыс. руб. и составил </w:t>
      </w:r>
      <w:r>
        <w:rPr>
          <w:sz w:val="28"/>
        </w:rPr>
        <w:t>199702,2</w:t>
      </w:r>
      <w:r>
        <w:rPr>
          <w:sz w:val="28"/>
        </w:rPr>
        <w:t xml:space="preserve"> тыс. руб. </w:t>
      </w:r>
      <w:r>
        <w:rPr>
          <w:sz w:val="28"/>
        </w:rPr>
        <w:t>Р</w:t>
      </w:r>
      <w:r>
        <w:rPr>
          <w:sz w:val="28"/>
        </w:rPr>
        <w:t xml:space="preserve">асходы исполнены в сумме </w:t>
      </w:r>
      <w:r>
        <w:rPr>
          <w:sz w:val="28"/>
        </w:rPr>
        <w:t>195754,9</w:t>
      </w:r>
      <w:r>
        <w:rPr>
          <w:sz w:val="28"/>
        </w:rPr>
        <w:t xml:space="preserve"> тыс. руб. (</w:t>
      </w:r>
      <w:r>
        <w:rPr>
          <w:sz w:val="28"/>
        </w:rPr>
        <w:t>98,0</w:t>
      </w:r>
      <w:r>
        <w:rPr>
          <w:sz w:val="28"/>
        </w:rPr>
        <w:t xml:space="preserve">% от плана), </w:t>
      </w:r>
      <w:r>
        <w:rPr>
          <w:sz w:val="28"/>
        </w:rPr>
        <w:t xml:space="preserve">из них фонд оплаты труда </w:t>
      </w:r>
      <w:r>
        <w:rPr>
          <w:sz w:val="28"/>
        </w:rPr>
        <w:t>164079,4</w:t>
      </w:r>
      <w:r>
        <w:rPr>
          <w:sz w:val="28"/>
        </w:rPr>
        <w:t xml:space="preserve"> </w:t>
      </w:r>
      <w:r>
        <w:rPr>
          <w:sz w:val="28"/>
        </w:rPr>
        <w:t xml:space="preserve">тыс. руб. </w:t>
      </w:r>
    </w:p>
    <w:p w14:paraId="B6020000">
      <w:pPr>
        <w:widowControl w:val="1"/>
        <w:ind w:firstLine="708"/>
        <w:jc w:val="both"/>
        <w:rPr>
          <w:sz w:val="28"/>
        </w:rPr>
      </w:pPr>
      <w:r>
        <w:rPr>
          <w:b w:val="1"/>
          <w:sz w:val="28"/>
        </w:rPr>
        <w:t xml:space="preserve">По подразделу </w:t>
      </w:r>
      <w:r>
        <w:rPr>
          <w:b w:val="1"/>
          <w:sz w:val="28"/>
        </w:rPr>
        <w:t>01</w:t>
      </w:r>
      <w:r>
        <w:rPr>
          <w:sz w:val="28"/>
        </w:rPr>
        <w:t xml:space="preserve"> </w:t>
      </w:r>
      <w:r>
        <w:rPr>
          <w:i w:val="1"/>
          <w:sz w:val="28"/>
        </w:rPr>
        <w:t xml:space="preserve">«Культура» </w:t>
      </w:r>
      <w:r>
        <w:rPr>
          <w:sz w:val="28"/>
        </w:rPr>
        <w:t>отражены расх</w:t>
      </w:r>
      <w:r>
        <w:rPr>
          <w:sz w:val="28"/>
        </w:rPr>
        <w:t>оды на обеспечение деятельности</w:t>
      </w:r>
      <w:r>
        <w:rPr>
          <w:sz w:val="28"/>
        </w:rPr>
        <w:t xml:space="preserve"> 4 учреждений культуры</w:t>
      </w:r>
      <w:r>
        <w:rPr>
          <w:sz w:val="28"/>
        </w:rPr>
        <w:t xml:space="preserve">. </w:t>
      </w:r>
      <w:r>
        <w:rPr>
          <w:sz w:val="28"/>
        </w:rPr>
        <w:t xml:space="preserve">При плане </w:t>
      </w:r>
      <w:r>
        <w:rPr>
          <w:sz w:val="28"/>
        </w:rPr>
        <w:t>146082,1</w:t>
      </w:r>
      <w:r>
        <w:rPr>
          <w:sz w:val="28"/>
        </w:rPr>
        <w:t xml:space="preserve"> тыс. руб. расходы составили </w:t>
      </w:r>
      <w:r>
        <w:rPr>
          <w:sz w:val="28"/>
        </w:rPr>
        <w:t>143683,0</w:t>
      </w:r>
      <w:r>
        <w:rPr>
          <w:sz w:val="28"/>
        </w:rPr>
        <w:t xml:space="preserve"> тыс. руб. или </w:t>
      </w:r>
      <w:r>
        <w:rPr>
          <w:sz w:val="28"/>
        </w:rPr>
        <w:t>9</w:t>
      </w:r>
      <w:r>
        <w:rPr>
          <w:sz w:val="28"/>
        </w:rPr>
        <w:t>8,4</w:t>
      </w:r>
      <w:r>
        <w:rPr>
          <w:sz w:val="28"/>
        </w:rPr>
        <w:t>%.</w:t>
      </w:r>
      <w:r>
        <w:rPr>
          <w:sz w:val="28"/>
        </w:rPr>
        <w:t xml:space="preserve">, из них фонд оплаты труда </w:t>
      </w:r>
      <w:r>
        <w:rPr>
          <w:sz w:val="28"/>
        </w:rPr>
        <w:t>112782,6</w:t>
      </w:r>
      <w:r>
        <w:rPr>
          <w:sz w:val="28"/>
        </w:rPr>
        <w:t xml:space="preserve"> тыс. руб.</w:t>
      </w:r>
    </w:p>
    <w:p w14:paraId="B7020000">
      <w:pPr>
        <w:widowControl w:val="1"/>
        <w:ind w:firstLine="708"/>
        <w:jc w:val="both"/>
        <w:rPr>
          <w:sz w:val="28"/>
        </w:rPr>
      </w:pPr>
      <w:r>
        <w:rPr>
          <w:b w:val="1"/>
          <w:sz w:val="28"/>
        </w:rPr>
        <w:t xml:space="preserve">По подразделу </w:t>
      </w:r>
      <w:r>
        <w:rPr>
          <w:b w:val="1"/>
          <w:sz w:val="28"/>
        </w:rPr>
        <w:t>04</w:t>
      </w:r>
      <w:r>
        <w:rPr>
          <w:b w:val="1"/>
          <w:i w:val="1"/>
          <w:sz w:val="28"/>
        </w:rPr>
        <w:t xml:space="preserve"> </w:t>
      </w:r>
      <w:r>
        <w:rPr>
          <w:i w:val="1"/>
          <w:sz w:val="28"/>
        </w:rPr>
        <w:t>«Другие вопросы в области культуры, кинематографии»</w:t>
      </w:r>
      <w:r>
        <w:rPr>
          <w:b w:val="1"/>
          <w:sz w:val="28"/>
        </w:rPr>
        <w:t xml:space="preserve"> </w:t>
      </w:r>
      <w:r>
        <w:rPr>
          <w:sz w:val="28"/>
        </w:rPr>
        <w:t>отражены</w:t>
      </w:r>
      <w:r>
        <w:rPr>
          <w:sz w:val="28"/>
        </w:rPr>
        <w:t xml:space="preserve"> </w:t>
      </w:r>
      <w:r>
        <w:rPr>
          <w:sz w:val="28"/>
        </w:rPr>
        <w:t>р</w:t>
      </w:r>
      <w:r>
        <w:rPr>
          <w:sz w:val="28"/>
        </w:rPr>
        <w:t xml:space="preserve">асходы на содержание </w:t>
      </w:r>
      <w:r>
        <w:rPr>
          <w:sz w:val="28"/>
        </w:rPr>
        <w:t>МКУ «</w:t>
      </w:r>
      <w:r>
        <w:rPr>
          <w:sz w:val="28"/>
        </w:rPr>
        <w:t>Центр</w:t>
      </w:r>
      <w:r>
        <w:rPr>
          <w:sz w:val="28"/>
        </w:rPr>
        <w:t xml:space="preserve"> бухгалтерского учета и</w:t>
      </w:r>
      <w:r>
        <w:rPr>
          <w:sz w:val="28"/>
        </w:rPr>
        <w:t xml:space="preserve"> обслуживани</w:t>
      </w:r>
      <w:r>
        <w:rPr>
          <w:sz w:val="28"/>
        </w:rPr>
        <w:t>я</w:t>
      </w:r>
      <w:r>
        <w:rPr>
          <w:sz w:val="28"/>
        </w:rPr>
        <w:t xml:space="preserve"> учреждений культуры</w:t>
      </w:r>
      <w:r>
        <w:rPr>
          <w:sz w:val="28"/>
        </w:rPr>
        <w:t>, молодежной политики,</w:t>
      </w:r>
      <w:r>
        <w:rPr>
          <w:sz w:val="28"/>
        </w:rPr>
        <w:t xml:space="preserve"> спорта</w:t>
      </w:r>
      <w:r>
        <w:rPr>
          <w:sz w:val="28"/>
        </w:rPr>
        <w:t xml:space="preserve"> и туризма</w:t>
      </w:r>
      <w:r>
        <w:rPr>
          <w:sz w:val="28"/>
        </w:rPr>
        <w:t>»,</w:t>
      </w:r>
      <w:r>
        <w:rPr>
          <w:sz w:val="28"/>
        </w:rPr>
        <w:t xml:space="preserve"> </w:t>
      </w:r>
      <w:r>
        <w:rPr>
          <w:sz w:val="28"/>
        </w:rPr>
        <w:t xml:space="preserve"> аппарат</w:t>
      </w:r>
      <w:r>
        <w:rPr>
          <w:sz w:val="28"/>
        </w:rPr>
        <w:t>а</w:t>
      </w:r>
      <w:r>
        <w:rPr>
          <w:sz w:val="28"/>
        </w:rPr>
        <w:t xml:space="preserve"> управления</w:t>
      </w:r>
      <w:r>
        <w:rPr>
          <w:sz w:val="28"/>
        </w:rPr>
        <w:t xml:space="preserve"> </w:t>
      </w:r>
      <w:r>
        <w:rPr>
          <w:sz w:val="28"/>
        </w:rPr>
        <w:t>культуры, молодежной политики</w:t>
      </w:r>
      <w:r>
        <w:rPr>
          <w:sz w:val="28"/>
        </w:rPr>
        <w:t>,</w:t>
      </w:r>
      <w:r>
        <w:rPr>
          <w:sz w:val="28"/>
        </w:rPr>
        <w:t xml:space="preserve"> </w:t>
      </w:r>
      <w:r>
        <w:rPr>
          <w:sz w:val="28"/>
        </w:rPr>
        <w:t>спорта</w:t>
      </w:r>
      <w:r>
        <w:rPr>
          <w:sz w:val="28"/>
        </w:rPr>
        <w:t xml:space="preserve"> и туризма</w:t>
      </w:r>
      <w:r>
        <w:rPr>
          <w:sz w:val="28"/>
        </w:rPr>
        <w:t xml:space="preserve">. </w:t>
      </w:r>
      <w:r>
        <w:rPr>
          <w:sz w:val="28"/>
        </w:rPr>
        <w:t xml:space="preserve">При плане </w:t>
      </w:r>
      <w:r>
        <w:rPr>
          <w:sz w:val="28"/>
        </w:rPr>
        <w:t>53620,1</w:t>
      </w:r>
      <w:r>
        <w:rPr>
          <w:sz w:val="28"/>
        </w:rPr>
        <w:t xml:space="preserve"> тыс. руб. расходы составили </w:t>
      </w:r>
      <w:r>
        <w:rPr>
          <w:sz w:val="28"/>
        </w:rPr>
        <w:t>52071,9</w:t>
      </w:r>
      <w:r>
        <w:rPr>
          <w:sz w:val="28"/>
        </w:rPr>
        <w:t xml:space="preserve"> тыс. руб. или </w:t>
      </w:r>
      <w:r>
        <w:rPr>
          <w:sz w:val="28"/>
        </w:rPr>
        <w:t>97,1</w:t>
      </w:r>
      <w:r>
        <w:rPr>
          <w:sz w:val="28"/>
        </w:rPr>
        <w:t>%</w:t>
      </w:r>
      <w:r>
        <w:rPr>
          <w:sz w:val="28"/>
        </w:rPr>
        <w:t>,</w:t>
      </w:r>
      <w:r>
        <w:rPr>
          <w:sz w:val="28"/>
        </w:rPr>
        <w:t xml:space="preserve"> </w:t>
      </w:r>
      <w:r>
        <w:rPr>
          <w:sz w:val="28"/>
        </w:rPr>
        <w:t xml:space="preserve">из них фонд оплаты труда </w:t>
      </w:r>
      <w:r>
        <w:rPr>
          <w:sz w:val="28"/>
        </w:rPr>
        <w:t>51296,8</w:t>
      </w:r>
      <w:r>
        <w:rPr>
          <w:sz w:val="28"/>
        </w:rPr>
        <w:t xml:space="preserve"> тыс. руб.</w:t>
      </w:r>
    </w:p>
    <w:p w14:paraId="B8020000">
      <w:pPr>
        <w:widowControl w:val="1"/>
        <w:ind w:firstLine="708"/>
        <w:jc w:val="both"/>
        <w:rPr>
          <w:sz w:val="28"/>
        </w:rPr>
      </w:pPr>
    </w:p>
    <w:p w14:paraId="B9020000">
      <w:pPr>
        <w:widowControl w:val="1"/>
        <w:ind w:firstLine="0"/>
        <w:jc w:val="center"/>
        <w:rPr>
          <w:b w:val="1"/>
          <w:sz w:val="28"/>
        </w:rPr>
      </w:pPr>
      <w:r>
        <w:rPr>
          <w:b w:val="1"/>
          <w:sz w:val="28"/>
        </w:rPr>
        <w:t>Раздел  10 «Социальная политика»</w:t>
      </w:r>
    </w:p>
    <w:p w14:paraId="BA020000">
      <w:pPr>
        <w:widowControl w:val="1"/>
        <w:ind w:firstLine="0"/>
        <w:jc w:val="center"/>
        <w:rPr>
          <w:b w:val="1"/>
          <w:sz w:val="28"/>
        </w:rPr>
      </w:pPr>
    </w:p>
    <w:p w14:paraId="BB020000">
      <w:pPr>
        <w:widowControl w:val="1"/>
        <w:ind w:firstLine="709"/>
        <w:jc w:val="both"/>
        <w:rPr>
          <w:sz w:val="28"/>
        </w:rPr>
      </w:pPr>
      <w:r>
        <w:rPr>
          <w:sz w:val="28"/>
        </w:rPr>
        <w:t>Расходы по разделу</w:t>
      </w:r>
      <w:r>
        <w:rPr>
          <w:sz w:val="28"/>
        </w:rPr>
        <w:t xml:space="preserve"> </w:t>
      </w:r>
      <w:r>
        <w:rPr>
          <w:sz w:val="28"/>
        </w:rPr>
        <w:t xml:space="preserve">первоначально утверждены в сумме </w:t>
      </w:r>
      <w:r>
        <w:rPr>
          <w:sz w:val="28"/>
        </w:rPr>
        <w:t>267661,6</w:t>
      </w:r>
      <w:r>
        <w:rPr>
          <w:sz w:val="28"/>
        </w:rPr>
        <w:t xml:space="preserve"> тыс. руб., в течение года план </w:t>
      </w:r>
      <w:r>
        <w:rPr>
          <w:sz w:val="28"/>
        </w:rPr>
        <w:t xml:space="preserve">увеличен </w:t>
      </w:r>
      <w:r>
        <w:rPr>
          <w:sz w:val="28"/>
        </w:rPr>
        <w:t xml:space="preserve">на </w:t>
      </w:r>
      <w:r>
        <w:rPr>
          <w:sz w:val="28"/>
        </w:rPr>
        <w:t>24336,8</w:t>
      </w:r>
      <w:r>
        <w:rPr>
          <w:sz w:val="28"/>
        </w:rPr>
        <w:t xml:space="preserve"> тыс. руб.</w:t>
      </w:r>
      <w:r>
        <w:rPr>
          <w:sz w:val="28"/>
        </w:rPr>
        <w:t xml:space="preserve">, уточненный план составил </w:t>
      </w:r>
      <w:r>
        <w:rPr>
          <w:sz w:val="28"/>
        </w:rPr>
        <w:t>291998,4</w:t>
      </w:r>
      <w:r>
        <w:rPr>
          <w:sz w:val="28"/>
        </w:rPr>
        <w:t xml:space="preserve"> тыс.</w:t>
      </w:r>
      <w:r>
        <w:rPr>
          <w:sz w:val="28"/>
        </w:rPr>
        <w:t xml:space="preserve"> </w:t>
      </w:r>
      <w:r>
        <w:rPr>
          <w:sz w:val="28"/>
        </w:rPr>
        <w:t>руб.</w:t>
      </w:r>
      <w:r>
        <w:rPr>
          <w:sz w:val="28"/>
        </w:rPr>
        <w:t xml:space="preserve"> </w:t>
      </w:r>
      <w:r>
        <w:rPr>
          <w:sz w:val="28"/>
        </w:rPr>
        <w:t>Исполнен</w:t>
      </w:r>
      <w:r>
        <w:rPr>
          <w:sz w:val="28"/>
        </w:rPr>
        <w:t>ы</w:t>
      </w:r>
      <w:r>
        <w:rPr>
          <w:sz w:val="28"/>
        </w:rPr>
        <w:t xml:space="preserve"> расходы</w:t>
      </w:r>
      <w:r>
        <w:rPr>
          <w:sz w:val="28"/>
        </w:rPr>
        <w:t xml:space="preserve"> в сумме</w:t>
      </w:r>
      <w:r>
        <w:rPr>
          <w:sz w:val="28"/>
        </w:rPr>
        <w:t xml:space="preserve"> </w:t>
      </w:r>
      <w:r>
        <w:rPr>
          <w:sz w:val="28"/>
        </w:rPr>
        <w:t>289803,6</w:t>
      </w:r>
      <w:r>
        <w:rPr>
          <w:sz w:val="28"/>
        </w:rPr>
        <w:t xml:space="preserve"> тыс. руб</w:t>
      </w:r>
      <w:r>
        <w:rPr>
          <w:sz w:val="28"/>
        </w:rPr>
        <w:t>.</w:t>
      </w:r>
      <w:r>
        <w:rPr>
          <w:sz w:val="28"/>
        </w:rPr>
        <w:t xml:space="preserve"> (</w:t>
      </w:r>
      <w:r>
        <w:rPr>
          <w:sz w:val="28"/>
        </w:rPr>
        <w:t>99,2</w:t>
      </w:r>
      <w:r>
        <w:rPr>
          <w:sz w:val="28"/>
        </w:rPr>
        <w:t>%</w:t>
      </w:r>
      <w:r>
        <w:rPr>
          <w:sz w:val="28"/>
        </w:rPr>
        <w:t xml:space="preserve"> от плана)</w:t>
      </w:r>
      <w:r>
        <w:rPr>
          <w:sz w:val="28"/>
        </w:rPr>
        <w:t xml:space="preserve">, </w:t>
      </w:r>
      <w:r>
        <w:rPr>
          <w:sz w:val="28"/>
        </w:rPr>
        <w:t xml:space="preserve">из них фонд оплаты труда </w:t>
      </w:r>
      <w:r>
        <w:rPr>
          <w:sz w:val="28"/>
        </w:rPr>
        <w:t>135388,9</w:t>
      </w:r>
      <w:r>
        <w:rPr>
          <w:sz w:val="28"/>
        </w:rPr>
        <w:t xml:space="preserve"> тыс. руб.</w:t>
      </w:r>
      <w:r>
        <w:rPr>
          <w:sz w:val="28"/>
        </w:rPr>
        <w:t xml:space="preserve"> </w:t>
      </w:r>
    </w:p>
    <w:p w14:paraId="BC020000">
      <w:pPr>
        <w:widowControl w:val="1"/>
        <w:ind w:firstLine="675"/>
        <w:jc w:val="both"/>
        <w:rPr>
          <w:sz w:val="28"/>
        </w:rPr>
      </w:pPr>
      <w:r>
        <w:rPr>
          <w:b w:val="1"/>
          <w:sz w:val="28"/>
        </w:rPr>
        <w:tab/>
      </w:r>
      <w:r>
        <w:rPr>
          <w:b w:val="1"/>
          <w:sz w:val="28"/>
        </w:rPr>
        <w:t xml:space="preserve">По подразделу </w:t>
      </w:r>
      <w:r>
        <w:rPr>
          <w:b w:val="1"/>
          <w:sz w:val="28"/>
        </w:rPr>
        <w:t>01</w:t>
      </w:r>
      <w:r>
        <w:rPr>
          <w:sz w:val="28"/>
        </w:rPr>
        <w:t xml:space="preserve"> </w:t>
      </w:r>
      <w:r>
        <w:rPr>
          <w:i w:val="1"/>
          <w:sz w:val="28"/>
        </w:rPr>
        <w:t>«Пенсионное обеспечение»</w:t>
      </w:r>
      <w:r>
        <w:rPr>
          <w:sz w:val="28"/>
        </w:rPr>
        <w:t xml:space="preserve"> </w:t>
      </w:r>
      <w:r>
        <w:rPr>
          <w:sz w:val="28"/>
        </w:rPr>
        <w:t>произведены</w:t>
      </w:r>
      <w:r>
        <w:rPr>
          <w:sz w:val="28"/>
        </w:rPr>
        <w:t xml:space="preserve"> </w:t>
      </w:r>
      <w:r>
        <w:rPr>
          <w:sz w:val="28"/>
        </w:rPr>
        <w:t xml:space="preserve">расходы </w:t>
      </w:r>
      <w:r>
        <w:rPr>
          <w:sz w:val="28"/>
        </w:rPr>
        <w:t xml:space="preserve">на осуществление доплаты к пенсии муниципальным служащим </w:t>
      </w:r>
      <w:r>
        <w:rPr>
          <w:sz w:val="28"/>
        </w:rPr>
        <w:t>и лицам</w:t>
      </w:r>
      <w:r>
        <w:rPr>
          <w:sz w:val="28"/>
        </w:rPr>
        <w:t>,</w:t>
      </w:r>
      <w:r>
        <w:rPr>
          <w:sz w:val="28"/>
        </w:rPr>
        <w:t xml:space="preserve"> замещавш</w:t>
      </w:r>
      <w:r>
        <w:rPr>
          <w:sz w:val="28"/>
        </w:rPr>
        <w:t>им муниципальные должности</w:t>
      </w:r>
      <w:r>
        <w:rPr>
          <w:sz w:val="28"/>
        </w:rPr>
        <w:t>,</w:t>
      </w:r>
      <w:r>
        <w:rPr>
          <w:sz w:val="28"/>
        </w:rPr>
        <w:t xml:space="preserve"> </w:t>
      </w:r>
      <w:r>
        <w:rPr>
          <w:sz w:val="28"/>
        </w:rPr>
        <w:t xml:space="preserve">в сумме </w:t>
      </w:r>
      <w:r>
        <w:rPr>
          <w:sz w:val="28"/>
        </w:rPr>
        <w:t>8578,0</w:t>
      </w:r>
      <w:r>
        <w:rPr>
          <w:sz w:val="28"/>
        </w:rPr>
        <w:t xml:space="preserve"> тыс. руб.</w:t>
      </w:r>
      <w:r>
        <w:rPr>
          <w:sz w:val="28"/>
        </w:rPr>
        <w:t>;</w:t>
      </w:r>
    </w:p>
    <w:p w14:paraId="BD020000">
      <w:pPr>
        <w:widowControl w:val="1"/>
        <w:ind w:firstLine="708"/>
        <w:jc w:val="both"/>
        <w:rPr>
          <w:sz w:val="28"/>
        </w:rPr>
      </w:pPr>
      <w:r>
        <w:rPr>
          <w:b w:val="1"/>
          <w:sz w:val="28"/>
        </w:rPr>
        <w:t xml:space="preserve">По подразделу </w:t>
      </w:r>
      <w:r>
        <w:rPr>
          <w:b w:val="1"/>
          <w:sz w:val="28"/>
        </w:rPr>
        <w:t xml:space="preserve">02 </w:t>
      </w:r>
      <w:r>
        <w:rPr>
          <w:i w:val="1"/>
          <w:sz w:val="28"/>
        </w:rPr>
        <w:t>«Социальное обслуживание населения»</w:t>
      </w:r>
      <w:r>
        <w:rPr>
          <w:sz w:val="28"/>
        </w:rPr>
        <w:t xml:space="preserve"> </w:t>
      </w:r>
      <w:r>
        <w:rPr>
          <w:sz w:val="28"/>
        </w:rPr>
        <w:t xml:space="preserve">при плане </w:t>
      </w:r>
      <w:r>
        <w:rPr>
          <w:sz w:val="28"/>
        </w:rPr>
        <w:t>127906,3</w:t>
      </w:r>
      <w:r>
        <w:rPr>
          <w:sz w:val="28"/>
        </w:rPr>
        <w:t xml:space="preserve"> тыс.</w:t>
      </w:r>
      <w:r>
        <w:rPr>
          <w:sz w:val="28"/>
        </w:rPr>
        <w:t xml:space="preserve"> </w:t>
      </w:r>
      <w:r>
        <w:rPr>
          <w:sz w:val="28"/>
        </w:rPr>
        <w:t xml:space="preserve">руб. </w:t>
      </w:r>
      <w:r>
        <w:rPr>
          <w:sz w:val="28"/>
        </w:rPr>
        <w:t xml:space="preserve">расходы на </w:t>
      </w:r>
      <w:r>
        <w:rPr>
          <w:sz w:val="28"/>
        </w:rPr>
        <w:t>осуществление</w:t>
      </w:r>
      <w:r>
        <w:rPr>
          <w:sz w:val="28"/>
        </w:rPr>
        <w:t xml:space="preserve"> деятельности учреждений социального обслуживания </w:t>
      </w:r>
      <w:r>
        <w:rPr>
          <w:sz w:val="28"/>
        </w:rPr>
        <w:t>населения</w:t>
      </w:r>
      <w:r>
        <w:rPr>
          <w:sz w:val="28"/>
        </w:rPr>
        <w:t xml:space="preserve"> </w:t>
      </w:r>
      <w:r>
        <w:rPr>
          <w:sz w:val="28"/>
        </w:rPr>
        <w:t>(МБУ «КСОН», МКУ «СРЦ»)</w:t>
      </w:r>
      <w:r>
        <w:rPr>
          <w:sz w:val="28"/>
        </w:rPr>
        <w:t xml:space="preserve"> </w:t>
      </w:r>
      <w:r>
        <w:rPr>
          <w:sz w:val="28"/>
        </w:rPr>
        <w:t xml:space="preserve">исполнены </w:t>
      </w:r>
      <w:r>
        <w:rPr>
          <w:sz w:val="28"/>
        </w:rPr>
        <w:t xml:space="preserve">в </w:t>
      </w:r>
      <w:r>
        <w:rPr>
          <w:sz w:val="28"/>
        </w:rPr>
        <w:t>сумме 127513,0 тыс.руб.</w:t>
      </w:r>
      <w:r>
        <w:rPr>
          <w:sz w:val="28"/>
        </w:rPr>
        <w:t xml:space="preserve">, </w:t>
      </w:r>
      <w:r>
        <w:rPr>
          <w:sz w:val="28"/>
        </w:rPr>
        <w:t xml:space="preserve">из </w:t>
      </w:r>
      <w:r>
        <w:rPr>
          <w:sz w:val="28"/>
        </w:rPr>
        <w:t xml:space="preserve">них фонд оплаты труда </w:t>
      </w:r>
      <w:r>
        <w:rPr>
          <w:sz w:val="28"/>
        </w:rPr>
        <w:t>113443,2</w:t>
      </w:r>
      <w:r>
        <w:rPr>
          <w:sz w:val="28"/>
        </w:rPr>
        <w:t xml:space="preserve"> тыс. руб.</w:t>
      </w:r>
    </w:p>
    <w:p w14:paraId="BE020000">
      <w:pPr>
        <w:widowControl w:val="1"/>
        <w:ind w:firstLine="675"/>
        <w:jc w:val="both"/>
        <w:rPr>
          <w:sz w:val="28"/>
        </w:rPr>
      </w:pPr>
      <w:r>
        <w:rPr>
          <w:b w:val="1"/>
          <w:sz w:val="28"/>
        </w:rPr>
        <w:t xml:space="preserve">По подразделу </w:t>
      </w:r>
      <w:r>
        <w:rPr>
          <w:b w:val="1"/>
          <w:sz w:val="28"/>
        </w:rPr>
        <w:t>03</w:t>
      </w:r>
      <w:r>
        <w:rPr>
          <w:sz w:val="28"/>
        </w:rPr>
        <w:t xml:space="preserve"> </w:t>
      </w:r>
      <w:r>
        <w:rPr>
          <w:i w:val="1"/>
          <w:sz w:val="28"/>
        </w:rPr>
        <w:t>«Социальное обеспечение населения»</w:t>
      </w:r>
      <w:r>
        <w:rPr>
          <w:sz w:val="28"/>
        </w:rPr>
        <w:t xml:space="preserve"> </w:t>
      </w:r>
      <w:r>
        <w:rPr>
          <w:sz w:val="28"/>
        </w:rPr>
        <w:t xml:space="preserve">произведены </w:t>
      </w:r>
      <w:r>
        <w:rPr>
          <w:sz w:val="28"/>
        </w:rPr>
        <w:t xml:space="preserve">расходы </w:t>
      </w:r>
      <w:r>
        <w:rPr>
          <w:sz w:val="28"/>
        </w:rPr>
        <w:t>на</w:t>
      </w:r>
      <w:r>
        <w:rPr>
          <w:sz w:val="28"/>
        </w:rPr>
        <w:t xml:space="preserve">: </w:t>
      </w:r>
      <w:r>
        <w:rPr>
          <w:sz w:val="28"/>
        </w:rPr>
        <w:t xml:space="preserve">социальную поддержку работников образовательных организаций и участников образовательного процесса; </w:t>
      </w:r>
      <w:r>
        <w:rPr>
          <w:sz w:val="28"/>
        </w:rPr>
        <w:t>с</w:t>
      </w:r>
      <w:r>
        <w:rPr>
          <w:sz w:val="28"/>
        </w:rPr>
        <w:t>оциальн</w:t>
      </w:r>
      <w:r>
        <w:rPr>
          <w:sz w:val="28"/>
        </w:rPr>
        <w:t>ую</w:t>
      </w:r>
      <w:r>
        <w:rPr>
          <w:sz w:val="28"/>
        </w:rPr>
        <w:t xml:space="preserve"> поддержк</w:t>
      </w:r>
      <w:r>
        <w:rPr>
          <w:sz w:val="28"/>
        </w:rPr>
        <w:t>у</w:t>
      </w:r>
      <w:r>
        <w:rPr>
          <w:sz w:val="28"/>
        </w:rPr>
        <w:t xml:space="preserve">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r>
        <w:rPr>
          <w:sz w:val="28"/>
        </w:rPr>
        <w:t xml:space="preserve">; </w:t>
      </w:r>
      <w:r>
        <w:rPr>
          <w:sz w:val="28"/>
        </w:rPr>
        <w:t xml:space="preserve">выплату социального пособия на погребение; и другие </w:t>
      </w:r>
      <w:r>
        <w:rPr>
          <w:sz w:val="28"/>
        </w:rPr>
        <w:t xml:space="preserve">расходы </w:t>
      </w:r>
      <w:r>
        <w:rPr>
          <w:sz w:val="28"/>
        </w:rPr>
        <w:t xml:space="preserve">в сумме </w:t>
      </w:r>
      <w:r>
        <w:rPr>
          <w:sz w:val="28"/>
        </w:rPr>
        <w:t>1558,8</w:t>
      </w:r>
      <w:r>
        <w:rPr>
          <w:sz w:val="28"/>
        </w:rPr>
        <w:t xml:space="preserve"> тыс. руб.</w:t>
      </w:r>
      <w:r>
        <w:rPr>
          <w:sz w:val="28"/>
        </w:rPr>
        <w:t xml:space="preserve"> (</w:t>
      </w:r>
      <w:r>
        <w:rPr>
          <w:sz w:val="28"/>
        </w:rPr>
        <w:t>94,6</w:t>
      </w:r>
      <w:r>
        <w:rPr>
          <w:sz w:val="28"/>
        </w:rPr>
        <w:t>%)</w:t>
      </w:r>
      <w:r>
        <w:rPr>
          <w:sz w:val="28"/>
        </w:rPr>
        <w:t xml:space="preserve"> при плане </w:t>
      </w:r>
      <w:r>
        <w:rPr>
          <w:sz w:val="28"/>
        </w:rPr>
        <w:t>1647,8</w:t>
      </w:r>
      <w:r>
        <w:rPr>
          <w:sz w:val="28"/>
        </w:rPr>
        <w:t xml:space="preserve"> тыс. руб</w:t>
      </w:r>
      <w:r>
        <w:rPr>
          <w:sz w:val="28"/>
        </w:rPr>
        <w:t>.</w:t>
      </w:r>
    </w:p>
    <w:p w14:paraId="BF020000">
      <w:pPr>
        <w:widowControl w:val="1"/>
        <w:ind w:firstLine="675"/>
        <w:jc w:val="both"/>
        <w:rPr>
          <w:sz w:val="28"/>
        </w:rPr>
      </w:pPr>
      <w:r>
        <w:rPr>
          <w:b w:val="1"/>
          <w:sz w:val="28"/>
        </w:rPr>
        <w:t>По подразделу 04</w:t>
      </w:r>
      <w:r>
        <w:rPr>
          <w:sz w:val="28"/>
        </w:rPr>
        <w:t xml:space="preserve"> </w:t>
      </w:r>
      <w:r>
        <w:rPr>
          <w:i w:val="1"/>
          <w:sz w:val="28"/>
        </w:rPr>
        <w:t>«Охрана семьи и детства»</w:t>
      </w:r>
      <w:r>
        <w:rPr>
          <w:sz w:val="28"/>
        </w:rPr>
        <w:t xml:space="preserve"> </w:t>
      </w:r>
      <w:r>
        <w:rPr>
          <w:sz w:val="28"/>
        </w:rPr>
        <w:t>произведены</w:t>
      </w:r>
      <w:r>
        <w:rPr>
          <w:sz w:val="28"/>
        </w:rPr>
        <w:t xml:space="preserve"> расходы </w:t>
      </w:r>
      <w:r>
        <w:rPr>
          <w:sz w:val="28"/>
        </w:rPr>
        <w:t xml:space="preserve">на осуществление мер социальной поддержки </w:t>
      </w:r>
      <w:r>
        <w:rPr>
          <w:sz w:val="28"/>
        </w:rPr>
        <w:t xml:space="preserve">семьям опекунов и приемным семьям; </w:t>
      </w:r>
      <w:r>
        <w:rPr>
          <w:sz w:val="28"/>
        </w:rPr>
        <w:t>оказание мер социальной поддержки многодетным семьям (питание детей);</w:t>
      </w:r>
      <w:r>
        <w:rPr>
          <w:sz w:val="28"/>
        </w:rPr>
        <w:t xml:space="preserve"> </w:t>
      </w:r>
      <w:r>
        <w:rPr>
          <w:sz w:val="28"/>
        </w:rPr>
        <w:t xml:space="preserve">выплата компенсации части платы за присмотр и уход, взимаемой с родителей (законных представителей) детей, осваивающих образовательные программы дошкольного образования; по обеспечению жильем детей сирот и другие </w:t>
      </w:r>
      <w:r>
        <w:rPr>
          <w:sz w:val="28"/>
        </w:rPr>
        <w:t>расходы</w:t>
      </w:r>
      <w:r>
        <w:rPr>
          <w:sz w:val="28"/>
        </w:rPr>
        <w:t xml:space="preserve"> </w:t>
      </w:r>
      <w:r>
        <w:rPr>
          <w:sz w:val="28"/>
        </w:rPr>
        <w:t xml:space="preserve">в сумме </w:t>
      </w:r>
      <w:r>
        <w:rPr>
          <w:sz w:val="28"/>
        </w:rPr>
        <w:t>115886,4</w:t>
      </w:r>
      <w:r>
        <w:rPr>
          <w:sz w:val="28"/>
        </w:rPr>
        <w:t xml:space="preserve"> тыс. руб. </w:t>
      </w:r>
      <w:r>
        <w:rPr>
          <w:sz w:val="28"/>
        </w:rPr>
        <w:t>(</w:t>
      </w:r>
      <w:r>
        <w:rPr>
          <w:sz w:val="28"/>
        </w:rPr>
        <w:t>99,</w:t>
      </w:r>
      <w:r>
        <w:rPr>
          <w:sz w:val="28"/>
        </w:rPr>
        <w:t xml:space="preserve">4%) </w:t>
      </w:r>
      <w:r>
        <w:rPr>
          <w:sz w:val="28"/>
        </w:rPr>
        <w:t xml:space="preserve">при плане </w:t>
      </w:r>
      <w:r>
        <w:rPr>
          <w:sz w:val="28"/>
        </w:rPr>
        <w:t>116613,5</w:t>
      </w:r>
      <w:r>
        <w:rPr>
          <w:sz w:val="28"/>
        </w:rPr>
        <w:t xml:space="preserve"> тыс. руб.</w:t>
      </w:r>
    </w:p>
    <w:p w14:paraId="C0020000">
      <w:pPr>
        <w:widowControl w:val="1"/>
        <w:ind w:firstLine="708"/>
        <w:jc w:val="both"/>
        <w:rPr>
          <w:sz w:val="28"/>
        </w:rPr>
      </w:pPr>
      <w:r>
        <w:rPr>
          <w:b w:val="1"/>
          <w:sz w:val="28"/>
        </w:rPr>
        <w:t xml:space="preserve">По подразделу </w:t>
      </w:r>
      <w:r>
        <w:rPr>
          <w:b w:val="1"/>
          <w:sz w:val="28"/>
        </w:rPr>
        <w:t>06</w:t>
      </w:r>
      <w:r>
        <w:rPr>
          <w:sz w:val="28"/>
        </w:rPr>
        <w:t xml:space="preserve"> </w:t>
      </w:r>
      <w:r>
        <w:rPr>
          <w:i w:val="1"/>
          <w:sz w:val="28"/>
        </w:rPr>
        <w:t>«Другие вопросы в област</w:t>
      </w:r>
      <w:r>
        <w:rPr>
          <w:i w:val="1"/>
          <w:sz w:val="28"/>
        </w:rPr>
        <w:t>и социальной политики»</w:t>
      </w:r>
      <w:r>
        <w:rPr>
          <w:sz w:val="28"/>
        </w:rPr>
        <w:t xml:space="preserve"> </w:t>
      </w:r>
      <w:r>
        <w:rPr>
          <w:sz w:val="28"/>
        </w:rPr>
        <w:t xml:space="preserve">осуществляются </w:t>
      </w:r>
      <w:r>
        <w:rPr>
          <w:sz w:val="28"/>
        </w:rPr>
        <w:t>расходы по обеспечению деятельности Управлени</w:t>
      </w:r>
      <w:r>
        <w:rPr>
          <w:sz w:val="28"/>
        </w:rPr>
        <w:t>я</w:t>
      </w:r>
      <w:r>
        <w:rPr>
          <w:sz w:val="28"/>
        </w:rPr>
        <w:t xml:space="preserve"> социальной защиты населения</w:t>
      </w:r>
      <w:r>
        <w:rPr>
          <w:sz w:val="28"/>
        </w:rPr>
        <w:t xml:space="preserve"> Крапивинского муниципального округа</w:t>
      </w:r>
      <w:r>
        <w:rPr>
          <w:sz w:val="28"/>
        </w:rPr>
        <w:t>;</w:t>
      </w:r>
      <w:r>
        <w:rPr>
          <w:sz w:val="28"/>
        </w:rPr>
        <w:t xml:space="preserve"> </w:t>
      </w:r>
      <w:r>
        <w:rPr>
          <w:sz w:val="28"/>
        </w:rPr>
        <w:t>по с</w:t>
      </w:r>
      <w:r>
        <w:rPr>
          <w:sz w:val="28"/>
        </w:rPr>
        <w:t>оздани</w:t>
      </w:r>
      <w:r>
        <w:rPr>
          <w:sz w:val="28"/>
        </w:rPr>
        <w:t>ю</w:t>
      </w:r>
      <w:r>
        <w:rPr>
          <w:sz w:val="28"/>
        </w:rPr>
        <w:t xml:space="preserve"> системы долговременного ухода за гражданами пожилого возраста и инвалидами</w:t>
      </w:r>
      <w:r>
        <w:rPr>
          <w:sz w:val="28"/>
        </w:rPr>
        <w:t xml:space="preserve">; </w:t>
      </w:r>
      <w:r>
        <w:rPr>
          <w:sz w:val="28"/>
        </w:rPr>
        <w:t>выплаты на оказание адресной социальной помощи нуждающимся и социально незащищенным категориям граждан; выплаты на улучшение материального положения семей с детьми</w:t>
      </w:r>
      <w:r>
        <w:rPr>
          <w:sz w:val="28"/>
        </w:rPr>
        <w:t>; выплаты отдельным категориям, принимающим участие в специальной военной операции и членам их семей;</w:t>
      </w:r>
      <w:r>
        <w:rPr>
          <w:sz w:val="28"/>
        </w:rPr>
        <w:t xml:space="preserve"> и прочие выплаты</w:t>
      </w:r>
      <w:r>
        <w:rPr>
          <w:sz w:val="28"/>
        </w:rPr>
        <w:t>. При плане</w:t>
      </w:r>
      <w:r>
        <w:rPr>
          <w:sz w:val="28"/>
        </w:rPr>
        <w:t xml:space="preserve"> </w:t>
      </w:r>
      <w:r>
        <w:rPr>
          <w:sz w:val="28"/>
        </w:rPr>
        <w:t>37252,8</w:t>
      </w:r>
      <w:r>
        <w:rPr>
          <w:sz w:val="28"/>
        </w:rPr>
        <w:t xml:space="preserve"> тыс. руб.</w:t>
      </w:r>
      <w:r>
        <w:rPr>
          <w:color w:val="000000"/>
          <w:sz w:val="28"/>
        </w:rPr>
        <w:t xml:space="preserve"> произведены</w:t>
      </w:r>
      <w:r>
        <w:rPr>
          <w:color w:val="000000"/>
          <w:sz w:val="28"/>
        </w:rPr>
        <w:t xml:space="preserve"> </w:t>
      </w:r>
      <w:r>
        <w:rPr>
          <w:sz w:val="28"/>
        </w:rPr>
        <w:t xml:space="preserve">в сумме </w:t>
      </w:r>
      <w:r>
        <w:rPr>
          <w:sz w:val="28"/>
        </w:rPr>
        <w:t>36267,4</w:t>
      </w:r>
      <w:r>
        <w:rPr>
          <w:sz w:val="28"/>
        </w:rPr>
        <w:t xml:space="preserve"> тыс. руб. </w:t>
      </w:r>
      <w:r>
        <w:rPr>
          <w:sz w:val="28"/>
        </w:rPr>
        <w:t>(</w:t>
      </w:r>
      <w:r>
        <w:rPr>
          <w:sz w:val="28"/>
        </w:rPr>
        <w:t>97,4</w:t>
      </w:r>
      <w:r>
        <w:rPr>
          <w:sz w:val="28"/>
        </w:rPr>
        <w:t>% от плана)</w:t>
      </w:r>
      <w:r>
        <w:rPr>
          <w:sz w:val="28"/>
        </w:rPr>
        <w:t xml:space="preserve">, </w:t>
      </w:r>
      <w:r>
        <w:rPr>
          <w:sz w:val="28"/>
        </w:rPr>
        <w:t xml:space="preserve">из </w:t>
      </w:r>
      <w:r>
        <w:rPr>
          <w:sz w:val="28"/>
        </w:rPr>
        <w:t xml:space="preserve">них фонд оплаты труда </w:t>
      </w:r>
      <w:r>
        <w:rPr>
          <w:sz w:val="28"/>
        </w:rPr>
        <w:t>21945,7</w:t>
      </w:r>
      <w:r>
        <w:rPr>
          <w:sz w:val="28"/>
        </w:rPr>
        <w:t xml:space="preserve"> тыс. руб.</w:t>
      </w:r>
    </w:p>
    <w:p w14:paraId="C1020000">
      <w:pPr>
        <w:widowControl w:val="1"/>
        <w:ind w:firstLine="708"/>
        <w:jc w:val="both"/>
        <w:rPr>
          <w:sz w:val="28"/>
        </w:rPr>
      </w:pPr>
    </w:p>
    <w:p w14:paraId="C2020000">
      <w:pPr>
        <w:widowControl w:val="1"/>
        <w:ind w:firstLine="708" w:left="1416"/>
        <w:rPr>
          <w:b w:val="1"/>
          <w:sz w:val="28"/>
        </w:rPr>
      </w:pPr>
      <w:r>
        <w:rPr>
          <w:b w:val="1"/>
          <w:sz w:val="28"/>
        </w:rPr>
        <w:t>Раздел 11 «Физическая культура и спорт»</w:t>
      </w:r>
    </w:p>
    <w:p w14:paraId="C3020000">
      <w:pPr>
        <w:widowControl w:val="1"/>
        <w:ind w:firstLine="708"/>
        <w:jc w:val="both"/>
        <w:rPr>
          <w:b w:val="1"/>
          <w:sz w:val="28"/>
        </w:rPr>
      </w:pPr>
      <w:r>
        <w:rPr>
          <w:sz w:val="28"/>
        </w:rPr>
        <w:t xml:space="preserve">Расходы по разделу первоначально запланированы в сумме </w:t>
      </w:r>
      <w:r>
        <w:rPr>
          <w:sz w:val="28"/>
        </w:rPr>
        <w:t>5586,2</w:t>
      </w:r>
      <w:r>
        <w:rPr>
          <w:sz w:val="28"/>
        </w:rPr>
        <w:t xml:space="preserve"> тыс. руб., в течение года увеличен</w:t>
      </w:r>
      <w:r>
        <w:rPr>
          <w:sz w:val="28"/>
        </w:rPr>
        <w:t>ы</w:t>
      </w:r>
      <w:r>
        <w:rPr>
          <w:sz w:val="28"/>
        </w:rPr>
        <w:t xml:space="preserve"> на сумму </w:t>
      </w:r>
      <w:r>
        <w:rPr>
          <w:sz w:val="28"/>
        </w:rPr>
        <w:t>2119,4</w:t>
      </w:r>
      <w:r>
        <w:rPr>
          <w:sz w:val="28"/>
        </w:rPr>
        <w:t xml:space="preserve"> тыс. руб.</w:t>
      </w:r>
      <w:r>
        <w:rPr>
          <w:sz w:val="28"/>
        </w:rPr>
        <w:t>,</w:t>
      </w:r>
      <w:r>
        <w:rPr>
          <w:sz w:val="28"/>
        </w:rPr>
        <w:t xml:space="preserve"> </w:t>
      </w:r>
      <w:r>
        <w:rPr>
          <w:sz w:val="28"/>
        </w:rPr>
        <w:t>уточненный</w:t>
      </w:r>
      <w:r>
        <w:rPr>
          <w:sz w:val="28"/>
        </w:rPr>
        <w:t xml:space="preserve"> </w:t>
      </w:r>
      <w:r>
        <w:rPr>
          <w:sz w:val="28"/>
        </w:rPr>
        <w:t xml:space="preserve">план </w:t>
      </w:r>
      <w:r>
        <w:rPr>
          <w:sz w:val="28"/>
        </w:rPr>
        <w:t>составил</w:t>
      </w:r>
      <w:r>
        <w:rPr>
          <w:sz w:val="28"/>
        </w:rPr>
        <w:t xml:space="preserve"> </w:t>
      </w:r>
      <w:r>
        <w:rPr>
          <w:sz w:val="28"/>
        </w:rPr>
        <w:t>7705,6</w:t>
      </w:r>
      <w:r>
        <w:rPr>
          <w:sz w:val="28"/>
        </w:rPr>
        <w:t xml:space="preserve"> тыс. руб. </w:t>
      </w:r>
      <w:r>
        <w:rPr>
          <w:sz w:val="28"/>
        </w:rPr>
        <w:t>Расходные обязательства исполнены в полном объеме, из них фонд оплаты труда</w:t>
      </w:r>
      <w:r>
        <w:rPr>
          <w:sz w:val="28"/>
        </w:rPr>
        <w:t xml:space="preserve"> </w:t>
      </w:r>
      <w:r>
        <w:rPr>
          <w:sz w:val="28"/>
        </w:rPr>
        <w:t>1193,0</w:t>
      </w:r>
      <w:r>
        <w:rPr>
          <w:sz w:val="28"/>
        </w:rPr>
        <w:t xml:space="preserve"> тыс. руб.</w:t>
      </w:r>
    </w:p>
    <w:p w14:paraId="C4020000">
      <w:pPr>
        <w:widowControl w:val="1"/>
        <w:ind w:firstLine="708"/>
        <w:jc w:val="both"/>
        <w:rPr>
          <w:sz w:val="28"/>
        </w:rPr>
      </w:pPr>
      <w:r>
        <w:rPr>
          <w:b w:val="1"/>
          <w:sz w:val="28"/>
        </w:rPr>
        <w:t>По подразделу 0</w:t>
      </w:r>
      <w:r>
        <w:rPr>
          <w:b w:val="1"/>
          <w:sz w:val="28"/>
        </w:rPr>
        <w:t>1</w:t>
      </w:r>
      <w:r>
        <w:rPr>
          <w:b w:val="1"/>
          <w:sz w:val="28"/>
        </w:rPr>
        <w:t xml:space="preserve"> </w:t>
      </w:r>
      <w:r>
        <w:rPr>
          <w:i w:val="1"/>
          <w:sz w:val="28"/>
        </w:rPr>
        <w:t>«Физическая культура»</w:t>
      </w:r>
      <w:r>
        <w:rPr>
          <w:sz w:val="28"/>
        </w:rPr>
        <w:t xml:space="preserve"> </w:t>
      </w:r>
      <w:r>
        <w:rPr>
          <w:sz w:val="28"/>
        </w:rPr>
        <w:t>отражены</w:t>
      </w:r>
      <w:r>
        <w:rPr>
          <w:sz w:val="28"/>
        </w:rPr>
        <w:t xml:space="preserve"> расходы по обеспечению деятельности </w:t>
      </w:r>
      <w:r>
        <w:rPr>
          <w:sz w:val="28"/>
        </w:rPr>
        <w:t xml:space="preserve">отдела ГТО в </w:t>
      </w:r>
      <w:r>
        <w:rPr>
          <w:sz w:val="28"/>
        </w:rPr>
        <w:t>МБУ «Спортивная школа КМО»</w:t>
      </w:r>
      <w:r>
        <w:rPr>
          <w:sz w:val="28"/>
        </w:rPr>
        <w:t xml:space="preserve"> </w:t>
      </w:r>
      <w:r>
        <w:rPr>
          <w:sz w:val="28"/>
        </w:rPr>
        <w:t xml:space="preserve">и </w:t>
      </w:r>
      <w:r>
        <w:rPr>
          <w:sz w:val="28"/>
        </w:rPr>
        <w:t xml:space="preserve">расходы на </w:t>
      </w:r>
      <w:r>
        <w:rPr>
          <w:sz w:val="28"/>
        </w:rPr>
        <w:t>проведение спортивных</w:t>
      </w:r>
      <w:r>
        <w:rPr>
          <w:sz w:val="28"/>
        </w:rPr>
        <w:t xml:space="preserve"> мероприятий</w:t>
      </w:r>
      <w:r>
        <w:rPr>
          <w:sz w:val="28"/>
        </w:rPr>
        <w:t>.</w:t>
      </w:r>
      <w:r>
        <w:rPr>
          <w:sz w:val="28"/>
        </w:rPr>
        <w:t xml:space="preserve"> </w:t>
      </w:r>
      <w:r>
        <w:rPr>
          <w:sz w:val="28"/>
        </w:rPr>
        <w:t xml:space="preserve">При плане </w:t>
      </w:r>
      <w:r>
        <w:rPr>
          <w:sz w:val="28"/>
        </w:rPr>
        <w:t>1489,0</w:t>
      </w:r>
      <w:r>
        <w:rPr>
          <w:sz w:val="28"/>
        </w:rPr>
        <w:t xml:space="preserve"> тыс.</w:t>
      </w:r>
      <w:r>
        <w:rPr>
          <w:sz w:val="28"/>
        </w:rPr>
        <w:t xml:space="preserve"> </w:t>
      </w:r>
      <w:r>
        <w:rPr>
          <w:sz w:val="28"/>
        </w:rPr>
        <w:t xml:space="preserve">руб. </w:t>
      </w:r>
      <w:r>
        <w:rPr>
          <w:sz w:val="28"/>
        </w:rPr>
        <w:t xml:space="preserve">расходы </w:t>
      </w:r>
      <w:r>
        <w:rPr>
          <w:sz w:val="28"/>
        </w:rPr>
        <w:t xml:space="preserve">исполнены </w:t>
      </w:r>
      <w:r>
        <w:rPr>
          <w:sz w:val="28"/>
        </w:rPr>
        <w:t>100%</w:t>
      </w:r>
      <w:r>
        <w:rPr>
          <w:sz w:val="28"/>
        </w:rPr>
        <w:t xml:space="preserve">, из </w:t>
      </w:r>
      <w:r>
        <w:rPr>
          <w:sz w:val="28"/>
        </w:rPr>
        <w:t xml:space="preserve">них фонд оплаты труда </w:t>
      </w:r>
      <w:r>
        <w:rPr>
          <w:sz w:val="28"/>
        </w:rPr>
        <w:t>1193,0</w:t>
      </w:r>
      <w:r>
        <w:rPr>
          <w:sz w:val="28"/>
        </w:rPr>
        <w:t xml:space="preserve"> тыс. руб.</w:t>
      </w:r>
      <w:r>
        <w:rPr>
          <w:sz w:val="28"/>
        </w:rPr>
        <w:t xml:space="preserve"> </w:t>
      </w:r>
    </w:p>
    <w:p w14:paraId="C5020000">
      <w:pPr>
        <w:widowControl w:val="1"/>
        <w:ind w:firstLine="708"/>
        <w:jc w:val="both"/>
        <w:rPr>
          <w:sz w:val="28"/>
        </w:rPr>
      </w:pPr>
      <w:r>
        <w:rPr>
          <w:b w:val="1"/>
          <w:sz w:val="28"/>
        </w:rPr>
        <w:t>По подразделу 0</w:t>
      </w:r>
      <w:r>
        <w:rPr>
          <w:b w:val="1"/>
          <w:sz w:val="28"/>
        </w:rPr>
        <w:t>2</w:t>
      </w:r>
      <w:r>
        <w:rPr>
          <w:b w:val="1"/>
          <w:sz w:val="28"/>
        </w:rPr>
        <w:t xml:space="preserve"> </w:t>
      </w:r>
      <w:r>
        <w:rPr>
          <w:i w:val="1"/>
          <w:sz w:val="28"/>
        </w:rPr>
        <w:t>«Массовый спорт»</w:t>
      </w:r>
      <w:r>
        <w:rPr>
          <w:sz w:val="28"/>
        </w:rPr>
        <w:t xml:space="preserve"> </w:t>
      </w:r>
      <w:r>
        <w:rPr>
          <w:sz w:val="28"/>
        </w:rPr>
        <w:t>обязательства</w:t>
      </w:r>
      <w:r>
        <w:rPr>
          <w:sz w:val="28"/>
        </w:rPr>
        <w:t xml:space="preserve"> </w:t>
      </w:r>
      <w:r>
        <w:rPr>
          <w:sz w:val="28"/>
        </w:rPr>
        <w:t xml:space="preserve">в сумме </w:t>
      </w:r>
      <w:r>
        <w:rPr>
          <w:sz w:val="28"/>
        </w:rPr>
        <w:t>6216,6</w:t>
      </w:r>
      <w:r>
        <w:rPr>
          <w:sz w:val="28"/>
        </w:rPr>
        <w:t xml:space="preserve"> тыс. руб. </w:t>
      </w:r>
      <w:r>
        <w:rPr>
          <w:sz w:val="28"/>
        </w:rPr>
        <w:t xml:space="preserve">на </w:t>
      </w:r>
      <w:r>
        <w:rPr>
          <w:sz w:val="28"/>
        </w:rPr>
        <w:t>проведение спортивных мероприятий</w:t>
      </w:r>
      <w:r>
        <w:rPr>
          <w:sz w:val="28"/>
        </w:rPr>
        <w:t xml:space="preserve"> и субсиди</w:t>
      </w:r>
      <w:r>
        <w:rPr>
          <w:sz w:val="28"/>
        </w:rPr>
        <w:t>я</w:t>
      </w:r>
      <w:r>
        <w:rPr>
          <w:sz w:val="28"/>
        </w:rPr>
        <w:t xml:space="preserve"> на развитие физической культуры и массового спорта </w:t>
      </w:r>
      <w:r>
        <w:rPr>
          <w:sz w:val="28"/>
        </w:rPr>
        <w:t>исполнены в полном объеме.</w:t>
      </w:r>
    </w:p>
    <w:p w14:paraId="C6020000">
      <w:pPr>
        <w:widowControl w:val="1"/>
        <w:ind w:firstLine="708"/>
        <w:jc w:val="both"/>
        <w:rPr>
          <w:sz w:val="28"/>
        </w:rPr>
      </w:pPr>
    </w:p>
    <w:p w14:paraId="C7020000">
      <w:pPr>
        <w:widowControl w:val="1"/>
        <w:tabs>
          <w:tab w:leader="none" w:pos="1620" w:val="left"/>
        </w:tabs>
        <w:spacing w:line="240" w:lineRule="auto"/>
        <w:ind w:firstLine="708" w:left="1416"/>
        <w:jc w:val="both"/>
        <w:rPr>
          <w:b w:val="1"/>
          <w:sz w:val="28"/>
        </w:rPr>
      </w:pPr>
      <w:r>
        <w:rPr>
          <w:b w:val="1"/>
          <w:sz w:val="28"/>
        </w:rPr>
        <w:t>Раздел 12 «Средства массовой информации»</w:t>
      </w:r>
    </w:p>
    <w:p w14:paraId="C8020000">
      <w:pPr>
        <w:widowControl w:val="1"/>
        <w:spacing w:line="240" w:lineRule="auto"/>
        <w:ind w:firstLine="708"/>
        <w:jc w:val="both"/>
        <w:rPr>
          <w:b w:val="1"/>
          <w:sz w:val="28"/>
        </w:rPr>
      </w:pPr>
      <w:r>
        <w:rPr>
          <w:b w:val="1"/>
          <w:sz w:val="28"/>
        </w:rPr>
        <w:t xml:space="preserve">По </w:t>
      </w:r>
      <w:r>
        <w:rPr>
          <w:b w:val="1"/>
          <w:sz w:val="28"/>
        </w:rPr>
        <w:t>под</w:t>
      </w:r>
      <w:r>
        <w:rPr>
          <w:b w:val="1"/>
          <w:sz w:val="28"/>
        </w:rPr>
        <w:t xml:space="preserve">разделу </w:t>
      </w:r>
      <w:r>
        <w:rPr>
          <w:b w:val="1"/>
          <w:sz w:val="28"/>
        </w:rPr>
        <w:t>02</w:t>
      </w:r>
      <w:r>
        <w:rPr>
          <w:sz w:val="28"/>
        </w:rPr>
        <w:t xml:space="preserve"> </w:t>
      </w:r>
      <w:r>
        <w:rPr>
          <w:i w:val="1"/>
          <w:sz w:val="28"/>
        </w:rPr>
        <w:t>«Периодическая печать и издательства»</w:t>
      </w:r>
      <w:r>
        <w:rPr>
          <w:i w:val="1"/>
          <w:sz w:val="28"/>
        </w:rPr>
        <w:t xml:space="preserve"> </w:t>
      </w:r>
      <w:r>
        <w:rPr>
          <w:sz w:val="28"/>
        </w:rPr>
        <w:t>отражены</w:t>
      </w:r>
      <w:r>
        <w:rPr>
          <w:sz w:val="28"/>
        </w:rPr>
        <w:t xml:space="preserve"> расходы </w:t>
      </w:r>
      <w:r>
        <w:rPr>
          <w:sz w:val="28"/>
        </w:rPr>
        <w:t>на</w:t>
      </w:r>
      <w:r>
        <w:rPr>
          <w:sz w:val="28"/>
        </w:rPr>
        <w:t xml:space="preserve"> </w:t>
      </w:r>
      <w:r>
        <w:rPr>
          <w:sz w:val="28"/>
        </w:rPr>
        <w:t xml:space="preserve">обеспечение деятельности </w:t>
      </w:r>
      <w:r>
        <w:rPr>
          <w:sz w:val="28"/>
        </w:rPr>
        <w:t>МБУ «Медиа-центр»</w:t>
      </w:r>
      <w:r>
        <w:rPr>
          <w:sz w:val="28"/>
        </w:rPr>
        <w:t>.</w:t>
      </w:r>
      <w:r>
        <w:rPr>
          <w:sz w:val="28"/>
        </w:rPr>
        <w:t xml:space="preserve"> </w:t>
      </w:r>
      <w:r>
        <w:rPr>
          <w:sz w:val="28"/>
        </w:rPr>
        <w:t xml:space="preserve">Первоначальный план утвержден в сумме </w:t>
      </w:r>
      <w:r>
        <w:rPr>
          <w:sz w:val="28"/>
        </w:rPr>
        <w:t>3400</w:t>
      </w:r>
      <w:r>
        <w:rPr>
          <w:sz w:val="28"/>
        </w:rPr>
        <w:t>,0</w:t>
      </w:r>
      <w:r>
        <w:rPr>
          <w:sz w:val="28"/>
        </w:rPr>
        <w:t xml:space="preserve"> тыс. руб., в течение года план увеличен на сумму </w:t>
      </w:r>
      <w:r>
        <w:rPr>
          <w:sz w:val="28"/>
        </w:rPr>
        <w:t>1139,2</w:t>
      </w:r>
      <w:r>
        <w:rPr>
          <w:sz w:val="28"/>
        </w:rPr>
        <w:t xml:space="preserve"> тыс. руб.</w:t>
      </w:r>
      <w:r>
        <w:rPr>
          <w:sz w:val="28"/>
        </w:rPr>
        <w:t>, уточненный план</w:t>
      </w:r>
      <w:r>
        <w:rPr>
          <w:sz w:val="28"/>
        </w:rPr>
        <w:t xml:space="preserve"> составил </w:t>
      </w:r>
      <w:r>
        <w:rPr>
          <w:sz w:val="28"/>
        </w:rPr>
        <w:t>4539,2</w:t>
      </w:r>
      <w:r>
        <w:rPr>
          <w:sz w:val="28"/>
        </w:rPr>
        <w:t xml:space="preserve"> тыс. руб.</w:t>
      </w:r>
      <w:r>
        <w:rPr>
          <w:sz w:val="28"/>
        </w:rPr>
        <w:t>, р</w:t>
      </w:r>
      <w:r>
        <w:rPr>
          <w:sz w:val="28"/>
        </w:rPr>
        <w:t>асход</w:t>
      </w:r>
      <w:r>
        <w:rPr>
          <w:sz w:val="28"/>
        </w:rPr>
        <w:t>н</w:t>
      </w:r>
      <w:r>
        <w:rPr>
          <w:sz w:val="28"/>
        </w:rPr>
        <w:t>ы</w:t>
      </w:r>
      <w:r>
        <w:rPr>
          <w:sz w:val="28"/>
        </w:rPr>
        <w:t>е</w:t>
      </w:r>
      <w:r>
        <w:rPr>
          <w:sz w:val="28"/>
        </w:rPr>
        <w:t xml:space="preserve"> </w:t>
      </w:r>
      <w:r>
        <w:rPr>
          <w:sz w:val="28"/>
        </w:rPr>
        <w:t xml:space="preserve">обязательства </w:t>
      </w:r>
      <w:r>
        <w:rPr>
          <w:sz w:val="28"/>
        </w:rPr>
        <w:t xml:space="preserve">исполнены </w:t>
      </w:r>
      <w:r>
        <w:rPr>
          <w:sz w:val="28"/>
        </w:rPr>
        <w:t>в полном объеме</w:t>
      </w:r>
      <w:r>
        <w:rPr>
          <w:sz w:val="28"/>
        </w:rPr>
        <w:t xml:space="preserve">, </w:t>
      </w:r>
      <w:r>
        <w:rPr>
          <w:sz w:val="28"/>
        </w:rPr>
        <w:t>из них фонд оплаты труда</w:t>
      </w:r>
      <w:r>
        <w:rPr>
          <w:sz w:val="28"/>
        </w:rPr>
        <w:t xml:space="preserve"> </w:t>
      </w:r>
      <w:r>
        <w:rPr>
          <w:sz w:val="28"/>
        </w:rPr>
        <w:t>3357,0</w:t>
      </w:r>
      <w:r>
        <w:rPr>
          <w:sz w:val="28"/>
        </w:rPr>
        <w:t xml:space="preserve"> тыс. руб.</w:t>
      </w:r>
    </w:p>
    <w:p w14:paraId="C9020000">
      <w:pPr>
        <w:widowControl w:val="1"/>
        <w:spacing w:line="240" w:lineRule="auto"/>
        <w:ind w:firstLine="708"/>
        <w:jc w:val="both"/>
        <w:rPr>
          <w:b w:val="1"/>
          <w:sz w:val="28"/>
        </w:rPr>
      </w:pPr>
    </w:p>
    <w:p w14:paraId="CA020000">
      <w:pPr>
        <w:widowControl w:val="1"/>
        <w:spacing w:line="240" w:lineRule="auto"/>
        <w:ind w:firstLine="708"/>
        <w:jc w:val="both"/>
        <w:rPr>
          <w:sz w:val="28"/>
        </w:rPr>
      </w:pPr>
    </w:p>
    <w:p w14:paraId="CB020000">
      <w:pPr>
        <w:widowControl w:val="0"/>
        <w:ind w:firstLine="540" w:left="0"/>
        <w:jc w:val="both"/>
        <w:rPr>
          <w:color w:val="C00000"/>
          <w:sz w:val="28"/>
        </w:rPr>
      </w:pPr>
      <w:r>
        <w:rPr>
          <w:sz w:val="28"/>
        </w:rPr>
        <w:t>Денежные средства на счетах бюджета в органе Федерального казначейства на 1 января 20</w:t>
      </w:r>
      <w:r>
        <w:rPr>
          <w:sz w:val="28"/>
        </w:rPr>
        <w:t>24</w:t>
      </w:r>
      <w:r>
        <w:rPr>
          <w:sz w:val="28"/>
        </w:rPr>
        <w:t xml:space="preserve"> </w:t>
      </w:r>
      <w:r>
        <w:rPr>
          <w:sz w:val="28"/>
        </w:rPr>
        <w:t xml:space="preserve">года составили </w:t>
      </w:r>
      <w:r>
        <w:rPr>
          <w:sz w:val="28"/>
        </w:rPr>
        <w:t>23111,5</w:t>
      </w:r>
      <w:r>
        <w:rPr>
          <w:sz w:val="28"/>
        </w:rPr>
        <w:t xml:space="preserve"> тыс.</w:t>
      </w:r>
      <w:r>
        <w:rPr>
          <w:sz w:val="28"/>
        </w:rPr>
        <w:t xml:space="preserve"> </w:t>
      </w:r>
      <w:r>
        <w:rPr>
          <w:sz w:val="28"/>
        </w:rPr>
        <w:t>руб., на 1 января 20</w:t>
      </w:r>
      <w:r>
        <w:rPr>
          <w:sz w:val="28"/>
        </w:rPr>
        <w:t>25</w:t>
      </w:r>
      <w:r>
        <w:rPr>
          <w:sz w:val="28"/>
        </w:rPr>
        <w:t xml:space="preserve"> </w:t>
      </w:r>
      <w:r>
        <w:rPr>
          <w:sz w:val="28"/>
        </w:rPr>
        <w:t>года –</w:t>
      </w:r>
      <w:r>
        <w:rPr>
          <w:sz w:val="28"/>
        </w:rPr>
        <w:t xml:space="preserve"> </w:t>
      </w:r>
      <w:r>
        <w:rPr>
          <w:sz w:val="28"/>
        </w:rPr>
        <w:t>27353,8</w:t>
      </w:r>
      <w:r>
        <w:rPr>
          <w:color w:val="C00000"/>
          <w:sz w:val="28"/>
        </w:rPr>
        <w:t xml:space="preserve"> </w:t>
      </w:r>
      <w:r>
        <w:rPr>
          <w:sz w:val="28"/>
        </w:rPr>
        <w:t>тыс.</w:t>
      </w:r>
      <w:r>
        <w:rPr>
          <w:sz w:val="28"/>
        </w:rPr>
        <w:t xml:space="preserve"> </w:t>
      </w:r>
      <w:r>
        <w:rPr>
          <w:sz w:val="28"/>
        </w:rPr>
        <w:t>руб</w:t>
      </w:r>
      <w:r>
        <w:rPr>
          <w:color w:val="C00000"/>
          <w:sz w:val="28"/>
        </w:rPr>
        <w:t>.</w:t>
      </w:r>
    </w:p>
    <w:p w14:paraId="CC020000">
      <w:pPr>
        <w:widowControl w:val="0"/>
        <w:ind w:firstLine="540" w:left="0"/>
        <w:jc w:val="both"/>
        <w:rPr>
          <w:sz w:val="28"/>
        </w:rPr>
      </w:pPr>
      <w:r>
        <w:rPr>
          <w:sz w:val="28"/>
        </w:rPr>
        <w:t xml:space="preserve">Муниципальный долг по </w:t>
      </w:r>
      <w:r>
        <w:rPr>
          <w:sz w:val="28"/>
        </w:rPr>
        <w:t>округу</w:t>
      </w:r>
      <w:r>
        <w:rPr>
          <w:sz w:val="28"/>
        </w:rPr>
        <w:t xml:space="preserve"> по </w:t>
      </w:r>
      <w:r>
        <w:rPr>
          <w:sz w:val="28"/>
        </w:rPr>
        <w:t>состоянию на 01.01.20</w:t>
      </w:r>
      <w:r>
        <w:rPr>
          <w:sz w:val="28"/>
        </w:rPr>
        <w:t>2</w:t>
      </w:r>
      <w:r>
        <w:rPr>
          <w:sz w:val="28"/>
        </w:rPr>
        <w:t>4</w:t>
      </w:r>
      <w:r>
        <w:rPr>
          <w:sz w:val="28"/>
        </w:rPr>
        <w:t xml:space="preserve"> </w:t>
      </w:r>
      <w:r>
        <w:rPr>
          <w:sz w:val="28"/>
        </w:rPr>
        <w:t>и</w:t>
      </w:r>
      <w:r>
        <w:rPr>
          <w:sz w:val="28"/>
        </w:rPr>
        <w:t xml:space="preserve"> на </w:t>
      </w:r>
      <w:r>
        <w:rPr>
          <w:sz w:val="28"/>
        </w:rPr>
        <w:t>01.01.2025</w:t>
      </w:r>
      <w:r>
        <w:rPr>
          <w:sz w:val="28"/>
        </w:rPr>
        <w:t xml:space="preserve"> отсутствует.</w:t>
      </w:r>
      <w:r>
        <w:rPr>
          <w:sz w:val="28"/>
        </w:rPr>
        <w:t xml:space="preserve"> </w:t>
      </w:r>
    </w:p>
    <w:p w14:paraId="CD020000">
      <w:pPr>
        <w:widowControl w:val="0"/>
        <w:ind w:firstLine="540" w:left="0"/>
        <w:jc w:val="both"/>
        <w:rPr>
          <w:sz w:val="28"/>
        </w:rPr>
      </w:pPr>
      <w:r>
        <w:rPr>
          <w:sz w:val="28"/>
        </w:rPr>
        <w:t>Кредиторская задолженность</w:t>
      </w:r>
      <w:r>
        <w:rPr>
          <w:sz w:val="28"/>
        </w:rPr>
        <w:t xml:space="preserve"> по состоянию на </w:t>
      </w:r>
      <w:r>
        <w:rPr>
          <w:sz w:val="28"/>
        </w:rPr>
        <w:t>01.01.</w:t>
      </w:r>
      <w:r>
        <w:rPr>
          <w:sz w:val="28"/>
        </w:rPr>
        <w:t>20</w:t>
      </w:r>
      <w:r>
        <w:rPr>
          <w:sz w:val="28"/>
        </w:rPr>
        <w:t>25</w:t>
      </w:r>
      <w:r>
        <w:rPr>
          <w:sz w:val="28"/>
        </w:rPr>
        <w:t xml:space="preserve"> составля</w:t>
      </w:r>
      <w:r>
        <w:rPr>
          <w:sz w:val="28"/>
        </w:rPr>
        <w:t>ет</w:t>
      </w:r>
      <w:r>
        <w:rPr>
          <w:sz w:val="28"/>
        </w:rPr>
        <w:t xml:space="preserve"> </w:t>
      </w:r>
      <w:r>
        <w:rPr>
          <w:sz w:val="28"/>
        </w:rPr>
        <w:t>5994,6</w:t>
      </w:r>
      <w:r>
        <w:rPr>
          <w:sz w:val="28"/>
        </w:rPr>
        <w:t xml:space="preserve"> </w:t>
      </w:r>
      <w:r>
        <w:rPr>
          <w:sz w:val="28"/>
        </w:rPr>
        <w:t>тыс.</w:t>
      </w:r>
      <w:r>
        <w:rPr>
          <w:sz w:val="28"/>
        </w:rPr>
        <w:t xml:space="preserve"> </w:t>
      </w:r>
      <w:r>
        <w:rPr>
          <w:sz w:val="28"/>
        </w:rPr>
        <w:t xml:space="preserve">руб., </w:t>
      </w:r>
      <w:r>
        <w:rPr>
          <w:sz w:val="28"/>
        </w:rPr>
        <w:t>увеличи</w:t>
      </w:r>
      <w:r>
        <w:rPr>
          <w:sz w:val="28"/>
        </w:rPr>
        <w:t>лась</w:t>
      </w:r>
      <w:r>
        <w:rPr>
          <w:sz w:val="28"/>
        </w:rPr>
        <w:t xml:space="preserve"> по сравнению с 01.01.20</w:t>
      </w:r>
      <w:r>
        <w:rPr>
          <w:sz w:val="28"/>
        </w:rPr>
        <w:t>24</w:t>
      </w:r>
      <w:r>
        <w:rPr>
          <w:sz w:val="28"/>
        </w:rPr>
        <w:t xml:space="preserve"> на </w:t>
      </w:r>
      <w:r>
        <w:rPr>
          <w:sz w:val="28"/>
        </w:rPr>
        <w:t>1980,9</w:t>
      </w:r>
      <w:r>
        <w:rPr>
          <w:sz w:val="28"/>
        </w:rPr>
        <w:t xml:space="preserve"> </w:t>
      </w:r>
      <w:r>
        <w:rPr>
          <w:sz w:val="28"/>
        </w:rPr>
        <w:t>тыс.</w:t>
      </w:r>
      <w:r>
        <w:rPr>
          <w:sz w:val="28"/>
        </w:rPr>
        <w:t xml:space="preserve"> </w:t>
      </w:r>
      <w:r>
        <w:rPr>
          <w:sz w:val="28"/>
        </w:rPr>
        <w:t>руб</w:t>
      </w:r>
      <w:r>
        <w:rPr>
          <w:sz w:val="28"/>
        </w:rPr>
        <w:t>.</w:t>
      </w:r>
      <w:r>
        <w:rPr>
          <w:sz w:val="28"/>
        </w:rPr>
        <w:t xml:space="preserve"> </w:t>
      </w:r>
      <w:r>
        <w:rPr>
          <w:sz w:val="28"/>
        </w:rPr>
        <w:t>Просроченная кредиторская задолженность отсутствует.</w:t>
      </w:r>
    </w:p>
    <w:p w14:paraId="CE020000">
      <w:pPr>
        <w:widowControl w:val="0"/>
        <w:ind w:firstLine="540" w:left="0"/>
        <w:jc w:val="both"/>
        <w:rPr>
          <w:sz w:val="28"/>
        </w:rPr>
      </w:pPr>
      <w:r>
        <w:rPr>
          <w:sz w:val="28"/>
        </w:rPr>
        <w:t>С</w:t>
      </w:r>
      <w:r>
        <w:rPr>
          <w:sz w:val="28"/>
        </w:rPr>
        <w:t>тоимость основных средств</w:t>
      </w:r>
      <w:r>
        <w:rPr>
          <w:sz w:val="28"/>
        </w:rPr>
        <w:t xml:space="preserve"> (остаточная</w:t>
      </w:r>
      <w:r>
        <w:rPr>
          <w:sz w:val="28"/>
        </w:rPr>
        <w:t xml:space="preserve"> стоимость)</w:t>
      </w:r>
      <w:r>
        <w:rPr>
          <w:sz w:val="28"/>
        </w:rPr>
        <w:t xml:space="preserve"> на конец </w:t>
      </w:r>
      <w:r>
        <w:rPr>
          <w:sz w:val="28"/>
        </w:rPr>
        <w:t>отчетного периода составила</w:t>
      </w:r>
      <w:r>
        <w:rPr>
          <w:sz w:val="28"/>
        </w:rPr>
        <w:t xml:space="preserve"> </w:t>
      </w:r>
      <w:r>
        <w:rPr>
          <w:sz w:val="28"/>
        </w:rPr>
        <w:t>152012,7</w:t>
      </w:r>
      <w:r>
        <w:rPr>
          <w:sz w:val="28"/>
        </w:rPr>
        <w:t xml:space="preserve"> </w:t>
      </w:r>
      <w:r>
        <w:rPr>
          <w:sz w:val="28"/>
        </w:rPr>
        <w:t>тыс.</w:t>
      </w:r>
      <w:r>
        <w:rPr>
          <w:sz w:val="28"/>
        </w:rPr>
        <w:t xml:space="preserve"> </w:t>
      </w:r>
      <w:r>
        <w:rPr>
          <w:sz w:val="28"/>
        </w:rPr>
        <w:t xml:space="preserve">рублей, в сравнении </w:t>
      </w:r>
      <w:r>
        <w:rPr>
          <w:sz w:val="28"/>
        </w:rPr>
        <w:t>со</w:t>
      </w:r>
      <w:r>
        <w:rPr>
          <w:sz w:val="28"/>
        </w:rPr>
        <w:t xml:space="preserve"> стоимостью на начало отчетного</w:t>
      </w:r>
      <w:r>
        <w:rPr>
          <w:sz w:val="28"/>
        </w:rPr>
        <w:t xml:space="preserve"> периода,</w:t>
      </w:r>
      <w:r>
        <w:rPr>
          <w:sz w:val="28"/>
        </w:rPr>
        <w:t xml:space="preserve"> остаточная</w:t>
      </w:r>
      <w:r>
        <w:rPr>
          <w:sz w:val="28"/>
        </w:rPr>
        <w:t xml:space="preserve"> с</w:t>
      </w:r>
      <w:r>
        <w:rPr>
          <w:sz w:val="28"/>
        </w:rPr>
        <w:t xml:space="preserve">тоимость основных средств </w:t>
      </w:r>
      <w:r>
        <w:rPr>
          <w:sz w:val="28"/>
        </w:rPr>
        <w:t>увелич</w:t>
      </w:r>
      <w:r>
        <w:rPr>
          <w:sz w:val="28"/>
        </w:rPr>
        <w:t>илась</w:t>
      </w:r>
      <w:r>
        <w:rPr>
          <w:sz w:val="28"/>
        </w:rPr>
        <w:t xml:space="preserve"> на </w:t>
      </w:r>
      <w:r>
        <w:rPr>
          <w:sz w:val="28"/>
        </w:rPr>
        <w:t>124761,8</w:t>
      </w:r>
      <w:r>
        <w:rPr>
          <w:sz w:val="28"/>
        </w:rPr>
        <w:t xml:space="preserve"> </w:t>
      </w:r>
      <w:r>
        <w:rPr>
          <w:sz w:val="28"/>
        </w:rPr>
        <w:t>тыс.</w:t>
      </w:r>
      <w:r>
        <w:rPr>
          <w:sz w:val="28"/>
        </w:rPr>
        <w:t xml:space="preserve"> р</w:t>
      </w:r>
      <w:r>
        <w:rPr>
          <w:sz w:val="28"/>
        </w:rPr>
        <w:t>ублей.</w:t>
      </w:r>
      <w:r>
        <w:rPr>
          <w:sz w:val="28"/>
        </w:rPr>
        <w:t xml:space="preserve"> Остаток по материальным запасам</w:t>
      </w:r>
      <w:r>
        <w:rPr>
          <w:sz w:val="28"/>
        </w:rPr>
        <w:t xml:space="preserve"> </w:t>
      </w:r>
      <w:r>
        <w:rPr>
          <w:sz w:val="28"/>
        </w:rPr>
        <w:t>на конец отчетного периода</w:t>
      </w:r>
      <w:r>
        <w:rPr>
          <w:sz w:val="28"/>
        </w:rPr>
        <w:t xml:space="preserve"> </w:t>
      </w:r>
      <w:r>
        <w:rPr>
          <w:sz w:val="28"/>
        </w:rPr>
        <w:t>уменьшился</w:t>
      </w:r>
      <w:r>
        <w:rPr>
          <w:sz w:val="28"/>
        </w:rPr>
        <w:t xml:space="preserve"> на </w:t>
      </w:r>
      <w:r>
        <w:rPr>
          <w:sz w:val="28"/>
        </w:rPr>
        <w:t>1210,5</w:t>
      </w:r>
      <w:r>
        <w:rPr>
          <w:sz w:val="28"/>
        </w:rPr>
        <w:t xml:space="preserve"> </w:t>
      </w:r>
      <w:r>
        <w:rPr>
          <w:sz w:val="28"/>
        </w:rPr>
        <w:t>тыс.</w:t>
      </w:r>
      <w:r>
        <w:rPr>
          <w:sz w:val="28"/>
        </w:rPr>
        <w:t xml:space="preserve"> рублей и </w:t>
      </w:r>
      <w:r>
        <w:rPr>
          <w:sz w:val="28"/>
        </w:rPr>
        <w:t>составил</w:t>
      </w:r>
      <w:r>
        <w:rPr>
          <w:sz w:val="28"/>
        </w:rPr>
        <w:t xml:space="preserve"> </w:t>
      </w:r>
      <w:r>
        <w:rPr>
          <w:sz w:val="28"/>
        </w:rPr>
        <w:t>10222,4</w:t>
      </w:r>
      <w:r>
        <w:rPr>
          <w:sz w:val="28"/>
        </w:rPr>
        <w:t xml:space="preserve"> </w:t>
      </w:r>
      <w:r>
        <w:rPr>
          <w:sz w:val="28"/>
        </w:rPr>
        <w:t>тыс.</w:t>
      </w:r>
      <w:r>
        <w:rPr>
          <w:sz w:val="28"/>
        </w:rPr>
        <w:t xml:space="preserve"> р</w:t>
      </w:r>
      <w:r>
        <w:rPr>
          <w:sz w:val="28"/>
        </w:rPr>
        <w:t>ублей.</w:t>
      </w:r>
    </w:p>
    <w:p w14:paraId="CF020000">
      <w:pPr>
        <w:widowControl w:val="0"/>
        <w:spacing w:before="120"/>
        <w:ind w:firstLine="567" w:left="0"/>
        <w:jc w:val="both"/>
        <w:rPr>
          <w:color w:val="000000"/>
          <w:sz w:val="28"/>
        </w:rPr>
      </w:pPr>
      <w:r>
        <w:rPr>
          <w:sz w:val="28"/>
        </w:rPr>
        <w:t>Внешний ф</w:t>
      </w:r>
      <w:r>
        <w:rPr>
          <w:sz w:val="28"/>
        </w:rPr>
        <w:t xml:space="preserve">инансовый контроль в Крапивинском </w:t>
      </w:r>
      <w:r>
        <w:rPr>
          <w:sz w:val="28"/>
        </w:rPr>
        <w:t>округ</w:t>
      </w:r>
      <w:r>
        <w:rPr>
          <w:sz w:val="28"/>
        </w:rPr>
        <w:t>е</w:t>
      </w:r>
      <w:r>
        <w:rPr>
          <w:sz w:val="28"/>
        </w:rPr>
        <w:t xml:space="preserve"> осуществлялся на основании</w:t>
      </w:r>
      <w:r>
        <w:rPr>
          <w:sz w:val="28"/>
        </w:rPr>
        <w:t xml:space="preserve"> </w:t>
      </w:r>
      <w:r>
        <w:rPr>
          <w:sz w:val="28"/>
        </w:rPr>
        <w:t xml:space="preserve">Положения </w:t>
      </w:r>
      <w:r>
        <w:rPr>
          <w:sz w:val="28"/>
        </w:rPr>
        <w:t>о</w:t>
      </w:r>
      <w:r>
        <w:rPr>
          <w:sz w:val="28"/>
        </w:rPr>
        <w:t xml:space="preserve"> контрольно-счетном органе Крапивинского муниципального </w:t>
      </w:r>
      <w:r>
        <w:rPr>
          <w:sz w:val="28"/>
        </w:rPr>
        <w:t>округа</w:t>
      </w:r>
      <w:r>
        <w:rPr>
          <w:sz w:val="28"/>
        </w:rPr>
        <w:t xml:space="preserve">, утвержденного </w:t>
      </w:r>
      <w:r>
        <w:rPr>
          <w:sz w:val="28"/>
        </w:rPr>
        <w:t>р</w:t>
      </w:r>
      <w:r>
        <w:rPr>
          <w:sz w:val="28"/>
        </w:rPr>
        <w:t xml:space="preserve">ешением Совета народных депутатов </w:t>
      </w:r>
      <w:r>
        <w:rPr>
          <w:sz w:val="28"/>
        </w:rPr>
        <w:t xml:space="preserve">Крапивинского муниципального </w:t>
      </w:r>
      <w:r>
        <w:rPr>
          <w:sz w:val="28"/>
        </w:rPr>
        <w:t>округа</w:t>
      </w:r>
      <w:r>
        <w:rPr>
          <w:sz w:val="28"/>
        </w:rPr>
        <w:t xml:space="preserve"> </w:t>
      </w:r>
      <w:r>
        <w:rPr>
          <w:sz w:val="28"/>
        </w:rPr>
        <w:t>от 08</w:t>
      </w:r>
      <w:r>
        <w:rPr>
          <w:sz w:val="28"/>
        </w:rPr>
        <w:t>.</w:t>
      </w:r>
      <w:r>
        <w:rPr>
          <w:sz w:val="28"/>
        </w:rPr>
        <w:t>11</w:t>
      </w:r>
      <w:r>
        <w:rPr>
          <w:sz w:val="28"/>
        </w:rPr>
        <w:t>.20</w:t>
      </w:r>
      <w:r>
        <w:rPr>
          <w:sz w:val="28"/>
        </w:rPr>
        <w:t>21</w:t>
      </w:r>
      <w:r>
        <w:rPr>
          <w:sz w:val="28"/>
        </w:rPr>
        <w:t xml:space="preserve"> №</w:t>
      </w:r>
      <w:r>
        <w:rPr>
          <w:sz w:val="28"/>
        </w:rPr>
        <w:t>281</w:t>
      </w:r>
      <w:r>
        <w:rPr>
          <w:sz w:val="28"/>
        </w:rPr>
        <w:t>.</w:t>
      </w:r>
      <w:r>
        <w:rPr>
          <w:sz w:val="28"/>
        </w:rPr>
        <w:t xml:space="preserve">  </w:t>
      </w:r>
      <w:r>
        <w:rPr>
          <w:sz w:val="28"/>
        </w:rPr>
        <w:t>За 20</w:t>
      </w:r>
      <w:r>
        <w:rPr>
          <w:sz w:val="28"/>
        </w:rPr>
        <w:t>24</w:t>
      </w:r>
      <w:r>
        <w:rPr>
          <w:sz w:val="28"/>
        </w:rPr>
        <w:t xml:space="preserve"> год </w:t>
      </w:r>
      <w:r>
        <w:rPr>
          <w:sz w:val="28"/>
        </w:rPr>
        <w:t xml:space="preserve">контрольно-счетным </w:t>
      </w:r>
      <w:r>
        <w:rPr>
          <w:sz w:val="28"/>
        </w:rPr>
        <w:t>органом</w:t>
      </w:r>
      <w:r>
        <w:rPr>
          <w:sz w:val="28"/>
        </w:rPr>
        <w:t xml:space="preserve"> Крапивинского муниципального </w:t>
      </w:r>
      <w:r>
        <w:rPr>
          <w:sz w:val="28"/>
        </w:rPr>
        <w:t>округа</w:t>
      </w:r>
      <w:r>
        <w:rPr>
          <w:sz w:val="28"/>
        </w:rPr>
        <w:t xml:space="preserve"> проведено </w:t>
      </w:r>
      <w:r>
        <w:rPr>
          <w:sz w:val="28"/>
        </w:rPr>
        <w:t>4</w:t>
      </w:r>
      <w:r>
        <w:rPr>
          <w:sz w:val="28"/>
        </w:rPr>
        <w:t xml:space="preserve"> </w:t>
      </w:r>
      <w:r>
        <w:rPr>
          <w:sz w:val="28"/>
        </w:rPr>
        <w:t>плановы</w:t>
      </w:r>
      <w:r>
        <w:rPr>
          <w:sz w:val="28"/>
        </w:rPr>
        <w:t>е</w:t>
      </w:r>
      <w:r>
        <w:rPr>
          <w:sz w:val="28"/>
        </w:rPr>
        <w:t xml:space="preserve"> провер</w:t>
      </w:r>
      <w:r>
        <w:rPr>
          <w:sz w:val="28"/>
        </w:rPr>
        <w:t>ки</w:t>
      </w:r>
      <w:r>
        <w:rPr>
          <w:sz w:val="28"/>
        </w:rPr>
        <w:t>.</w:t>
      </w:r>
      <w:r>
        <w:rPr>
          <w:sz w:val="28"/>
        </w:rPr>
        <w:t xml:space="preserve"> Проведены</w:t>
      </w:r>
      <w:r>
        <w:rPr>
          <w:sz w:val="28"/>
        </w:rPr>
        <w:t xml:space="preserve"> внешние проверки годовых отчетов</w:t>
      </w:r>
      <w:r>
        <w:rPr>
          <w:sz w:val="28"/>
        </w:rPr>
        <w:t xml:space="preserve"> об исполнении бюджет</w:t>
      </w:r>
      <w:r>
        <w:rPr>
          <w:sz w:val="28"/>
        </w:rPr>
        <w:t>а Крапивинского муниципального округа</w:t>
      </w:r>
      <w:r>
        <w:rPr>
          <w:sz w:val="28"/>
        </w:rPr>
        <w:t xml:space="preserve"> за 20</w:t>
      </w:r>
      <w:r>
        <w:rPr>
          <w:sz w:val="28"/>
        </w:rPr>
        <w:t xml:space="preserve">23 </w:t>
      </w:r>
      <w:r>
        <w:rPr>
          <w:sz w:val="28"/>
        </w:rPr>
        <w:t>г</w:t>
      </w:r>
      <w:r>
        <w:rPr>
          <w:sz w:val="28"/>
        </w:rPr>
        <w:t>од</w:t>
      </w:r>
      <w:r>
        <w:rPr>
          <w:sz w:val="28"/>
        </w:rPr>
        <w:t xml:space="preserve">, проведена экспертиза </w:t>
      </w:r>
      <w:r>
        <w:rPr>
          <w:sz w:val="28"/>
        </w:rPr>
        <w:t>проекта</w:t>
      </w:r>
      <w:r>
        <w:rPr>
          <w:sz w:val="28"/>
        </w:rPr>
        <w:t xml:space="preserve"> бю</w:t>
      </w:r>
      <w:r>
        <w:rPr>
          <w:sz w:val="28"/>
        </w:rPr>
        <w:t>джет</w:t>
      </w:r>
      <w:r>
        <w:rPr>
          <w:sz w:val="28"/>
        </w:rPr>
        <w:t>а</w:t>
      </w:r>
      <w:r>
        <w:rPr>
          <w:sz w:val="28"/>
        </w:rPr>
        <w:t xml:space="preserve"> Крапивинского муниципального </w:t>
      </w:r>
      <w:r>
        <w:rPr>
          <w:sz w:val="28"/>
        </w:rPr>
        <w:t>округа</w:t>
      </w:r>
      <w:r>
        <w:rPr>
          <w:sz w:val="28"/>
        </w:rPr>
        <w:t xml:space="preserve"> на 20</w:t>
      </w:r>
      <w:r>
        <w:rPr>
          <w:sz w:val="28"/>
        </w:rPr>
        <w:t>25</w:t>
      </w:r>
      <w:r>
        <w:rPr>
          <w:sz w:val="28"/>
        </w:rPr>
        <w:t xml:space="preserve"> </w:t>
      </w:r>
      <w:r>
        <w:rPr>
          <w:sz w:val="28"/>
        </w:rPr>
        <w:t>год и на плановый период 20</w:t>
      </w:r>
      <w:r>
        <w:rPr>
          <w:sz w:val="28"/>
        </w:rPr>
        <w:t>26</w:t>
      </w:r>
      <w:r>
        <w:rPr>
          <w:sz w:val="28"/>
        </w:rPr>
        <w:t xml:space="preserve"> и </w:t>
      </w:r>
      <w:r>
        <w:rPr>
          <w:sz w:val="28"/>
        </w:rPr>
        <w:t>20</w:t>
      </w:r>
      <w:r>
        <w:rPr>
          <w:sz w:val="28"/>
        </w:rPr>
        <w:t>27</w:t>
      </w:r>
      <w:r>
        <w:rPr>
          <w:sz w:val="28"/>
        </w:rPr>
        <w:t xml:space="preserve"> </w:t>
      </w:r>
      <w:r>
        <w:rPr>
          <w:sz w:val="28"/>
        </w:rPr>
        <w:t>годов</w:t>
      </w:r>
      <w:r>
        <w:rPr>
          <w:sz w:val="28"/>
        </w:rPr>
        <w:t>, п</w:t>
      </w:r>
      <w:r>
        <w:rPr>
          <w:sz w:val="28"/>
        </w:rPr>
        <w:t>роведен</w:t>
      </w:r>
      <w:r>
        <w:rPr>
          <w:sz w:val="28"/>
        </w:rPr>
        <w:t xml:space="preserve"> </w:t>
      </w:r>
      <w:r>
        <w:rPr>
          <w:sz w:val="28"/>
        </w:rPr>
        <w:t>м</w:t>
      </w:r>
      <w:r>
        <w:rPr>
          <w:sz w:val="28"/>
        </w:rPr>
        <w:t xml:space="preserve">ониторинг исполнения бюджета Крапивинского муниципального </w:t>
      </w:r>
      <w:r>
        <w:rPr>
          <w:sz w:val="28"/>
        </w:rPr>
        <w:t>округа</w:t>
      </w:r>
      <w:r>
        <w:rPr>
          <w:sz w:val="28"/>
        </w:rPr>
        <w:t xml:space="preserve"> за первый</w:t>
      </w:r>
      <w:r>
        <w:rPr>
          <w:sz w:val="28"/>
        </w:rPr>
        <w:t>, второй</w:t>
      </w:r>
      <w:r>
        <w:rPr>
          <w:sz w:val="28"/>
        </w:rPr>
        <w:t xml:space="preserve"> и третий квартал 20</w:t>
      </w:r>
      <w:r>
        <w:rPr>
          <w:sz w:val="28"/>
        </w:rPr>
        <w:t>24</w:t>
      </w:r>
      <w:r>
        <w:rPr>
          <w:sz w:val="28"/>
        </w:rPr>
        <w:t xml:space="preserve"> года</w:t>
      </w:r>
      <w:r>
        <w:rPr>
          <w:sz w:val="28"/>
        </w:rPr>
        <w:t>.</w:t>
      </w:r>
    </w:p>
    <w:p w14:paraId="D0020000">
      <w:pPr>
        <w:widowControl w:val="0"/>
        <w:ind w:firstLine="708" w:left="0"/>
        <w:jc w:val="both"/>
        <w:rPr>
          <w:sz w:val="28"/>
        </w:rPr>
      </w:pPr>
      <w:r>
        <w:rPr>
          <w:sz w:val="28"/>
        </w:rPr>
        <w:t xml:space="preserve">В ходе внешней проверки годовой бюджетной отчетности главных распорядителей бюджетных средств проверено соблюдение требований Инструкции 191н по составлению отчетности, полнота и достоверность заполнения отчетных форм, внутренняя согласованность соответствующих форм отчетности </w:t>
      </w:r>
      <w:r>
        <w:rPr>
          <w:sz w:val="28"/>
        </w:rPr>
        <w:t>(со</w:t>
      </w:r>
      <w:r>
        <w:rPr>
          <w:sz w:val="28"/>
        </w:rPr>
        <w:t>блюдение контрольных соотношений), соответствие плановых показателей, указанных в годовой бюджетной отчетности за 20</w:t>
      </w:r>
      <w:r>
        <w:rPr>
          <w:sz w:val="28"/>
        </w:rPr>
        <w:t>24</w:t>
      </w:r>
      <w:r>
        <w:rPr>
          <w:sz w:val="28"/>
        </w:rPr>
        <w:t xml:space="preserve"> год, показателям</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р</w:t>
      </w:r>
      <w:r>
        <w:rPr>
          <w:rFonts w:ascii="Times New Roman" w:hAnsi="Times New Roman"/>
          <w:color w:val="000000"/>
          <w:sz w:val="28"/>
        </w:rPr>
        <w:t xml:space="preserve">ешения </w:t>
      </w:r>
      <w:r>
        <w:rPr>
          <w:rFonts w:ascii="Times New Roman" w:hAnsi="Times New Roman"/>
          <w:sz w:val="28"/>
        </w:rPr>
        <w:t xml:space="preserve">Совета народных депутатов Крапивинского муниципального </w:t>
      </w:r>
      <w:r>
        <w:rPr>
          <w:rFonts w:ascii="Times New Roman" w:hAnsi="Times New Roman"/>
          <w:sz w:val="28"/>
        </w:rPr>
        <w:t>округа</w:t>
      </w:r>
      <w:r>
        <w:rPr>
          <w:rFonts w:ascii="Times New Roman" w:hAnsi="Times New Roman"/>
          <w:sz w:val="28"/>
        </w:rPr>
        <w:t xml:space="preserve"> </w:t>
      </w:r>
      <w:r>
        <w:rPr>
          <w:rFonts w:ascii="Times New Roman" w:hAnsi="Times New Roman"/>
          <w:sz w:val="28"/>
        </w:rPr>
        <w:t>от 2</w:t>
      </w:r>
      <w:r>
        <w:rPr>
          <w:rFonts w:ascii="Times New Roman" w:hAnsi="Times New Roman"/>
          <w:sz w:val="28"/>
        </w:rPr>
        <w:t>6</w:t>
      </w:r>
      <w:r>
        <w:rPr>
          <w:rFonts w:ascii="Times New Roman" w:hAnsi="Times New Roman"/>
          <w:sz w:val="28"/>
        </w:rPr>
        <w:t>.12.20</w:t>
      </w:r>
      <w:r>
        <w:rPr>
          <w:rFonts w:ascii="Times New Roman" w:hAnsi="Times New Roman"/>
          <w:sz w:val="28"/>
        </w:rPr>
        <w:t>2</w:t>
      </w:r>
      <w:r>
        <w:rPr>
          <w:rFonts w:ascii="Times New Roman" w:hAnsi="Times New Roman"/>
          <w:sz w:val="28"/>
        </w:rPr>
        <w:t>3</w:t>
      </w:r>
      <w:r>
        <w:rPr>
          <w:rFonts w:ascii="Times New Roman" w:hAnsi="Times New Roman"/>
          <w:sz w:val="28"/>
        </w:rPr>
        <w:t xml:space="preserve"> </w:t>
      </w:r>
      <w:r>
        <w:rPr>
          <w:rFonts w:ascii="Times New Roman" w:hAnsi="Times New Roman"/>
          <w:sz w:val="28"/>
        </w:rPr>
        <w:t>№</w:t>
      </w:r>
      <w:r>
        <w:rPr>
          <w:rFonts w:ascii="Times New Roman" w:hAnsi="Times New Roman"/>
          <w:sz w:val="28"/>
        </w:rPr>
        <w:t>455</w:t>
      </w:r>
      <w:r>
        <w:rPr>
          <w:rFonts w:ascii="Times New Roman" w:hAnsi="Times New Roman"/>
          <w:sz w:val="28"/>
        </w:rPr>
        <w:t xml:space="preserve"> «О бюджет</w:t>
      </w:r>
      <w:r>
        <w:rPr>
          <w:rFonts w:ascii="Times New Roman" w:hAnsi="Times New Roman"/>
          <w:sz w:val="28"/>
        </w:rPr>
        <w:t>е Крапивинского муниципального округа на 2024</w:t>
      </w:r>
      <w:r>
        <w:rPr>
          <w:rFonts w:ascii="Times New Roman" w:hAnsi="Times New Roman"/>
          <w:sz w:val="28"/>
        </w:rPr>
        <w:t xml:space="preserve"> год и на плановый период 2025</w:t>
      </w:r>
      <w:r>
        <w:rPr>
          <w:rFonts w:ascii="Times New Roman" w:hAnsi="Times New Roman"/>
          <w:sz w:val="28"/>
        </w:rPr>
        <w:t xml:space="preserve"> и 2</w:t>
      </w:r>
      <w:r>
        <w:rPr>
          <w:rFonts w:ascii="Times New Roman" w:hAnsi="Times New Roman"/>
          <w:sz w:val="28"/>
        </w:rPr>
        <w:t>026</w:t>
      </w:r>
      <w:r>
        <w:rPr>
          <w:rFonts w:ascii="Times New Roman" w:hAnsi="Times New Roman"/>
          <w:sz w:val="28"/>
        </w:rPr>
        <w:t xml:space="preserve"> годо</w:t>
      </w:r>
      <w:r>
        <w:rPr>
          <w:rFonts w:ascii="Times New Roman" w:hAnsi="Times New Roman"/>
          <w:sz w:val="28"/>
        </w:rPr>
        <w:t xml:space="preserve">в» </w:t>
      </w:r>
      <w:r>
        <w:rPr>
          <w:rFonts w:ascii="Times New Roman" w:hAnsi="Times New Roman"/>
          <w:sz w:val="28"/>
        </w:rPr>
        <w:t xml:space="preserve"> (</w:t>
      </w:r>
      <w:r>
        <w:rPr>
          <w:rFonts w:ascii="Times New Roman" w:hAnsi="Times New Roman"/>
          <w:sz w:val="28"/>
        </w:rPr>
        <w:t xml:space="preserve">в ред. </w:t>
      </w:r>
      <w:r>
        <w:rPr>
          <w:rFonts w:ascii="Times New Roman" w:hAnsi="Times New Roman"/>
          <w:sz w:val="28"/>
        </w:rPr>
        <w:t>от 25.03.2024</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472</w:t>
      </w:r>
      <w:r>
        <w:rPr>
          <w:rFonts w:ascii="Times New Roman" w:hAnsi="Times New Roman"/>
          <w:sz w:val="28"/>
        </w:rPr>
        <w:t xml:space="preserve">; </w:t>
      </w:r>
      <w:r>
        <w:rPr>
          <w:rFonts w:ascii="Times New Roman" w:hAnsi="Times New Roman"/>
          <w:sz w:val="28"/>
        </w:rPr>
        <w:t>от 22.04.2024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480</w:t>
      </w:r>
      <w:r>
        <w:rPr>
          <w:rFonts w:ascii="Times New Roman" w:hAnsi="Times New Roman"/>
          <w:sz w:val="28"/>
        </w:rPr>
        <w:t>; от 10.06.2024 №</w:t>
      </w:r>
      <w:r>
        <w:rPr>
          <w:rFonts w:ascii="Times New Roman" w:hAnsi="Times New Roman"/>
          <w:sz w:val="28"/>
        </w:rPr>
        <w:t xml:space="preserve"> </w:t>
      </w:r>
      <w:r>
        <w:rPr>
          <w:rFonts w:ascii="Times New Roman" w:hAnsi="Times New Roman"/>
          <w:sz w:val="28"/>
        </w:rPr>
        <w:t>487</w:t>
      </w:r>
      <w:r>
        <w:rPr>
          <w:rFonts w:ascii="Times New Roman" w:hAnsi="Times New Roman"/>
          <w:sz w:val="28"/>
        </w:rPr>
        <w:t>;</w:t>
      </w:r>
      <w:r>
        <w:rPr>
          <w:rFonts w:ascii="Times New Roman" w:hAnsi="Times New Roman"/>
          <w:sz w:val="28"/>
        </w:rPr>
        <w:t xml:space="preserve"> от 29.07.2024 №</w:t>
      </w:r>
      <w:r>
        <w:rPr>
          <w:rFonts w:ascii="Times New Roman" w:hAnsi="Times New Roman"/>
          <w:sz w:val="28"/>
        </w:rPr>
        <w:t xml:space="preserve"> </w:t>
      </w:r>
      <w:r>
        <w:rPr>
          <w:rFonts w:ascii="Times New Roman" w:hAnsi="Times New Roman"/>
          <w:sz w:val="28"/>
        </w:rPr>
        <w:t>494</w:t>
      </w:r>
      <w:r>
        <w:rPr>
          <w:rFonts w:ascii="Times New Roman" w:hAnsi="Times New Roman"/>
          <w:sz w:val="28"/>
        </w:rPr>
        <w:t>;</w:t>
      </w:r>
      <w:r>
        <w:rPr>
          <w:rFonts w:ascii="Times New Roman" w:hAnsi="Times New Roman"/>
          <w:sz w:val="28"/>
        </w:rPr>
        <w:t xml:space="preserve"> от 28.08.2024 </w:t>
      </w:r>
      <w:r>
        <w:rPr>
          <w:rFonts w:ascii="Times New Roman" w:hAnsi="Times New Roman"/>
          <w:sz w:val="28"/>
        </w:rPr>
        <w:t>№</w:t>
      </w:r>
      <w:r>
        <w:rPr>
          <w:rFonts w:ascii="Times New Roman" w:hAnsi="Times New Roman"/>
          <w:sz w:val="28"/>
        </w:rPr>
        <w:t xml:space="preserve"> </w:t>
      </w:r>
      <w:r>
        <w:rPr>
          <w:rFonts w:ascii="Times New Roman" w:hAnsi="Times New Roman"/>
          <w:sz w:val="28"/>
        </w:rPr>
        <w:t>501</w:t>
      </w:r>
      <w:r>
        <w:rPr>
          <w:rFonts w:ascii="Times New Roman" w:hAnsi="Times New Roman"/>
          <w:sz w:val="28"/>
        </w:rPr>
        <w:t>;</w:t>
      </w:r>
      <w:r>
        <w:rPr>
          <w:rFonts w:ascii="Times New Roman" w:hAnsi="Times New Roman"/>
          <w:sz w:val="28"/>
        </w:rPr>
        <w:t xml:space="preserve"> от 28.10.2024 №13; от 27.12.2024 №24</w:t>
      </w:r>
      <w:r>
        <w:rPr>
          <w:rFonts w:ascii="Times New Roman" w:hAnsi="Times New Roman"/>
          <w:sz w:val="28"/>
        </w:rPr>
        <w:t>)</w:t>
      </w:r>
      <w:r>
        <w:rPr>
          <w:rFonts w:ascii="Times New Roman" w:hAnsi="Times New Roman"/>
          <w:sz w:val="28"/>
        </w:rPr>
        <w:t xml:space="preserve"> </w:t>
      </w:r>
      <w:r>
        <w:rPr>
          <w:sz w:val="28"/>
        </w:rPr>
        <w:t xml:space="preserve"> и сводной бюджетной росписи</w:t>
      </w:r>
      <w:r>
        <w:rPr>
          <w:sz w:val="28"/>
        </w:rPr>
        <w:t xml:space="preserve"> бюджета Крапивинского муниципального </w:t>
      </w:r>
      <w:r>
        <w:rPr>
          <w:sz w:val="28"/>
        </w:rPr>
        <w:t>округа</w:t>
      </w:r>
      <w:r>
        <w:rPr>
          <w:sz w:val="28"/>
        </w:rPr>
        <w:t xml:space="preserve"> на 20</w:t>
      </w:r>
      <w:r>
        <w:rPr>
          <w:sz w:val="28"/>
        </w:rPr>
        <w:t>24</w:t>
      </w:r>
      <w:r>
        <w:rPr>
          <w:sz w:val="28"/>
        </w:rPr>
        <w:t xml:space="preserve"> год с учетом изменений, внесенных в ходе исполнения бюджета</w:t>
      </w:r>
      <w:r>
        <w:rPr>
          <w:sz w:val="28"/>
        </w:rPr>
        <w:t>.</w:t>
      </w:r>
    </w:p>
    <w:p w14:paraId="D1020000">
      <w:pPr>
        <w:widowControl w:val="0"/>
        <w:ind w:firstLine="708" w:left="0"/>
        <w:jc w:val="both"/>
        <w:rPr>
          <w:rStyle w:val="Style_4_ch"/>
          <w:color w:val="000000"/>
          <w:sz w:val="28"/>
          <w:shd w:fill="FFD821" w:val="clear"/>
        </w:rPr>
      </w:pPr>
    </w:p>
    <w:p w14:paraId="D2020000">
      <w:pPr>
        <w:widowControl w:val="0"/>
        <w:spacing w:line="240" w:lineRule="auto"/>
        <w:ind/>
        <w:jc w:val="center"/>
        <w:rPr>
          <w:rStyle w:val="Style_4_ch"/>
          <w:color w:val="000000"/>
          <w:sz w:val="28"/>
        </w:rPr>
      </w:pPr>
      <w:r>
        <w:rPr>
          <w:rStyle w:val="Style_4_ch"/>
          <w:color w:val="000000"/>
          <w:sz w:val="28"/>
        </w:rPr>
        <w:t>Основные результаты контрольного мероприятия</w:t>
      </w:r>
    </w:p>
    <w:p w14:paraId="D3020000">
      <w:pPr>
        <w:widowControl w:val="0"/>
        <w:spacing w:line="240" w:lineRule="auto"/>
        <w:ind/>
        <w:jc w:val="center"/>
        <w:rPr>
          <w:rFonts w:ascii="Arial" w:hAnsi="Arial"/>
          <w:color w:val="666666"/>
          <w:sz w:val="28"/>
        </w:rPr>
      </w:pPr>
    </w:p>
    <w:p w14:paraId="D4020000">
      <w:pPr>
        <w:widowControl w:val="1"/>
        <w:spacing w:line="240" w:lineRule="auto"/>
        <w:ind w:firstLine="700"/>
        <w:jc w:val="both"/>
        <w:rPr>
          <w:sz w:val="28"/>
        </w:rPr>
      </w:pPr>
      <w:r>
        <w:rPr>
          <w:sz w:val="28"/>
        </w:rPr>
        <w:t>Бюджет</w:t>
      </w:r>
      <w:r>
        <w:rPr>
          <w:sz w:val="28"/>
        </w:rPr>
        <w:t xml:space="preserve"> Крапивинского муниципального </w:t>
      </w:r>
      <w:r>
        <w:rPr>
          <w:sz w:val="28"/>
        </w:rPr>
        <w:t>округ</w:t>
      </w:r>
      <w:r>
        <w:rPr>
          <w:sz w:val="28"/>
        </w:rPr>
        <w:t>а на 20</w:t>
      </w:r>
      <w:r>
        <w:rPr>
          <w:sz w:val="28"/>
        </w:rPr>
        <w:t>2</w:t>
      </w:r>
      <w:r>
        <w:rPr>
          <w:sz w:val="28"/>
        </w:rPr>
        <w:t>4</w:t>
      </w:r>
      <w:r>
        <w:rPr>
          <w:sz w:val="28"/>
        </w:rPr>
        <w:t xml:space="preserve"> год первоначально запланирован </w:t>
      </w:r>
      <w:r>
        <w:rPr>
          <w:sz w:val="28"/>
        </w:rPr>
        <w:t xml:space="preserve">с дефицитом </w:t>
      </w:r>
      <w:r>
        <w:rPr>
          <w:sz w:val="28"/>
        </w:rPr>
        <w:t xml:space="preserve">в сумме </w:t>
      </w:r>
      <w:r>
        <w:rPr>
          <w:sz w:val="28"/>
        </w:rPr>
        <w:t>7500</w:t>
      </w:r>
      <w:r>
        <w:rPr>
          <w:sz w:val="28"/>
        </w:rPr>
        <w:t>,0</w:t>
      </w:r>
      <w:r>
        <w:rPr>
          <w:sz w:val="28"/>
        </w:rPr>
        <w:t xml:space="preserve"> </w:t>
      </w:r>
      <w:r>
        <w:rPr>
          <w:sz w:val="28"/>
        </w:rPr>
        <w:t>тыс.</w:t>
      </w:r>
      <w:r>
        <w:rPr>
          <w:sz w:val="28"/>
        </w:rPr>
        <w:t xml:space="preserve"> </w:t>
      </w:r>
      <w:r>
        <w:rPr>
          <w:sz w:val="28"/>
        </w:rPr>
        <w:t>руб</w:t>
      </w:r>
      <w:r>
        <w:rPr>
          <w:sz w:val="28"/>
        </w:rPr>
        <w:t>.</w:t>
      </w:r>
      <w:r>
        <w:rPr>
          <w:sz w:val="28"/>
        </w:rPr>
        <w:t xml:space="preserve"> В течение года были внесены изменения</w:t>
      </w:r>
      <w:r>
        <w:rPr>
          <w:sz w:val="28"/>
        </w:rPr>
        <w:t xml:space="preserve">. Бюджет округа утвержден с </w:t>
      </w:r>
      <w:r>
        <w:rPr>
          <w:sz w:val="28"/>
        </w:rPr>
        <w:t>дефицитом</w:t>
      </w:r>
      <w:r>
        <w:rPr>
          <w:sz w:val="28"/>
        </w:rPr>
        <w:t xml:space="preserve"> в сумме </w:t>
      </w:r>
      <w:r>
        <w:rPr>
          <w:sz w:val="28"/>
        </w:rPr>
        <w:t>9150</w:t>
      </w:r>
      <w:r>
        <w:rPr>
          <w:sz w:val="28"/>
        </w:rPr>
        <w:t>,0</w:t>
      </w:r>
      <w:r>
        <w:rPr>
          <w:sz w:val="28"/>
        </w:rPr>
        <w:t xml:space="preserve"> тыс. руб., </w:t>
      </w:r>
      <w:r>
        <w:rPr>
          <w:sz w:val="28"/>
        </w:rPr>
        <w:t>основным источником покрытия дефицита бюджета являлись остатки средств на счетах по учету средств бюджета, сложившиеся на начало финансового года</w:t>
      </w:r>
      <w:r>
        <w:rPr>
          <w:sz w:val="28"/>
        </w:rPr>
        <w:t>.</w:t>
      </w:r>
    </w:p>
    <w:p w14:paraId="D5020000">
      <w:pPr>
        <w:widowControl w:val="0"/>
        <w:ind w:firstLine="540" w:left="0"/>
        <w:jc w:val="both"/>
        <w:rPr>
          <w:color w:val="000000"/>
          <w:sz w:val="28"/>
        </w:rPr>
      </w:pPr>
      <w:r>
        <w:rPr>
          <w:color w:val="000000"/>
          <w:sz w:val="28"/>
        </w:rPr>
        <w:t xml:space="preserve">Фактические доходы </w:t>
      </w:r>
      <w:r>
        <w:rPr>
          <w:color w:val="000000"/>
          <w:sz w:val="28"/>
        </w:rPr>
        <w:t xml:space="preserve">бюджета </w:t>
      </w:r>
      <w:r>
        <w:rPr>
          <w:color w:val="000000"/>
          <w:sz w:val="28"/>
        </w:rPr>
        <w:t>округа</w:t>
      </w:r>
      <w:r>
        <w:rPr>
          <w:color w:val="000000"/>
          <w:sz w:val="28"/>
        </w:rPr>
        <w:t xml:space="preserve"> в 20</w:t>
      </w:r>
      <w:r>
        <w:rPr>
          <w:color w:val="000000"/>
          <w:sz w:val="28"/>
        </w:rPr>
        <w:t>24</w:t>
      </w:r>
      <w:r>
        <w:rPr>
          <w:color w:val="000000"/>
          <w:sz w:val="28"/>
        </w:rPr>
        <w:t xml:space="preserve"> году </w:t>
      </w:r>
      <w:r>
        <w:rPr>
          <w:color w:val="000000"/>
          <w:sz w:val="28"/>
        </w:rPr>
        <w:t xml:space="preserve">составили </w:t>
      </w:r>
      <w:r>
        <w:rPr>
          <w:color w:val="000000"/>
          <w:sz w:val="28"/>
        </w:rPr>
        <w:t>2505953,9</w:t>
      </w:r>
      <w:r>
        <w:rPr>
          <w:color w:val="000000"/>
          <w:sz w:val="28"/>
        </w:rPr>
        <w:t xml:space="preserve"> </w:t>
      </w:r>
      <w:r>
        <w:rPr>
          <w:color w:val="000000"/>
          <w:sz w:val="28"/>
        </w:rPr>
        <w:t>тыс.</w:t>
      </w:r>
      <w:r>
        <w:rPr>
          <w:color w:val="000000"/>
          <w:sz w:val="28"/>
        </w:rPr>
        <w:t xml:space="preserve"> </w:t>
      </w:r>
      <w:r>
        <w:rPr>
          <w:color w:val="000000"/>
          <w:sz w:val="28"/>
        </w:rPr>
        <w:t xml:space="preserve">руб. Первоначальный план по доходам </w:t>
      </w:r>
      <w:r>
        <w:rPr>
          <w:color w:val="000000"/>
          <w:sz w:val="28"/>
        </w:rPr>
        <w:t xml:space="preserve">выполнен </w:t>
      </w:r>
      <w:r>
        <w:rPr>
          <w:color w:val="000000"/>
          <w:sz w:val="28"/>
        </w:rPr>
        <w:t xml:space="preserve">на </w:t>
      </w:r>
      <w:r>
        <w:rPr>
          <w:color w:val="000000"/>
          <w:sz w:val="28"/>
        </w:rPr>
        <w:t>112,67</w:t>
      </w:r>
      <w:r>
        <w:rPr>
          <w:color w:val="000000"/>
          <w:sz w:val="28"/>
        </w:rPr>
        <w:t>%</w:t>
      </w:r>
      <w:r>
        <w:rPr>
          <w:color w:val="000000"/>
          <w:sz w:val="28"/>
        </w:rPr>
        <w:t>,</w:t>
      </w:r>
      <w:r>
        <w:rPr>
          <w:color w:val="000000"/>
          <w:sz w:val="28"/>
        </w:rPr>
        <w:t xml:space="preserve"> уточненный </w:t>
      </w:r>
      <w:r>
        <w:rPr>
          <w:color w:val="000000"/>
          <w:sz w:val="28"/>
        </w:rPr>
        <w:t xml:space="preserve">- </w:t>
      </w:r>
      <w:r>
        <w:rPr>
          <w:color w:val="000000"/>
          <w:sz w:val="28"/>
        </w:rPr>
        <w:t xml:space="preserve">на </w:t>
      </w:r>
      <w:r>
        <w:rPr>
          <w:color w:val="000000"/>
          <w:sz w:val="28"/>
        </w:rPr>
        <w:t>96,05</w:t>
      </w:r>
      <w:r>
        <w:rPr>
          <w:color w:val="000000"/>
          <w:sz w:val="28"/>
        </w:rPr>
        <w:t>%.</w:t>
      </w:r>
      <w:r>
        <w:rPr>
          <w:color w:val="000000"/>
          <w:sz w:val="28"/>
        </w:rPr>
        <w:t xml:space="preserve"> </w:t>
      </w:r>
      <w:r>
        <w:rPr>
          <w:color w:val="000000"/>
          <w:sz w:val="28"/>
        </w:rPr>
        <w:t xml:space="preserve">Освоение бюджетных  ассигнований по расходам составило 2501713,5 </w:t>
      </w:r>
      <w:r>
        <w:rPr>
          <w:color w:val="000000"/>
          <w:sz w:val="28"/>
        </w:rPr>
        <w:t>тыс.</w:t>
      </w:r>
      <w:r>
        <w:rPr>
          <w:color w:val="000000"/>
          <w:sz w:val="28"/>
        </w:rPr>
        <w:t xml:space="preserve"> </w:t>
      </w:r>
      <w:r>
        <w:rPr>
          <w:color w:val="000000"/>
          <w:sz w:val="28"/>
        </w:rPr>
        <w:t>руб.</w:t>
      </w:r>
      <w:r>
        <w:rPr>
          <w:color w:val="000000"/>
          <w:sz w:val="28"/>
        </w:rPr>
        <w:t xml:space="preserve"> или </w:t>
      </w:r>
      <w:r>
        <w:rPr>
          <w:color w:val="000000"/>
          <w:sz w:val="28"/>
        </w:rPr>
        <w:t>9</w:t>
      </w:r>
      <w:r>
        <w:rPr>
          <w:color w:val="000000"/>
          <w:sz w:val="28"/>
        </w:rPr>
        <w:t>5,6</w:t>
      </w:r>
      <w:r>
        <w:rPr>
          <w:color w:val="000000"/>
          <w:sz w:val="28"/>
        </w:rPr>
        <w:t xml:space="preserve">% к уточненным годовым назначениям. Фактически бюджет исполнен </w:t>
      </w:r>
      <w:r>
        <w:rPr>
          <w:sz w:val="28"/>
        </w:rPr>
        <w:t xml:space="preserve">с </w:t>
      </w:r>
      <w:r>
        <w:rPr>
          <w:sz w:val="28"/>
        </w:rPr>
        <w:t>про</w:t>
      </w:r>
      <w:r>
        <w:rPr>
          <w:sz w:val="28"/>
        </w:rPr>
        <w:t>фицитом</w:t>
      </w:r>
      <w:r>
        <w:rPr>
          <w:color w:val="000000"/>
          <w:sz w:val="28"/>
        </w:rPr>
        <w:t xml:space="preserve"> в объёме 4240,4</w:t>
      </w:r>
      <w:r>
        <w:rPr>
          <w:color w:val="000000"/>
          <w:sz w:val="28"/>
        </w:rPr>
        <w:t xml:space="preserve"> </w:t>
      </w:r>
      <w:r>
        <w:rPr>
          <w:color w:val="000000"/>
          <w:sz w:val="28"/>
        </w:rPr>
        <w:t>тыс. рублей.</w:t>
      </w:r>
      <w:r>
        <w:rPr>
          <w:color w:val="000000"/>
          <w:sz w:val="28"/>
        </w:rPr>
        <w:t xml:space="preserve"> </w:t>
      </w:r>
    </w:p>
    <w:p w14:paraId="D6020000">
      <w:pPr>
        <w:widowControl w:val="0"/>
        <w:ind w:firstLine="540" w:left="0"/>
        <w:jc w:val="both"/>
        <w:rPr>
          <w:color w:val="000000"/>
          <w:sz w:val="28"/>
        </w:rPr>
      </w:pPr>
      <w:r>
        <w:rPr>
          <w:color w:val="000000"/>
          <w:sz w:val="28"/>
        </w:rPr>
        <w:t>При исполнении бюджета 20</w:t>
      </w:r>
      <w:r>
        <w:rPr>
          <w:color w:val="000000"/>
          <w:sz w:val="28"/>
        </w:rPr>
        <w:t>24</w:t>
      </w:r>
      <w:r>
        <w:rPr>
          <w:color w:val="000000"/>
          <w:sz w:val="28"/>
        </w:rPr>
        <w:t xml:space="preserve"> года обеспечено соблюдение принципа сбалансированности бюджета: объем доходов в сумме </w:t>
      </w:r>
      <w:r>
        <w:rPr>
          <w:color w:val="000000"/>
          <w:sz w:val="28"/>
        </w:rPr>
        <w:t>2505953,9</w:t>
      </w:r>
      <w:r>
        <w:rPr>
          <w:color w:val="000000"/>
          <w:sz w:val="28"/>
        </w:rPr>
        <w:t xml:space="preserve"> </w:t>
      </w:r>
      <w:r>
        <w:rPr>
          <w:color w:val="000000"/>
          <w:sz w:val="28"/>
        </w:rPr>
        <w:t>тыс</w:t>
      </w:r>
      <w:r>
        <w:rPr>
          <w:color w:val="000000"/>
          <w:sz w:val="28"/>
        </w:rPr>
        <w:t>. р</w:t>
      </w:r>
      <w:r>
        <w:rPr>
          <w:color w:val="000000"/>
          <w:sz w:val="28"/>
        </w:rPr>
        <w:t>уб. соответствует суммарному объему расходов в сумме</w:t>
      </w:r>
      <w:r>
        <w:rPr>
          <w:color w:val="000000"/>
          <w:sz w:val="28"/>
        </w:rPr>
        <w:t xml:space="preserve"> 2501713,5</w:t>
      </w:r>
      <w:r>
        <w:rPr>
          <w:color w:val="000000"/>
          <w:sz w:val="28"/>
        </w:rPr>
        <w:t xml:space="preserve"> </w:t>
      </w:r>
      <w:r>
        <w:rPr>
          <w:color w:val="000000"/>
          <w:sz w:val="28"/>
        </w:rPr>
        <w:t>тыс</w:t>
      </w:r>
      <w:r>
        <w:rPr>
          <w:color w:val="000000"/>
          <w:sz w:val="28"/>
        </w:rPr>
        <w:t>. р</w:t>
      </w:r>
      <w:r>
        <w:rPr>
          <w:color w:val="000000"/>
          <w:sz w:val="28"/>
        </w:rPr>
        <w:t xml:space="preserve">уб. и объему </w:t>
      </w:r>
      <w:r>
        <w:rPr>
          <w:color w:val="000000"/>
          <w:sz w:val="28"/>
        </w:rPr>
        <w:t>про</w:t>
      </w:r>
      <w:r>
        <w:rPr>
          <w:color w:val="000000"/>
          <w:sz w:val="28"/>
        </w:rPr>
        <w:t>фицита</w:t>
      </w:r>
      <w:r>
        <w:rPr>
          <w:color w:val="000000"/>
          <w:sz w:val="28"/>
        </w:rPr>
        <w:t xml:space="preserve"> бюджета в сумме </w:t>
      </w:r>
      <w:r>
        <w:rPr>
          <w:color w:val="000000"/>
          <w:sz w:val="28"/>
        </w:rPr>
        <w:t>4240,4</w:t>
      </w:r>
      <w:r>
        <w:rPr>
          <w:b w:val="1"/>
          <w:color w:val="000000"/>
          <w:sz w:val="28"/>
        </w:rPr>
        <w:t xml:space="preserve"> </w:t>
      </w:r>
      <w:r>
        <w:rPr>
          <w:color w:val="000000"/>
          <w:sz w:val="28"/>
        </w:rPr>
        <w:t>тыс. рублей.</w:t>
      </w:r>
      <w:r>
        <w:rPr>
          <w:color w:val="000000"/>
          <w:sz w:val="28"/>
        </w:rPr>
        <w:t xml:space="preserve"> </w:t>
      </w:r>
    </w:p>
    <w:p w14:paraId="D7020000">
      <w:pPr>
        <w:widowControl w:val="0"/>
        <w:ind w:firstLine="540" w:left="0"/>
        <w:jc w:val="both"/>
        <w:rPr>
          <w:color w:val="000000"/>
          <w:sz w:val="28"/>
          <w:shd w:fill="FFD821" w:val="clear"/>
        </w:rPr>
      </w:pPr>
    </w:p>
    <w:p w14:paraId="D8020000">
      <w:pPr>
        <w:widowControl w:val="0"/>
        <w:ind w:firstLine="540" w:left="0"/>
        <w:jc w:val="both"/>
        <w:rPr>
          <w:color w:val="000000"/>
          <w:sz w:val="28"/>
          <w:shd w:fill="FFD821" w:val="clear"/>
        </w:rPr>
      </w:pPr>
    </w:p>
    <w:p w14:paraId="D9020000">
      <w:pPr>
        <w:widowControl w:val="0"/>
        <w:ind w:firstLine="540" w:left="0"/>
        <w:jc w:val="center"/>
        <w:rPr>
          <w:b w:val="1"/>
          <w:color w:val="000000"/>
          <w:sz w:val="28"/>
        </w:rPr>
      </w:pPr>
      <w:r>
        <w:rPr>
          <w:b w:val="1"/>
          <w:color w:val="000000"/>
          <w:sz w:val="28"/>
        </w:rPr>
        <w:t>Выводы</w:t>
      </w:r>
      <w:r>
        <w:rPr>
          <w:b w:val="1"/>
          <w:color w:val="000000"/>
          <w:sz w:val="28"/>
        </w:rPr>
        <w:t>:</w:t>
      </w:r>
    </w:p>
    <w:p w14:paraId="DA020000">
      <w:pPr>
        <w:widowControl w:val="0"/>
        <w:ind w:firstLine="540" w:left="0"/>
        <w:jc w:val="center"/>
        <w:rPr>
          <w:rFonts w:ascii="Arial" w:hAnsi="Arial"/>
          <w:b w:val="1"/>
          <w:color w:val="666666"/>
          <w:sz w:val="28"/>
        </w:rPr>
      </w:pPr>
    </w:p>
    <w:p w14:paraId="DB020000">
      <w:pPr>
        <w:widowControl w:val="0"/>
        <w:ind w:firstLine="539" w:left="0"/>
        <w:jc w:val="both"/>
        <w:rPr>
          <w:color w:val="000000"/>
          <w:sz w:val="28"/>
        </w:rPr>
      </w:pPr>
      <w:r>
        <w:rPr>
          <w:color w:val="000000"/>
          <w:sz w:val="28"/>
        </w:rPr>
        <w:t xml:space="preserve">Отчет об исполнении бюджета </w:t>
      </w:r>
      <w:r>
        <w:rPr>
          <w:color w:val="000000"/>
          <w:sz w:val="28"/>
        </w:rPr>
        <w:t xml:space="preserve">Крапивинского муниципального </w:t>
      </w:r>
      <w:r>
        <w:rPr>
          <w:color w:val="000000"/>
          <w:sz w:val="28"/>
        </w:rPr>
        <w:t>округа</w:t>
      </w:r>
      <w:r>
        <w:rPr>
          <w:color w:val="000000"/>
          <w:sz w:val="28"/>
        </w:rPr>
        <w:t xml:space="preserve">  </w:t>
      </w:r>
      <w:r>
        <w:rPr>
          <w:color w:val="000000"/>
          <w:sz w:val="28"/>
        </w:rPr>
        <w:t>за 20</w:t>
      </w:r>
      <w:r>
        <w:rPr>
          <w:color w:val="000000"/>
          <w:sz w:val="28"/>
        </w:rPr>
        <w:t>24</w:t>
      </w:r>
      <w:r>
        <w:rPr>
          <w:color w:val="000000"/>
          <w:sz w:val="28"/>
        </w:rPr>
        <w:t xml:space="preserve"> год, представленный в </w:t>
      </w:r>
      <w:r>
        <w:rPr>
          <w:color w:val="000000"/>
          <w:sz w:val="28"/>
        </w:rPr>
        <w:t>контрольно - счетный о</w:t>
      </w:r>
      <w:r>
        <w:rPr>
          <w:color w:val="000000"/>
          <w:sz w:val="28"/>
        </w:rPr>
        <w:t>рган</w:t>
      </w:r>
      <w:r>
        <w:rPr>
          <w:color w:val="000000"/>
          <w:sz w:val="28"/>
        </w:rPr>
        <w:t xml:space="preserve"> Крапивинского муниципального </w:t>
      </w:r>
      <w:r>
        <w:rPr>
          <w:color w:val="000000"/>
          <w:sz w:val="28"/>
        </w:rPr>
        <w:t>округа</w:t>
      </w:r>
      <w:r>
        <w:rPr>
          <w:color w:val="000000"/>
          <w:sz w:val="28"/>
        </w:rPr>
        <w:t>, составлен на основании данны</w:t>
      </w:r>
      <w:r>
        <w:rPr>
          <w:color w:val="000000"/>
          <w:sz w:val="28"/>
        </w:rPr>
        <w:t xml:space="preserve">х бюджетной отчетности, которая </w:t>
      </w:r>
      <w:r>
        <w:rPr>
          <w:color w:val="000000"/>
          <w:sz w:val="28"/>
        </w:rPr>
        <w:t>соответствует требованиям, определенным Инструкцией. Порядок заполнения форм бюджетной отчетности, установленный Инструкцией, соблюден. Фактов искажения отчетности не выявлено. Бюджетная отчетность муниципального образования составлена на основании показателей форм бюджетной отчетности, предоставленных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обобщенных путем суммирования одноименных показателей по соответствующим строкам и графам в установленном</w:t>
      </w:r>
      <w:r>
        <w:rPr>
          <w:color w:val="000000"/>
          <w:sz w:val="28"/>
        </w:rPr>
        <w:t xml:space="preserve"> </w:t>
      </w:r>
      <w:r>
        <w:rPr>
          <w:color w:val="000000"/>
          <w:sz w:val="28"/>
        </w:rPr>
        <w:t>Инструкцией</w:t>
      </w:r>
      <w:r>
        <w:rPr>
          <w:color w:val="000000"/>
          <w:sz w:val="28"/>
        </w:rPr>
        <w:t xml:space="preserve"> </w:t>
      </w:r>
      <w:r>
        <w:rPr>
          <w:color w:val="000000"/>
          <w:sz w:val="28"/>
        </w:rPr>
        <w:t>порядке.</w:t>
      </w:r>
      <w:r>
        <w:rPr>
          <w:rStyle w:val="Style_8_ch"/>
          <w:color w:val="000000"/>
          <w:sz w:val="28"/>
        </w:rPr>
        <w:t> </w:t>
      </w:r>
      <w:r>
        <w:rPr>
          <w:color w:val="000000"/>
          <w:sz w:val="28"/>
        </w:rPr>
        <w:t xml:space="preserve"> </w:t>
      </w:r>
    </w:p>
    <w:p w14:paraId="DC020000">
      <w:pPr>
        <w:widowControl w:val="0"/>
        <w:ind w:firstLine="539" w:left="0"/>
        <w:jc w:val="both"/>
        <w:rPr>
          <w:color w:val="000000"/>
          <w:sz w:val="28"/>
        </w:rPr>
      </w:pPr>
      <w:r>
        <w:rPr>
          <w:color w:val="000000"/>
          <w:sz w:val="28"/>
        </w:rPr>
        <w:t>С учетом вышеизложенного</w:t>
      </w:r>
      <w:r>
        <w:rPr>
          <w:color w:val="000000"/>
          <w:sz w:val="28"/>
        </w:rPr>
        <w:t>,</w:t>
      </w:r>
      <w:r>
        <w:rPr>
          <w:color w:val="000000"/>
          <w:sz w:val="28"/>
        </w:rPr>
        <w:t xml:space="preserve"> настоящее заключение</w:t>
      </w:r>
      <w:r>
        <w:rPr>
          <w:color w:val="000000"/>
          <w:sz w:val="28"/>
        </w:rPr>
        <w:t>,</w:t>
      </w:r>
      <w:r>
        <w:rPr>
          <w:color w:val="000000"/>
          <w:sz w:val="28"/>
        </w:rPr>
        <w:t xml:space="preserve"> в соответствии с п.5 статьи 264.4 Бюджетного кодекса Российской Федерации</w:t>
      </w:r>
      <w:r>
        <w:rPr>
          <w:color w:val="000000"/>
          <w:sz w:val="28"/>
        </w:rPr>
        <w:t>,</w:t>
      </w:r>
      <w:r>
        <w:rPr>
          <w:color w:val="000000"/>
          <w:sz w:val="28"/>
        </w:rPr>
        <w:t xml:space="preserve"> направ</w:t>
      </w:r>
      <w:r>
        <w:rPr>
          <w:color w:val="000000"/>
          <w:sz w:val="28"/>
        </w:rPr>
        <w:t xml:space="preserve">ить в Совет народных депутатов Крапивинского муниципального </w:t>
      </w:r>
      <w:r>
        <w:rPr>
          <w:color w:val="000000"/>
          <w:sz w:val="28"/>
        </w:rPr>
        <w:t>округа</w:t>
      </w:r>
      <w:r>
        <w:rPr>
          <w:color w:val="000000"/>
          <w:sz w:val="28"/>
        </w:rPr>
        <w:t xml:space="preserve"> и главе Крапивинского муниципального</w:t>
      </w:r>
      <w:r>
        <w:rPr>
          <w:color w:val="000000"/>
          <w:sz w:val="28"/>
        </w:rPr>
        <w:t xml:space="preserve"> округа</w:t>
      </w:r>
      <w:r>
        <w:rPr>
          <w:color w:val="000000"/>
          <w:sz w:val="28"/>
        </w:rPr>
        <w:t>.</w:t>
      </w:r>
    </w:p>
    <w:p w14:paraId="DD020000">
      <w:pPr>
        <w:widowControl w:val="0"/>
        <w:ind w:firstLine="539" w:left="0"/>
        <w:jc w:val="both"/>
        <w:rPr>
          <w:color w:val="000000"/>
          <w:sz w:val="28"/>
        </w:rPr>
      </w:pPr>
    </w:p>
    <w:p w14:paraId="DE020000">
      <w:pPr>
        <w:widowControl w:val="0"/>
        <w:ind w:firstLine="539" w:left="0"/>
        <w:jc w:val="both"/>
        <w:rPr>
          <w:color w:val="000000"/>
          <w:sz w:val="28"/>
        </w:rPr>
      </w:pPr>
    </w:p>
    <w:p w14:paraId="DF020000">
      <w:pPr>
        <w:widowControl w:val="0"/>
        <w:ind w:firstLine="539" w:left="0"/>
        <w:jc w:val="both"/>
        <w:rPr>
          <w:color w:val="000000"/>
          <w:sz w:val="28"/>
        </w:rPr>
      </w:pPr>
      <w:r>
        <w:rPr>
          <w:color w:val="000000"/>
          <w:sz w:val="28"/>
        </w:rPr>
        <w:t>Председатель</w:t>
      </w:r>
      <w:r>
        <w:rPr>
          <w:color w:val="000000"/>
          <w:sz w:val="28"/>
        </w:rPr>
        <w:t xml:space="preserve"> </w:t>
      </w:r>
    </w:p>
    <w:p w14:paraId="E0020000">
      <w:pPr>
        <w:widowControl w:val="0"/>
        <w:ind w:firstLine="539" w:left="0"/>
        <w:jc w:val="both"/>
        <w:rPr>
          <w:color w:val="000000"/>
          <w:sz w:val="28"/>
        </w:rPr>
      </w:pPr>
      <w:r>
        <w:rPr>
          <w:color w:val="000000"/>
          <w:sz w:val="28"/>
        </w:rPr>
        <w:t>контрольно-счетного о</w:t>
      </w:r>
      <w:r>
        <w:rPr>
          <w:color w:val="000000"/>
          <w:sz w:val="28"/>
        </w:rPr>
        <w:t>ргана</w:t>
      </w:r>
    </w:p>
    <w:p w14:paraId="E1020000">
      <w:pPr>
        <w:widowControl w:val="0"/>
        <w:ind w:firstLine="539" w:left="0"/>
        <w:jc w:val="both"/>
        <w:rPr>
          <w:color w:val="000000"/>
          <w:sz w:val="28"/>
        </w:rPr>
      </w:pPr>
      <w:r>
        <w:rPr>
          <w:color w:val="000000"/>
          <w:sz w:val="28"/>
        </w:rPr>
        <w:t xml:space="preserve">Крапивинского муниципального </w:t>
      </w:r>
      <w:r>
        <w:rPr>
          <w:color w:val="000000"/>
          <w:sz w:val="28"/>
        </w:rPr>
        <w:t>округа</w:t>
      </w:r>
      <w:r>
        <w:rPr>
          <w:color w:val="000000"/>
          <w:sz w:val="28"/>
        </w:rPr>
        <w:t xml:space="preserve">                       </w:t>
      </w:r>
      <w:r>
        <w:rPr>
          <w:color w:val="000000"/>
          <w:sz w:val="28"/>
        </w:rPr>
        <w:t>Т.Г.Горюнова</w:t>
      </w:r>
    </w:p>
    <w:p w14:paraId="E2020000">
      <w:pPr>
        <w:rPr>
          <w:shd w:fill="FFD821" w:val="clear"/>
        </w:rPr>
      </w:pPr>
    </w:p>
    <w:sectPr>
      <w:headerReference r:id="rId1" w:type="default"/>
      <w:headerReference r:id="rId2" w:type="first"/>
      <w:pgSz w:h="16838" w:orient="portrait" w:w="11906"/>
      <w:pgMar w:bottom="851" w:footer="0" w:gutter="0" w:header="0" w:left="1418" w:right="851" w:top="851"/>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0"/>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2"/>
                            <w:rPr>
                              <w:rFonts w:ascii="Times New Roman" w:hAnsi="Times New Roman"/>
                              <w:color w:val="000000"/>
                              <w:spacing w:val="0"/>
                            </w:rPr>
                          </w:pPr>
                          <w:r>
                            <w:rPr>
                              <w:rFonts w:ascii="Times New Roman" w:hAnsi="Times New Roman"/>
                              <w:color w:val="000000"/>
                              <w:spacing w:val="0"/>
                            </w:rPr>
                            <w:fldChar w:fldCharType="begin"/>
                          </w:r>
                          <w:r>
                            <w:rPr>
                              <w:rFonts w:ascii="Times New Roman" w:hAnsi="Times New Roman"/>
                              <w:color w:val="000000"/>
                              <w:spacing w:val="0"/>
                            </w:rPr>
                            <w:instrText>PAGE \* Arabic</w:instrText>
                          </w:r>
                          <w:r>
                            <w:rPr>
                              <w:rFonts w:ascii="Times New Roman" w:hAnsi="Times New Roman"/>
                              <w:color w:val="000000"/>
                              <w:spacing w:val="0"/>
                            </w:rPr>
                            <w:fldChar w:fldCharType="separate"/>
                          </w:r>
                          <w:r>
                            <w:rPr>
                              <w:rFonts w:ascii="Times New Roman" w:hAnsi="Times New Roman"/>
                              <w:color w:val="000000"/>
                              <w:spacing w:val="0"/>
                            </w:rPr>
                            <w:t xml:space="preserve"> </w:t>
                          </w:r>
                          <w:r>
                            <w:rPr>
                              <w:rFonts w:ascii="Times New Roman" w:hAnsi="Times New Roman"/>
                              <w:color w:val="000000"/>
                              <w:spacing w:val="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3000000">
    <w:pPr>
      <w:pStyle w:val="Style_1"/>
      <w:widowControl w:val="0"/>
      <w:ind/>
      <w:jc w:val="center"/>
    </w:pPr>
  </w:p>
  <w:p w14:paraId="04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0"/>
        <w:tabs>
          <w:tab w:leader="none" w:pos="1070" w:val="left"/>
        </w:tabs>
        <w:ind w:hanging="360" w:left="1070"/>
      </w:pPr>
    </w:lvl>
    <w:lvl w:ilvl="1">
      <w:start w:val="1"/>
      <w:numFmt w:val="lowerLetter"/>
      <w:lvlText w:val="%2."/>
      <w:lvlJc w:val="left"/>
      <w:pPr>
        <w:widowControl w:val="0"/>
        <w:tabs>
          <w:tab w:leader="none" w:pos="1620" w:val="left"/>
        </w:tabs>
        <w:ind w:hanging="360" w:left="1620"/>
      </w:pPr>
    </w:lvl>
    <w:lvl w:ilvl="2">
      <w:start w:val="1"/>
      <w:numFmt w:val="lowerRoman"/>
      <w:lvlText w:val="%3."/>
      <w:lvlJc w:val="right"/>
      <w:pPr>
        <w:widowControl w:val="0"/>
        <w:tabs>
          <w:tab w:leader="none" w:pos="2340" w:val="left"/>
        </w:tabs>
        <w:ind w:hanging="180" w:left="2340"/>
      </w:pPr>
    </w:lvl>
    <w:lvl w:ilvl="3">
      <w:start w:val="1"/>
      <w:numFmt w:val="decimal"/>
      <w:lvlText w:val="%4."/>
      <w:lvlJc w:val="left"/>
      <w:pPr>
        <w:widowControl w:val="0"/>
        <w:tabs>
          <w:tab w:leader="none" w:pos="3060" w:val="left"/>
        </w:tabs>
        <w:ind w:hanging="360" w:left="3060"/>
      </w:pPr>
    </w:lvl>
    <w:lvl w:ilvl="4">
      <w:start w:val="1"/>
      <w:numFmt w:val="lowerLetter"/>
      <w:lvlText w:val="%5."/>
      <w:lvlJc w:val="left"/>
      <w:pPr>
        <w:widowControl w:val="0"/>
        <w:tabs>
          <w:tab w:leader="none" w:pos="3780" w:val="left"/>
        </w:tabs>
        <w:ind w:hanging="360" w:left="3780"/>
      </w:pPr>
    </w:lvl>
    <w:lvl w:ilvl="5">
      <w:start w:val="1"/>
      <w:numFmt w:val="lowerRoman"/>
      <w:lvlText w:val="%6."/>
      <w:lvlJc w:val="right"/>
      <w:pPr>
        <w:widowControl w:val="0"/>
        <w:tabs>
          <w:tab w:leader="none" w:pos="4500" w:val="left"/>
        </w:tabs>
        <w:ind w:hanging="180" w:left="4500"/>
      </w:pPr>
    </w:lvl>
    <w:lvl w:ilvl="6">
      <w:start w:val="1"/>
      <w:numFmt w:val="decimal"/>
      <w:lvlText w:val="%7."/>
      <w:lvlJc w:val="left"/>
      <w:pPr>
        <w:widowControl w:val="0"/>
        <w:tabs>
          <w:tab w:leader="none" w:pos="5220" w:val="left"/>
        </w:tabs>
        <w:ind w:hanging="360" w:left="5220"/>
      </w:pPr>
    </w:lvl>
    <w:lvl w:ilvl="7">
      <w:start w:val="1"/>
      <w:numFmt w:val="lowerLetter"/>
      <w:lvlText w:val="%8."/>
      <w:lvlJc w:val="left"/>
      <w:pPr>
        <w:widowControl w:val="0"/>
        <w:tabs>
          <w:tab w:leader="none" w:pos="5940" w:val="left"/>
        </w:tabs>
        <w:ind w:hanging="360" w:left="5940"/>
      </w:pPr>
    </w:lvl>
    <w:lvl w:ilvl="8">
      <w:start w:val="1"/>
      <w:numFmt w:val="lowerRoman"/>
      <w:lvlText w:val="%9."/>
      <w:lvlJc w:val="right"/>
      <w:pPr>
        <w:widowControl w:val="0"/>
        <w:tabs>
          <w:tab w:leader="none" w:pos="6660" w:val="left"/>
        </w:tabs>
        <w:ind w:hanging="180" w:left="6660"/>
      </w:pPr>
    </w:lvl>
  </w:abstractNum>
  <w:abstractNum w:abstractNumId="1">
    <w:lvl w:ilvl="0">
      <w:start w:val="1"/>
      <w:numFmt w:val="bullet"/>
      <w:lvlText w:val=""/>
      <w:lvlJc w:val="left"/>
      <w:pPr>
        <w:widowControl w:val="0"/>
        <w:ind w:hanging="360" w:left="720"/>
      </w:pPr>
      <w:rPr>
        <w:rFonts w:ascii="Symbol" w:hAnsi="Symbol"/>
      </w:rPr>
    </w:lvl>
    <w:lvl w:ilvl="1">
      <w:start w:val="1"/>
      <w:numFmt w:val="bullet"/>
      <w:lvlText w:val="o"/>
      <w:lvlJc w:val="left"/>
      <w:pPr>
        <w:widowControl w:val="0"/>
        <w:ind w:hanging="360" w:left="1440"/>
      </w:pPr>
      <w:rPr>
        <w:rFonts w:ascii="Courier New" w:hAnsi="Courier New"/>
      </w:rPr>
    </w:lvl>
    <w:lvl w:ilvl="2">
      <w:start w:val="1"/>
      <w:numFmt w:val="bullet"/>
      <w:lvlText w:val=""/>
      <w:lvlJc w:val="left"/>
      <w:pPr>
        <w:widowControl w:val="0"/>
        <w:ind w:hanging="360" w:left="2160"/>
      </w:pPr>
      <w:rPr>
        <w:rFonts w:ascii="Wingdings" w:hAnsi="Wingdings"/>
      </w:rPr>
    </w:lvl>
    <w:lvl w:ilvl="3">
      <w:start w:val="1"/>
      <w:numFmt w:val="bullet"/>
      <w:lvlText w:val=""/>
      <w:lvlJc w:val="left"/>
      <w:pPr>
        <w:widowControl w:val="0"/>
        <w:ind w:hanging="360" w:left="2880"/>
      </w:pPr>
      <w:rPr>
        <w:rFonts w:ascii="Symbol" w:hAnsi="Symbol"/>
      </w:rPr>
    </w:lvl>
    <w:lvl w:ilvl="4">
      <w:start w:val="1"/>
      <w:numFmt w:val="bullet"/>
      <w:lvlText w:val="o"/>
      <w:lvlJc w:val="left"/>
      <w:pPr>
        <w:widowControl w:val="0"/>
        <w:ind w:hanging="360" w:left="3600"/>
      </w:pPr>
      <w:rPr>
        <w:rFonts w:ascii="Courier New" w:hAnsi="Courier New"/>
      </w:rPr>
    </w:lvl>
    <w:lvl w:ilvl="5">
      <w:start w:val="1"/>
      <w:numFmt w:val="bullet"/>
      <w:lvlText w:val=""/>
      <w:lvlJc w:val="left"/>
      <w:pPr>
        <w:widowControl w:val="0"/>
        <w:ind w:hanging="360" w:left="4320"/>
      </w:pPr>
      <w:rPr>
        <w:rFonts w:ascii="Wingdings" w:hAnsi="Wingdings"/>
      </w:rPr>
    </w:lvl>
    <w:lvl w:ilvl="6">
      <w:start w:val="1"/>
      <w:numFmt w:val="bullet"/>
      <w:lvlText w:val=""/>
      <w:lvlJc w:val="left"/>
      <w:pPr>
        <w:widowControl w:val="0"/>
        <w:ind w:hanging="360" w:left="5040"/>
      </w:pPr>
      <w:rPr>
        <w:rFonts w:ascii="Symbol" w:hAnsi="Symbol"/>
      </w:rPr>
    </w:lvl>
    <w:lvl w:ilvl="7">
      <w:start w:val="1"/>
      <w:numFmt w:val="bullet"/>
      <w:lvlText w:val="o"/>
      <w:lvlJc w:val="left"/>
      <w:pPr>
        <w:widowControl w:val="0"/>
        <w:ind w:hanging="360" w:left="5760"/>
      </w:pPr>
      <w:rPr>
        <w:rFonts w:ascii="Courier New" w:hAnsi="Courier New"/>
      </w:rPr>
    </w:lvl>
    <w:lvl w:ilvl="8">
      <w:start w:val="1"/>
      <w:numFmt w:val="bullet"/>
      <w:lvlText w:val=""/>
      <w:lvlJc w:val="left"/>
      <w:pPr>
        <w:widowControl w:val="0"/>
        <w:ind w:hanging="360" w:left="6480"/>
      </w:pPr>
      <w:rPr>
        <w:rFonts w:ascii="Wingdings" w:hAnsi="Wingdings"/>
      </w:rPr>
    </w:lvl>
  </w:abstractNum>
  <w:abstractNum w:abstractNumId="2">
    <w:lvl w:ilvl="0">
      <w:numFmt w:val="bullet"/>
      <w:lvlText w:val="-"/>
      <w:pPr>
        <w:widowControl w:val="0"/>
        <w:ind w:hanging="360" w:left="720"/>
      </w:pPr>
      <w:rPr>
        <w:rFonts w:ascii="Calibri" w:hAnsi="Calibri"/>
      </w:rPr>
    </w:lvl>
    <w:lvl w:ilvl="1">
      <w:numFmt w:val="bullet"/>
      <w:lvlText w:val="o"/>
      <w:pPr>
        <w:widowControl w:val="0"/>
        <w:ind w:hanging="360" w:left="1440"/>
      </w:pPr>
      <w:rPr>
        <w:rFonts w:ascii="Courier New" w:hAnsi="Courier New"/>
      </w:rPr>
    </w:lvl>
    <w:lvl w:ilvl="2">
      <w:numFmt w:val="bullet"/>
      <w:lvlText w:val=""/>
      <w:pPr>
        <w:widowControl w:val="0"/>
        <w:ind w:hanging="360" w:left="2160"/>
      </w:pPr>
      <w:rPr>
        <w:rFonts w:ascii="Wingdings" w:hAnsi="Wingdings"/>
      </w:rPr>
    </w:lvl>
    <w:lvl w:ilvl="3">
      <w:numFmt w:val="bullet"/>
      <w:lvlText w:val="-"/>
      <w:pPr>
        <w:widowControl w:val="0"/>
        <w:ind w:hanging="360" w:left="2880"/>
      </w:pPr>
      <w:rPr>
        <w:rFonts w:ascii="Calibri" w:hAnsi="Calibri"/>
      </w:rPr>
    </w:lvl>
    <w:lvl w:ilvl="4">
      <w:numFmt w:val="bullet"/>
      <w:lvlText w:val="o"/>
      <w:pPr>
        <w:widowControl w:val="0"/>
        <w:ind w:hanging="360" w:left="3600"/>
      </w:pPr>
      <w:rPr>
        <w:rFonts w:ascii="Courier New" w:hAnsi="Courier New"/>
      </w:rPr>
    </w:lvl>
    <w:lvl w:ilvl="5">
      <w:numFmt w:val="bullet"/>
      <w:lvlText w:val=""/>
      <w:pPr>
        <w:widowControl w:val="0"/>
        <w:ind w:hanging="360" w:left="4320"/>
      </w:pPr>
      <w:rPr>
        <w:rFonts w:ascii="Wingdings" w:hAnsi="Wingdings"/>
      </w:rPr>
    </w:lvl>
    <w:lvl w:ilvl="6">
      <w:numFmt w:val="bullet"/>
      <w:lvlText w:val="-"/>
      <w:pPr>
        <w:widowControl w:val="0"/>
        <w:ind w:hanging="360" w:left="5040"/>
      </w:pPr>
      <w:rPr>
        <w:rFonts w:ascii="Calibri" w:hAnsi="Calibri"/>
      </w:rPr>
    </w:lvl>
    <w:lvl w:ilvl="7">
      <w:numFmt w:val="bullet"/>
      <w:lvlText w:val="o"/>
      <w:pPr>
        <w:widowControl w:val="0"/>
        <w:ind w:hanging="360" w:left="5760"/>
      </w:pPr>
      <w:rPr>
        <w:rFonts w:ascii="Courier New" w:hAnsi="Courier New"/>
      </w:rPr>
    </w:lvl>
    <w:lvl w:ilvl="8">
      <w:numFmt w:val="bullet"/>
      <w:lvlText w:val=""/>
      <w:pPr>
        <w:widowControl w:val="0"/>
        <w:ind w:hanging="360" w:left="6480"/>
      </w:pPr>
      <w:rPr>
        <w:rFonts w:ascii="Wingdings" w:hAnsi="Wingdings"/>
      </w:rPr>
    </w:lvl>
  </w:abstractNum>
  <w:abstractNum w:abstractNumId="3">
    <w:lvl w:ilvl="0">
      <w:start w:val="1"/>
      <w:numFmt w:val="decimal"/>
      <w:lvlText w:val="%1."/>
      <w:pPr>
        <w:widowControl w:val="1"/>
        <w:ind w:hanging="360" w:left="360"/>
      </w:pPr>
    </w:lvl>
    <w:lvl w:ilvl="1">
      <w:start w:val="1"/>
      <w:numFmt w:val="decimal"/>
      <w:lvlText w:val="%1.%2."/>
      <w:pPr>
        <w:widowControl w:val="1"/>
        <w:ind w:hanging="430" w:left="790"/>
      </w:pPr>
    </w:lvl>
    <w:lvl w:ilvl="2">
      <w:start w:val="1"/>
      <w:numFmt w:val="decimal"/>
      <w:lvlText w:val="%1.%2.%3."/>
      <w:pPr>
        <w:widowControl w:val="1"/>
        <w:ind w:hanging="505" w:left="1225"/>
      </w:pPr>
    </w:lvl>
    <w:lvl w:ilvl="3">
      <w:start w:val="1"/>
      <w:numFmt w:val="decimal"/>
      <w:lvlText w:val="%1.%2.%3.%4."/>
      <w:pPr>
        <w:widowControl w:val="1"/>
        <w:ind w:hanging="650" w:left="1730"/>
      </w:pPr>
    </w:lvl>
    <w:lvl w:ilvl="4">
      <w:start w:val="1"/>
      <w:numFmt w:val="decimal"/>
      <w:lvlText w:val="%1.%2.%3.%4.%5."/>
      <w:pPr>
        <w:widowControl w:val="1"/>
        <w:ind w:hanging="790" w:left="2230"/>
      </w:pPr>
    </w:lvl>
    <w:lvl w:ilvl="5">
      <w:start w:val="1"/>
      <w:numFmt w:val="decimal"/>
      <w:lvlText w:val="%1.%2.%3.%4.%5.%6."/>
      <w:pPr>
        <w:widowControl w:val="1"/>
        <w:ind w:hanging="935" w:left="2735"/>
      </w:pPr>
    </w:lvl>
    <w:lvl w:ilvl="6">
      <w:start w:val="1"/>
      <w:numFmt w:val="decimal"/>
      <w:lvlText w:val="%1.%2.%3.%4.%5.%6.%7."/>
      <w:pPr>
        <w:widowControl w:val="1"/>
        <w:ind w:hanging="1080" w:left="3240"/>
      </w:pPr>
    </w:lvl>
    <w:lvl w:ilvl="7">
      <w:start w:val="1"/>
      <w:numFmt w:val="decimal"/>
      <w:lvlText w:val="%1.%2.%3.%4.%5.%6.%7.%8."/>
      <w:pPr>
        <w:widowControl w:val="1"/>
        <w:ind w:hanging="1225" w:left="3745"/>
      </w:pPr>
    </w:lvl>
    <w:lvl w:ilvl="8">
      <w:start w:val="1"/>
      <w:numFmt w:val="decimal"/>
      <w:lvlText w:val="%1.%2.%3.%4.%5.%6.%7.%8.%9."/>
      <w:pPr>
        <w:widowControl w:val="1"/>
        <w:ind w:hanging="1440" w:left="4320"/>
      </w:pPr>
    </w:lvl>
  </w:abstractNum>
  <w:abstractNum w:abstractNumId="4">
    <w:lvl w:ilvl="0">
      <w:start w:val="2"/>
      <w:numFmt w:val="decimal"/>
      <w:lvlText w:val="%1."/>
      <w:lvlJc w:val="left"/>
      <w:pPr>
        <w:widowControl w:val="0"/>
        <w:ind w:hanging="360" w:left="1211"/>
      </w:pPr>
    </w:lvl>
    <w:lvl w:ilvl="1">
      <w:start w:val="1"/>
      <w:numFmt w:val="lowerLetter"/>
      <w:lvlText w:val="%2."/>
      <w:lvlJc w:val="left"/>
      <w:pPr>
        <w:widowControl w:val="0"/>
        <w:ind w:hanging="360" w:left="1931"/>
      </w:pPr>
    </w:lvl>
    <w:lvl w:ilvl="2">
      <w:start w:val="1"/>
      <w:numFmt w:val="lowerRoman"/>
      <w:lvlText w:val="%3."/>
      <w:lvlJc w:val="right"/>
      <w:pPr>
        <w:widowControl w:val="0"/>
        <w:ind w:hanging="180" w:left="2651"/>
      </w:pPr>
    </w:lvl>
    <w:lvl w:ilvl="3">
      <w:start w:val="1"/>
      <w:numFmt w:val="decimal"/>
      <w:lvlText w:val="%4."/>
      <w:lvlJc w:val="left"/>
      <w:pPr>
        <w:widowControl w:val="0"/>
        <w:ind w:hanging="360" w:left="3371"/>
      </w:pPr>
    </w:lvl>
    <w:lvl w:ilvl="4">
      <w:start w:val="1"/>
      <w:numFmt w:val="lowerLetter"/>
      <w:lvlText w:val="%5."/>
      <w:lvlJc w:val="left"/>
      <w:pPr>
        <w:widowControl w:val="0"/>
        <w:ind w:hanging="360" w:left="4091"/>
      </w:pPr>
    </w:lvl>
    <w:lvl w:ilvl="5">
      <w:start w:val="1"/>
      <w:numFmt w:val="lowerRoman"/>
      <w:lvlText w:val="%6."/>
      <w:lvlJc w:val="right"/>
      <w:pPr>
        <w:widowControl w:val="0"/>
        <w:ind w:hanging="180" w:left="4811"/>
      </w:pPr>
    </w:lvl>
    <w:lvl w:ilvl="6">
      <w:start w:val="1"/>
      <w:numFmt w:val="decimal"/>
      <w:lvlText w:val="%7."/>
      <w:lvlJc w:val="left"/>
      <w:pPr>
        <w:widowControl w:val="0"/>
        <w:ind w:hanging="360" w:left="5531"/>
      </w:pPr>
    </w:lvl>
    <w:lvl w:ilvl="7">
      <w:start w:val="1"/>
      <w:numFmt w:val="lowerLetter"/>
      <w:lvlText w:val="%8."/>
      <w:lvlJc w:val="left"/>
      <w:pPr>
        <w:widowControl w:val="0"/>
        <w:ind w:hanging="360" w:left="6251"/>
      </w:pPr>
    </w:lvl>
    <w:lvl w:ilvl="8">
      <w:start w:val="1"/>
      <w:numFmt w:val="lowerRoman"/>
      <w:lvlText w:val="%9."/>
      <w:lvlJc w:val="right"/>
      <w:pPr>
        <w:widowControl w:val="0"/>
        <w:ind w:hanging="180" w:left="6971"/>
      </w:pPr>
    </w:lvl>
  </w:abstractNum>
  <w:abstractNum w:abstractNumId="5">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abstractNum w:abstractNumId="6">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abstractNum w:abstractNumId="7">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abstractNum w:abstractNumId="8">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abstractNum w:abstractNumId="9">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abstractNum w:abstractNumId="10">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abstractNum w:abstractNumId="11">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abstractNum w:abstractNumId="12">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abstractNum w:abstractNumId="13">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9" w:type="paragraph">
    <w:name w:val="toc 2"/>
    <w:next w:val="Style_2"/>
    <w:link w:val="Style_9_ch"/>
    <w:uiPriority w:val="39"/>
    <w:pPr>
      <w:widowControl w:val="0"/>
      <w:ind w:firstLine="0" w:left="200"/>
      <w:jc w:val="left"/>
    </w:pPr>
    <w:rPr>
      <w:rFonts w:ascii="XO Thames" w:hAnsi="XO Thames"/>
      <w:sz w:val="28"/>
    </w:rPr>
  </w:style>
  <w:style w:styleId="Style_9_ch" w:type="character">
    <w:name w:val="toc 2"/>
    <w:link w:val="Style_9"/>
    <w:rPr>
      <w:rFonts w:ascii="XO Thames" w:hAnsi="XO Thames"/>
      <w:sz w:val="28"/>
    </w:rPr>
  </w:style>
  <w:style w:styleId="Style_1" w:type="paragraph">
    <w:name w:val="header"/>
    <w:basedOn w:val="Style_2"/>
    <w:link w:val="Style_1_ch"/>
    <w:pPr>
      <w:widowControl w:val="0"/>
      <w:tabs>
        <w:tab w:leader="none" w:pos="4677" w:val="center"/>
        <w:tab w:leader="none" w:pos="9355" w:val="right"/>
      </w:tabs>
      <w:ind/>
    </w:pPr>
  </w:style>
  <w:style w:styleId="Style_1_ch" w:type="character">
    <w:name w:val="header"/>
    <w:basedOn w:val="Style_2_ch"/>
    <w:link w:val="Style_1"/>
  </w:style>
  <w:style w:styleId="Style_10" w:type="paragraph">
    <w:name w:val="toc 4"/>
    <w:next w:val="Style_2"/>
    <w:link w:val="Style_10_ch"/>
    <w:uiPriority w:val="39"/>
    <w:pPr>
      <w:widowControl w:val="0"/>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2"/>
    <w:link w:val="Style_11_ch"/>
    <w:uiPriority w:val="39"/>
    <w:pPr>
      <w:widowControl w:val="0"/>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2"/>
    <w:link w:val="Style_12_ch"/>
    <w:uiPriority w:val="39"/>
    <w:pPr>
      <w:widowControl w:val="0"/>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widowControl w:val="1"/>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basedOn w:val="Style_2"/>
    <w:next w:val="Style_2"/>
    <w:link w:val="Style_14_ch"/>
    <w:uiPriority w:val="9"/>
    <w:qFormat/>
    <w:pPr>
      <w:keepNext w:val="1"/>
      <w:widowControl w:val="0"/>
      <w:spacing w:after="60" w:before="240"/>
      <w:ind/>
      <w:outlineLvl w:val="2"/>
    </w:pPr>
    <w:rPr>
      <w:rFonts w:ascii="Arial" w:hAnsi="Arial"/>
      <w:b w:val="1"/>
      <w:sz w:val="26"/>
    </w:rPr>
  </w:style>
  <w:style w:styleId="Style_14_ch" w:type="character">
    <w:name w:val="heading 3"/>
    <w:basedOn w:val="Style_2_ch"/>
    <w:link w:val="Style_14"/>
    <w:rPr>
      <w:rFonts w:ascii="Arial" w:hAnsi="Arial"/>
      <w:b w:val="1"/>
      <w:sz w:val="26"/>
    </w:rPr>
  </w:style>
  <w:style w:styleId="Style_15" w:type="paragraph">
    <w:name w:val="Default Paragraph Font"/>
    <w:link w:val="Style_15_ch"/>
  </w:style>
  <w:style w:styleId="Style_15_ch" w:type="character">
    <w:name w:val="Default Paragraph Font"/>
    <w:link w:val="Style_15"/>
  </w:style>
  <w:style w:styleId="Style_16" w:type="paragraph">
    <w:name w:val="footer"/>
    <w:basedOn w:val="Style_2"/>
    <w:link w:val="Style_16_ch"/>
    <w:pPr>
      <w:widowControl w:val="0"/>
      <w:tabs>
        <w:tab w:leader="none" w:pos="4677" w:val="center"/>
        <w:tab w:leader="none" w:pos="9355" w:val="right"/>
      </w:tabs>
      <w:ind/>
    </w:pPr>
  </w:style>
  <w:style w:styleId="Style_16_ch" w:type="character">
    <w:name w:val="footer"/>
    <w:basedOn w:val="Style_2_ch"/>
    <w:link w:val="Style_16"/>
  </w:style>
  <w:style w:styleId="Style_17" w:type="paragraph">
    <w:name w:val="toc 3"/>
    <w:next w:val="Style_2"/>
    <w:link w:val="Style_17_ch"/>
    <w:uiPriority w:val="39"/>
    <w:pPr>
      <w:widowControl w:val="0"/>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2"/>
    <w:link w:val="Style_18_ch"/>
    <w:uiPriority w:val="9"/>
    <w:qFormat/>
    <w:pPr>
      <w:widowControl w:val="0"/>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Char Char1 Знак Знак Знак Знак Знак Char Char1 Знак Знак Char Char Знак Знак Char Char Знак Знак Char Char Знак Знак Знак"/>
    <w:basedOn w:val="Style_2"/>
    <w:link w:val="Style_19_ch"/>
    <w:rPr>
      <w:rFonts w:ascii="Verdana" w:hAnsi="Verdana"/>
      <w:sz w:val="20"/>
    </w:rPr>
  </w:style>
  <w:style w:styleId="Style_19_ch" w:type="character">
    <w:name w:val="Char Char1 Знак Знак Знак Знак Знак Char Char1 Знак Знак Char Char Знак Знак Char Char Знак Знак Char Char Знак Знак Знак"/>
    <w:basedOn w:val="Style_2_ch"/>
    <w:link w:val="Style_19"/>
    <w:rPr>
      <w:rFonts w:ascii="Verdana" w:hAnsi="Verdana"/>
      <w:sz w:val="20"/>
    </w:rPr>
  </w:style>
  <w:style w:styleId="Style_20" w:type="paragraph">
    <w:name w:val="Знак"/>
    <w:basedOn w:val="Style_2"/>
    <w:link w:val="Style_20_ch"/>
    <w:pPr>
      <w:widowControl w:val="0"/>
      <w:spacing w:after="160" w:line="240" w:lineRule="exact"/>
      <w:ind/>
    </w:pPr>
    <w:rPr>
      <w:rFonts w:ascii="Verdana" w:hAnsi="Verdana"/>
      <w:sz w:val="20"/>
    </w:rPr>
  </w:style>
  <w:style w:styleId="Style_20_ch" w:type="character">
    <w:name w:val="Знак"/>
    <w:basedOn w:val="Style_2_ch"/>
    <w:link w:val="Style_20"/>
    <w:rPr>
      <w:rFonts w:ascii="Verdana" w:hAnsi="Verdana"/>
      <w:sz w:val="20"/>
    </w:rPr>
  </w:style>
  <w:style w:styleId="Style_3" w:type="paragraph">
    <w:name w:val="ConsNonformat"/>
    <w:link w:val="Style_3_ch"/>
    <w:pPr>
      <w:widowControl w:val="0"/>
      <w:ind/>
    </w:pPr>
    <w:rPr>
      <w:rFonts w:ascii="Courier New" w:hAnsi="Courier New"/>
    </w:rPr>
  </w:style>
  <w:style w:styleId="Style_3_ch" w:type="character">
    <w:name w:val="ConsNonformat"/>
    <w:link w:val="Style_3"/>
    <w:rPr>
      <w:rFonts w:ascii="Courier New" w:hAnsi="Courier New"/>
    </w:rPr>
  </w:style>
  <w:style w:styleId="Style_21" w:type="paragraph">
    <w:name w:val="heading 1"/>
    <w:basedOn w:val="Style_2"/>
    <w:link w:val="Style_21_ch"/>
    <w:uiPriority w:val="9"/>
    <w:qFormat/>
    <w:pPr>
      <w:widowControl w:val="0"/>
      <w:ind/>
      <w:outlineLvl w:val="0"/>
    </w:pPr>
    <w:rPr>
      <w:color w:val="000000"/>
      <w:sz w:val="46"/>
    </w:rPr>
  </w:style>
  <w:style w:styleId="Style_21_ch" w:type="character">
    <w:name w:val="heading 1"/>
    <w:basedOn w:val="Style_2_ch"/>
    <w:link w:val="Style_21"/>
    <w:rPr>
      <w:color w:val="000000"/>
      <w:sz w:val="46"/>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widowControl w:val="0"/>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2"/>
    <w:link w:val="Style_24_ch"/>
    <w:uiPriority w:val="39"/>
    <w:pPr>
      <w:widowControl w:val="0"/>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Body Text"/>
    <w:basedOn w:val="Style_2"/>
    <w:link w:val="Style_25_ch"/>
  </w:style>
  <w:style w:styleId="Style_25_ch" w:type="character">
    <w:name w:val="Body Text"/>
    <w:basedOn w:val="Style_2_ch"/>
    <w:link w:val="Style_25"/>
  </w:style>
  <w:style w:styleId="Style_26" w:type="paragraph">
    <w:name w:val="Header and Footer"/>
    <w:link w:val="Style_26_ch"/>
    <w:pPr>
      <w:widowControl w:val="0"/>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Balloon Text"/>
    <w:basedOn w:val="Style_2"/>
    <w:link w:val="Style_27_ch"/>
    <w:rPr>
      <w:rFonts w:ascii="Tahoma" w:hAnsi="Tahoma"/>
      <w:sz w:val="16"/>
    </w:rPr>
  </w:style>
  <w:style w:styleId="Style_27_ch" w:type="character">
    <w:name w:val="Balloon Text"/>
    <w:basedOn w:val="Style_2_ch"/>
    <w:link w:val="Style_27"/>
    <w:rPr>
      <w:rFonts w:ascii="Tahoma" w:hAnsi="Tahoma"/>
      <w:sz w:val="16"/>
    </w:rPr>
  </w:style>
  <w:style w:styleId="Style_5" w:type="paragraph">
    <w:name w:val="Emphasis"/>
    <w:link w:val="Style_5_ch"/>
    <w:rPr>
      <w:i w:val="1"/>
    </w:rPr>
  </w:style>
  <w:style w:styleId="Style_5_ch" w:type="character">
    <w:name w:val="Emphasis"/>
    <w:link w:val="Style_5"/>
    <w:rPr>
      <w:i w:val="1"/>
    </w:rPr>
  </w:style>
  <w:style w:styleId="Style_28" w:type="paragraph">
    <w:name w:val="toc 9"/>
    <w:next w:val="Style_2"/>
    <w:link w:val="Style_28_ch"/>
    <w:uiPriority w:val="39"/>
    <w:pPr>
      <w:widowControl w:val="0"/>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4" w:type="paragraph">
    <w:name w:val="Strong"/>
    <w:link w:val="Style_4_ch"/>
    <w:rPr>
      <w:b w:val="1"/>
    </w:rPr>
  </w:style>
  <w:style w:styleId="Style_4_ch" w:type="character">
    <w:name w:val="Strong"/>
    <w:link w:val="Style_4"/>
    <w:rPr>
      <w:b w:val="1"/>
    </w:rPr>
  </w:style>
  <w:style w:styleId="Style_29" w:type="paragraph">
    <w:name w:val="toc 8"/>
    <w:next w:val="Style_2"/>
    <w:link w:val="Style_29_ch"/>
    <w:uiPriority w:val="39"/>
    <w:pPr>
      <w:widowControl w:val="0"/>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8" w:type="paragraph">
    <w:name w:val="apple-converted-space"/>
    <w:basedOn w:val="Style_15"/>
    <w:link w:val="Style_8_ch"/>
  </w:style>
  <w:style w:styleId="Style_8_ch" w:type="character">
    <w:name w:val="apple-converted-space"/>
    <w:basedOn w:val="Style_15_ch"/>
    <w:link w:val="Style_8"/>
  </w:style>
  <w:style w:styleId="Style_30" w:type="paragraph">
    <w:name w:val="toc 5"/>
    <w:next w:val="Style_2"/>
    <w:link w:val="Style_30_ch"/>
    <w:uiPriority w:val="39"/>
    <w:pPr>
      <w:widowControl w:val="0"/>
      <w:ind w:firstLine="0" w:left="800"/>
      <w:jc w:val="left"/>
    </w:pPr>
    <w:rPr>
      <w:rFonts w:ascii="XO Thames" w:hAnsi="XO Thames"/>
      <w:sz w:val="28"/>
    </w:rPr>
  </w:style>
  <w:style w:styleId="Style_30_ch" w:type="character">
    <w:name w:val="toc 5"/>
    <w:link w:val="Style_30"/>
    <w:rPr>
      <w:rFonts w:ascii="XO Thames" w:hAnsi="XO Thames"/>
      <w:sz w:val="28"/>
    </w:rPr>
  </w:style>
  <w:style w:styleId="Style_31" w:type="paragraph">
    <w:name w:val="fontstyle14"/>
    <w:basedOn w:val="Style_15"/>
    <w:link w:val="Style_31_ch"/>
  </w:style>
  <w:style w:styleId="Style_31_ch" w:type="character">
    <w:name w:val="fontstyle14"/>
    <w:basedOn w:val="Style_15_ch"/>
    <w:link w:val="Style_31"/>
  </w:style>
  <w:style w:styleId="Style_32" w:type="paragraph">
    <w:name w:val="Subtitle"/>
    <w:next w:val="Style_2"/>
    <w:link w:val="Style_32_ch"/>
    <w:uiPriority w:val="11"/>
    <w:qFormat/>
    <w:pPr>
      <w:widowControl w:val="0"/>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Title"/>
    <w:next w:val="Style_2"/>
    <w:link w:val="Style_33_ch"/>
    <w:uiPriority w:val="10"/>
    <w:qFormat/>
    <w:pPr>
      <w:widowControl w:val="0"/>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2"/>
    <w:link w:val="Style_34_ch"/>
    <w:uiPriority w:val="9"/>
    <w:qFormat/>
    <w:pPr>
      <w:widowControl w:val="0"/>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7" w:type="paragraph">
    <w:name w:val="heading 2"/>
    <w:next w:val="Style_2"/>
    <w:link w:val="Style_7_ch"/>
    <w:uiPriority w:val="9"/>
    <w:qFormat/>
    <w:pPr>
      <w:widowControl w:val="0"/>
      <w:spacing w:after="120" w:before="120"/>
      <w:ind/>
      <w:jc w:val="both"/>
      <w:outlineLvl w:val="1"/>
    </w:pPr>
    <w:rPr>
      <w:rFonts w:ascii="XO Thames" w:hAnsi="XO Thames"/>
      <w:b w:val="1"/>
      <w:sz w:val="28"/>
    </w:rPr>
  </w:style>
  <w:style w:styleId="Style_7_ch" w:type="character">
    <w:name w:val="heading 2"/>
    <w:link w:val="Style_7"/>
    <w:rPr>
      <w:rFonts w:ascii="XO Thames" w:hAnsi="XO Thames"/>
      <w:b w:val="1"/>
      <w:sz w:val="28"/>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2024-04-16T06:41:36Z</dcterms:created>
  <dcterms:modified xsi:type="dcterms:W3CDTF">2025-04-14T04:09:55Z</dcterms:modified>
</cp:coreProperties>
</file>